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4E52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0" w:lineRule="atLeast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БЕЛГОРОДСКАЯ ОБЛАСТЬ</w:t>
      </w:r>
    </w:p>
    <w:p w:rsidR="00334E52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0" w:lineRule="atLeast"/>
        <w:jc w:val="center"/>
        <w:rPr>
          <w:b/>
          <w:i/>
          <w:iCs/>
          <w:spacing w:val="60"/>
          <w:sz w:val="24"/>
          <w:szCs w:val="24"/>
        </w:rPr>
      </w:pPr>
      <w:r>
        <w:rPr>
          <w:b/>
          <w:iCs/>
          <w:sz w:val="24"/>
          <w:szCs w:val="24"/>
        </w:rPr>
        <w:t>ЧЕРНЯНСКИЙ РАЙОН</w:t>
      </w:r>
    </w:p>
    <w:p w:rsidR="00334E52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0" w:lineRule="atLeast"/>
        <w:jc w:val="center"/>
        <w:rPr>
          <w:b/>
          <w:iCs/>
          <w:sz w:val="24"/>
          <w:szCs w:val="24"/>
        </w:rPr>
      </w:pPr>
      <w:r>
        <w:rPr>
          <w:b/>
          <w:iCs/>
          <w:noProof/>
          <w:sz w:val="24"/>
          <w:szCs w:val="24"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109114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533398" cy="647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E52" w:rsidRPr="00C670D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0" w:lineRule="atLeast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АДМИНИСТРАЦИЯ </w:t>
      </w:r>
      <w:r w:rsidRPr="00C670D0">
        <w:rPr>
          <w:b/>
          <w:iCs/>
          <w:sz w:val="24"/>
          <w:szCs w:val="24"/>
        </w:rPr>
        <w:t xml:space="preserve">ЕЗДОЧЕНСКОГО СЕЛЬСКОГО ПОСЕЛЕНИЯ МУНИЦИПАЛЬНОГО РАЙОНА «ЧЕРНЯНСКИЙ РАЙОН» </w:t>
      </w:r>
    </w:p>
    <w:p w:rsidR="00334E52" w:rsidRPr="00C670D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0" w:lineRule="atLeast"/>
        <w:jc w:val="center"/>
        <w:rPr>
          <w:b/>
          <w:iCs/>
          <w:sz w:val="24"/>
          <w:szCs w:val="24"/>
        </w:rPr>
      </w:pPr>
      <w:r w:rsidRPr="00C670D0">
        <w:rPr>
          <w:b/>
          <w:iCs/>
          <w:sz w:val="24"/>
          <w:szCs w:val="24"/>
        </w:rPr>
        <w:t>БЕЛГОРОДСКОЙ ОБЛАСТИ</w:t>
      </w:r>
    </w:p>
    <w:p w:rsidR="00334E52" w:rsidRPr="00C670D0" w:rsidRDefault="00334E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0" w:lineRule="atLeast"/>
        <w:jc w:val="center"/>
        <w:rPr>
          <w:b/>
          <w:iCs/>
          <w:szCs w:val="28"/>
        </w:rPr>
      </w:pPr>
    </w:p>
    <w:p w:rsidR="00334E52" w:rsidRPr="00C670D0" w:rsidRDefault="00334E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0" w:lineRule="atLeast"/>
        <w:jc w:val="center"/>
        <w:rPr>
          <w:b/>
          <w:iCs/>
          <w:sz w:val="16"/>
          <w:szCs w:val="28"/>
        </w:rPr>
      </w:pPr>
    </w:p>
    <w:p w:rsidR="00334E52" w:rsidRPr="00C670D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0" w:lineRule="atLeast"/>
        <w:jc w:val="center"/>
        <w:rPr>
          <w:b/>
          <w:iCs/>
          <w:szCs w:val="28"/>
        </w:rPr>
      </w:pPr>
      <w:r w:rsidRPr="00C670D0">
        <w:rPr>
          <w:b/>
          <w:iCs/>
          <w:szCs w:val="28"/>
        </w:rPr>
        <w:t>П О С Т А Н О В Л Е Н И Е</w:t>
      </w:r>
    </w:p>
    <w:p w:rsidR="00334E52" w:rsidRPr="00C670D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iCs/>
          <w:sz w:val="22"/>
          <w:szCs w:val="22"/>
        </w:rPr>
      </w:pPr>
      <w:r w:rsidRPr="00C670D0">
        <w:rPr>
          <w:b/>
          <w:iCs/>
          <w:sz w:val="22"/>
          <w:szCs w:val="22"/>
        </w:rPr>
        <w:t>с. Ездочное</w:t>
      </w:r>
    </w:p>
    <w:p w:rsidR="00334E52" w:rsidRPr="00C670D0" w:rsidRDefault="00334E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b/>
          <w:iCs/>
          <w:szCs w:val="28"/>
        </w:rPr>
      </w:pPr>
    </w:p>
    <w:p w:rsidR="00334E52" w:rsidRPr="00C670D0" w:rsidRDefault="00C670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b/>
          <w:iCs/>
          <w:szCs w:val="28"/>
        </w:rPr>
      </w:pPr>
      <w:r>
        <w:rPr>
          <w:b/>
          <w:iCs/>
          <w:szCs w:val="28"/>
        </w:rPr>
        <w:t>07 ноября</w:t>
      </w:r>
      <w:r w:rsidR="00000000" w:rsidRPr="00C670D0">
        <w:rPr>
          <w:b/>
          <w:iCs/>
          <w:szCs w:val="28"/>
        </w:rPr>
        <w:t xml:space="preserve"> 2022 г.</w:t>
      </w:r>
      <w:r w:rsidR="00000000" w:rsidRPr="00C670D0">
        <w:rPr>
          <w:b/>
          <w:iCs/>
          <w:szCs w:val="28"/>
        </w:rPr>
        <w:tab/>
      </w:r>
      <w:r w:rsidR="00000000" w:rsidRPr="00C670D0">
        <w:rPr>
          <w:b/>
          <w:iCs/>
          <w:szCs w:val="28"/>
        </w:rPr>
        <w:tab/>
      </w:r>
      <w:r w:rsidR="00000000" w:rsidRPr="00C670D0">
        <w:rPr>
          <w:b/>
          <w:iCs/>
          <w:szCs w:val="28"/>
        </w:rPr>
        <w:tab/>
      </w:r>
      <w:r w:rsidR="00000000" w:rsidRPr="00C670D0">
        <w:rPr>
          <w:b/>
          <w:iCs/>
          <w:szCs w:val="28"/>
        </w:rPr>
        <w:tab/>
      </w:r>
      <w:r w:rsidR="00000000" w:rsidRPr="00C670D0">
        <w:rPr>
          <w:b/>
          <w:iCs/>
          <w:szCs w:val="28"/>
        </w:rPr>
        <w:tab/>
      </w:r>
      <w:r w:rsidR="00000000" w:rsidRPr="00C670D0">
        <w:rPr>
          <w:b/>
          <w:iCs/>
          <w:szCs w:val="28"/>
        </w:rPr>
        <w:tab/>
      </w:r>
      <w:r w:rsidR="005A42A3">
        <w:rPr>
          <w:b/>
          <w:iCs/>
          <w:szCs w:val="28"/>
        </w:rPr>
        <w:t xml:space="preserve">           </w:t>
      </w:r>
      <w:r w:rsidR="00000000" w:rsidRPr="00C670D0">
        <w:rPr>
          <w:b/>
          <w:iCs/>
          <w:szCs w:val="28"/>
        </w:rPr>
        <w:tab/>
      </w:r>
      <w:r w:rsidR="00000000" w:rsidRPr="00C670D0">
        <w:rPr>
          <w:b/>
          <w:iCs/>
          <w:szCs w:val="28"/>
        </w:rPr>
        <w:tab/>
        <w:t xml:space="preserve">№ </w:t>
      </w:r>
      <w:r>
        <w:rPr>
          <w:b/>
          <w:iCs/>
          <w:szCs w:val="28"/>
        </w:rPr>
        <w:t>116</w:t>
      </w:r>
    </w:p>
    <w:p w:rsidR="00334E52" w:rsidRPr="00C670D0" w:rsidRDefault="00334E52">
      <w:pPr>
        <w:pStyle w:val="ConsPlusNormal"/>
        <w:jc w:val="center"/>
        <w:rPr>
          <w:rFonts w:eastAsia="Arial"/>
          <w:color w:val="000000"/>
        </w:rPr>
      </w:pPr>
    </w:p>
    <w:p w:rsidR="00334E52" w:rsidRPr="00C670D0" w:rsidRDefault="0000000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670D0">
        <w:rPr>
          <w:rFonts w:ascii="Times New Roman" w:eastAsia="Arial" w:hAnsi="Times New Roman" w:cs="Times New Roman"/>
          <w:b/>
          <w:color w:val="000000"/>
          <w:sz w:val="28"/>
          <w:szCs w:val="28"/>
        </w:rPr>
        <w:t>Об утверждении административного регламента предоставления</w:t>
      </w:r>
    </w:p>
    <w:p w:rsidR="00334E52" w:rsidRPr="00C670D0" w:rsidRDefault="0000000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670D0">
        <w:rPr>
          <w:rFonts w:ascii="Times New Roman" w:eastAsia="Arial" w:hAnsi="Times New Roman" w:cs="Times New Roman"/>
          <w:b/>
          <w:color w:val="000000"/>
          <w:sz w:val="28"/>
          <w:szCs w:val="28"/>
        </w:rPr>
        <w:t>муниципальной услуги «Выдача разрешений на выполнение</w:t>
      </w:r>
    </w:p>
    <w:p w:rsidR="00334E52" w:rsidRPr="00C670D0" w:rsidRDefault="0000000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670D0">
        <w:rPr>
          <w:rFonts w:ascii="Times New Roman" w:eastAsia="Arial" w:hAnsi="Times New Roman" w:cs="Times New Roman"/>
          <w:b/>
          <w:color w:val="000000"/>
          <w:sz w:val="28"/>
          <w:szCs w:val="28"/>
        </w:rPr>
        <w:t>авиационных работ, парашютных прыжков, демонстрационных</w:t>
      </w:r>
    </w:p>
    <w:p w:rsidR="00334E52" w:rsidRPr="00C670D0" w:rsidRDefault="00000000">
      <w:pPr>
        <w:pStyle w:val="ConsPlusNormal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C670D0">
        <w:rPr>
          <w:rFonts w:ascii="Times New Roman" w:eastAsia="Arial" w:hAnsi="Times New Roman" w:cs="Times New Roman"/>
          <w:b/>
          <w:color w:val="000000"/>
          <w:sz w:val="28"/>
          <w:szCs w:val="28"/>
        </w:rPr>
        <w:t>полетов воздушных судов, полетов беспилотных воздушных судов (за исключением полетов беспилотных воздушных судов с максимальной</w:t>
      </w:r>
    </w:p>
    <w:p w:rsidR="00334E52" w:rsidRDefault="00000000">
      <w:pPr>
        <w:pStyle w:val="ConsPlusNormal"/>
        <w:jc w:val="center"/>
      </w:pPr>
      <w:r w:rsidRPr="00C670D0">
        <w:rPr>
          <w:rFonts w:ascii="Times New Roman" w:eastAsia="Arial" w:hAnsi="Times New Roman" w:cs="Times New Roman"/>
          <w:b/>
          <w:color w:val="000000"/>
          <w:sz w:val="28"/>
          <w:szCs w:val="28"/>
        </w:rPr>
        <w:t>взлетной массой менее 0,25 кг), подъема привязных аэростатов над населенными пунктами Ездоченского сельского поселения, посадку (взлет) на площадки, расположенные в границах населенных пунктов Ездоченского сельского поселения, сведения о которых не опубликованы в документах аэронавигационной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информации»</w:t>
      </w: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Pr="00C670D0" w:rsidRDefault="00000000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Руководствуясь </w:t>
      </w:r>
      <w:hyperlink r:id="rId11" w:tooltip="consultantplus://offline/ref=818CD080C2A58192FD5CB71CB37D7621DEC42998B2359303404A63D538C89222A144209C6C1AF257CB442B667CF7D89CD598BA10F008514FOBM7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статьями 1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4, </w:t>
      </w:r>
      <w:hyperlink r:id="rId12" w:tooltip="consultantplus://offline/ref=818CD080C2A58192FD5CB71CB37D7621DEC42998B2359303404A63D538C89222A144209C6C1BF05BCB442B667CF7D89CD598BA10F008514FOBM7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1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Федерального закона Российской Федерации от 06.10.2003 г. № 131-ФЗ «Об общих принципах организации местного самоуправления в Российской Федерации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», </w:t>
      </w:r>
      <w:hyperlink r:id="rId13" w:tooltip="consultantplus://offline/ref=818CD080C2A58192FD5CB71CB37D7621DEC52E98B7339303404A63D538C89222A144209C6C1BF052CC442B667CF7D89CD598BA10F008514FOBM7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статьей 13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</w:t>
      </w:r>
      <w:hyperlink r:id="rId14" w:tooltip="consultantplus://offline/ref=818CD080C2A58192FD5CB71CB37D7621D9C32C96B2309303404A63D538C89222A144209C6812FA069C0B2A3A38A7CB9DD098B910ECO0M8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пунктом 49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г. № 138, </w:t>
      </w:r>
      <w:hyperlink r:id="rId15" w:tooltip="consultantplus://offline/ref=818CD080C2A58192FD5CB71CB37D7621D9C52A97B7339303404A63D538C89222A144209C6C1BF05BCF442B667CF7D89CD598BA10F008514FOBM7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пунктом 40.5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Федеральных авиационных правил «Организация планирования использования воздушного пространства Российской Федерации», утвержденных приказом Минтранса России от 16.01.2012 г. № 6,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Уставом </w:t>
      </w:r>
      <w:r w:rsidRPr="00C670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Ездоченского сельского поселения </w:t>
      </w:r>
      <w:r w:rsidRPr="00C670D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и в целях повышения качества и доступности предоставляемых муниципальных услуг, </w:t>
      </w:r>
      <w:r w:rsidRPr="00C670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Ездоченского сельского поселения муниципального района «Чернянский район» Белгородской области </w:t>
      </w:r>
      <w:r w:rsidRPr="00C670D0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п о с т а н о в л я е т:</w:t>
      </w:r>
    </w:p>
    <w:p w:rsidR="00334E52" w:rsidRPr="00C670D0" w:rsidRDefault="00000000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670D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1. Утвердить административный </w:t>
      </w:r>
      <w:hyperlink w:anchor="Par38" w:tooltip="#Par38" w:history="1">
        <w:r w:rsidRPr="00C670D0"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регламент</w:t>
        </w:r>
      </w:hyperlink>
      <w:r w:rsidRPr="00C670D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Ездоченского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C670D0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сельского поселения, посадку (взлет) на площадки, расположенные в границах населенных пунктов Ездоченского сельского поселения, сведения о которых не опубликованы в документах аэронавигационной информации» (далее - Административный регламент, прилагается).</w:t>
      </w:r>
    </w:p>
    <w:p w:rsidR="00334E52" w:rsidRPr="00C670D0" w:rsidRDefault="00000000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670D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2. Настоящее постановление обнародовать в порядке, установленном Уставом Ездоченского сельского поселения и разместить на официальном сайте органов местного самоуправления Ездоченского сельского поселения </w:t>
      </w:r>
      <w:r w:rsidRPr="00C670D0">
        <w:rPr>
          <w:rFonts w:ascii="Times New Roman" w:eastAsia="Arial" w:hAnsi="Times New Roman" w:cs="Times New Roman"/>
          <w:sz w:val="28"/>
          <w:szCs w:val="28"/>
        </w:rPr>
        <w:t>муниципального района «Чернянск</w:t>
      </w:r>
      <w:r w:rsidRPr="00C670D0">
        <w:rPr>
          <w:rFonts w:ascii="Times New Roman" w:eastAsia="Arial" w:hAnsi="Times New Roman" w:cs="Times New Roman"/>
          <w:color w:val="000000"/>
          <w:sz w:val="28"/>
          <w:szCs w:val="28"/>
        </w:rPr>
        <w:t>ий район» в сети Интернет (адрес сайта: https://chernyanskij-r31.gosweb.gosuslugi.ru/)</w:t>
      </w:r>
    </w:p>
    <w:p w:rsidR="00334E52" w:rsidRPr="00C670D0" w:rsidRDefault="00000000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670D0">
        <w:rPr>
          <w:rFonts w:ascii="Times New Roman" w:eastAsia="Arial" w:hAnsi="Times New Roman" w:cs="Times New Roman"/>
          <w:color w:val="000000"/>
          <w:sz w:val="28"/>
          <w:szCs w:val="28"/>
        </w:rPr>
        <w:t>3. Контроль исполнения настоящего постановления оставляю за собой.</w:t>
      </w:r>
    </w:p>
    <w:p w:rsidR="00334E52" w:rsidRPr="00C670D0" w:rsidRDefault="00334E52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Pr="00C670D0" w:rsidRDefault="00334E52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Pr="00C670D0" w:rsidRDefault="00334E52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Pr="00C670D0" w:rsidRDefault="00000000">
      <w:pPr>
        <w:pStyle w:val="ConsPlusNormal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C670D0">
        <w:rPr>
          <w:rFonts w:ascii="Times New Roman" w:eastAsia="Arial" w:hAnsi="Times New Roman" w:cs="Times New Roman"/>
          <w:b/>
          <w:bCs/>
          <w:sz w:val="28"/>
          <w:szCs w:val="28"/>
        </w:rPr>
        <w:t>Глава админи</w:t>
      </w:r>
      <w:r w:rsidRPr="00C670D0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страции </w:t>
      </w:r>
    </w:p>
    <w:p w:rsidR="00334E52" w:rsidRDefault="00000000">
      <w:pPr>
        <w:pStyle w:val="ConsPlusNormal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C670D0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Ездоченского сельского поселения                                         О.С. Мишурова</w:t>
      </w: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334E52" w:rsidRDefault="0000000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Утвержден</w:t>
      </w:r>
    </w:p>
    <w:p w:rsidR="00334E52" w:rsidRDefault="0000000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334E52" w:rsidRPr="00C670D0" w:rsidRDefault="0000000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670D0">
        <w:rPr>
          <w:rFonts w:ascii="Times New Roman" w:eastAsia="Arial" w:hAnsi="Times New Roman" w:cs="Times New Roman"/>
          <w:color w:val="000000"/>
          <w:sz w:val="24"/>
          <w:szCs w:val="24"/>
        </w:rPr>
        <w:t>Ездоченского сельского поселения</w:t>
      </w:r>
    </w:p>
    <w:p w:rsidR="00334E52" w:rsidRPr="00C670D0" w:rsidRDefault="0000000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670D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от </w:t>
      </w:r>
      <w:r w:rsidR="00C670D0" w:rsidRPr="00C670D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07 ноября </w:t>
      </w:r>
      <w:r w:rsidRPr="00C670D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2022 года № </w:t>
      </w:r>
      <w:r w:rsidR="00C670D0" w:rsidRPr="00C670D0">
        <w:rPr>
          <w:rFonts w:ascii="Times New Roman" w:eastAsia="Arial" w:hAnsi="Times New Roman" w:cs="Times New Roman"/>
          <w:color w:val="000000"/>
          <w:sz w:val="24"/>
          <w:szCs w:val="24"/>
        </w:rPr>
        <w:t>116</w:t>
      </w:r>
    </w:p>
    <w:p w:rsidR="00334E52" w:rsidRPr="00C670D0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Pr="00C670D0" w:rsidRDefault="0000000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0" w:name="Par38"/>
      <w:bookmarkEnd w:id="0"/>
      <w:r w:rsidRPr="00C670D0">
        <w:rPr>
          <w:rFonts w:ascii="Times New Roman" w:eastAsia="Arial" w:hAnsi="Times New Roman" w:cs="Times New Roman"/>
          <w:b/>
          <w:color w:val="000000"/>
          <w:sz w:val="28"/>
          <w:szCs w:val="28"/>
        </w:rPr>
        <w:t>Административный регламент</w:t>
      </w:r>
    </w:p>
    <w:p w:rsidR="00334E52" w:rsidRDefault="0000000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670D0">
        <w:rPr>
          <w:rFonts w:ascii="Times New Roman" w:eastAsia="Arial" w:hAnsi="Times New Roman" w:cs="Times New Roman"/>
          <w:b/>
          <w:color w:val="000000"/>
          <w:sz w:val="28"/>
          <w:szCs w:val="28"/>
        </w:rPr>
        <w:t>предоставления муниципальной услуги «Выдача разрешений на выполнение</w:t>
      </w:r>
      <w:r w:rsidRPr="00C670D0">
        <w:t xml:space="preserve"> </w:t>
      </w:r>
      <w:r w:rsidRPr="00C670D0">
        <w:rPr>
          <w:rFonts w:ascii="Times New Roman" w:eastAsia="Arial" w:hAnsi="Times New Roman" w:cs="Times New Roman"/>
          <w:b/>
          <w:color w:val="000000"/>
          <w:sz w:val="28"/>
          <w:szCs w:val="28"/>
        </w:rPr>
        <w:t>авиационных работ, парашютных прыжков, демонстрационных</w:t>
      </w:r>
      <w:r w:rsidRPr="00C670D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C670D0">
        <w:rPr>
          <w:rFonts w:ascii="Times New Roman" w:eastAsia="Arial" w:hAnsi="Times New Roman" w:cs="Times New Roman"/>
          <w:b/>
          <w:color w:val="000000"/>
          <w:sz w:val="28"/>
          <w:szCs w:val="28"/>
        </w:rPr>
        <w:t>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Ездоченского сельского поселения, посадку (взлет) на площадки, расположенные в границах населенных пунктов Ездоченского сельского поселения, сведения о которых не опубликованы в документах аэронавигационной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информации»</w:t>
      </w: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00000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1. Общие положения</w:t>
      </w: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1.1. Настоящий Административный регламент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r w:rsidRPr="00C670D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Ездоченского сельского поселения, посадку (взлет) на площадки, расположенные в границах населенных пунктов Ездоченского сельского поселения, сведения о которых не опубликованы в документах аэронавигационной информации» (далее - Административный регламент) разработан в соответствии с </w:t>
      </w:r>
      <w:r w:rsidRPr="00C670D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16" w:tooltip="consultantplus://offline/ref=818CD080C2A58192FD5CB71CB37D7621DEC52E98B7339303404A63D538C89222B34478906C1EEF53CD517D373AOAM0N" w:history="1">
        <w:r w:rsidRPr="00C670D0"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C670D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от 27.07.2010 года № 210-ФЗ «Об организации предоставления государственных и муниципальных услуг» и устанавливает стандарт и порядок предоставления муниципальной услуги по выдаче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Ездоченского сельского поселения, посадку (взлет) на площадки, расположенные в границах населенных пунктов Ездоченского сельского поселения, сведения о которых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не опубликованы в документах аэронавигационной информации (далее - услуга, муниципальная услуга).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1.2. Цели разработки Административного регламента - реализация прав физических и юридических лиц на обращение в органы местного самоуправления и повышение качества рассмотрения таких обращений в администрации </w:t>
      </w:r>
      <w:r w:rsidRPr="00C670D0">
        <w:rPr>
          <w:rFonts w:ascii="Times New Roman" w:eastAsia="Arial" w:hAnsi="Times New Roman" w:cs="Times New Roman"/>
          <w:color w:val="000000"/>
          <w:sz w:val="28"/>
          <w:szCs w:val="28"/>
        </w:rPr>
        <w:t>Ездоченского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создание комфортных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условий для получения муниципальной услуги, снижение административных барьеров, достижение открытости и прозрачности работы органов власти.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1.3. Настоящий Административный регламент устанавливает требования к предоставлению муниципальной услуги, определяет сроки и последовательность действий, административных процедур при рассмотрении обращений физических и юридических лиц.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1.4. Правом на получение муниципальной услуги, указанной в настоящем Административном регламенте, обладают физические или юридические лица (за исключением органов государственной власти), наделенные в установленном порядке правом на осуществление деятельности по использованию воздушного пространства (пользователи воздушного пространства) (далее - Заявитель), а также иные лица, уполномоченные Заявителем в установленном порядке. </w:t>
      </w: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00000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2. Стандарт предоставления муниципальной услуги</w:t>
      </w: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Pr="00C670D0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2.1. Наименование муниципальной услуги, порядок предоставления которой определяется настоящим Административным регламентом: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r w:rsidRPr="00C670D0">
        <w:rPr>
          <w:rFonts w:ascii="Times New Roman" w:eastAsia="Arial" w:hAnsi="Times New Roman" w:cs="Times New Roman"/>
          <w:color w:val="000000"/>
          <w:sz w:val="28"/>
          <w:szCs w:val="28"/>
        </w:rPr>
        <w:t>Ездоченского сельского поселения, посадку (взлет) на площадки, расположенные в границах населенных пунктов Ездоченского сельского поселения, сведения о которых не опубликованы в документах аэронавигационной информации» (далее - муниципальная услуга, услуга).</w:t>
      </w:r>
    </w:p>
    <w:p w:rsidR="00334E52" w:rsidRPr="00C670D0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" w:name="Par59"/>
      <w:bookmarkEnd w:id="1"/>
      <w:r w:rsidRPr="00C670D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2.2. Муниципальная услуга предоставляется администрацией </w:t>
      </w:r>
      <w:r w:rsidRPr="00C670D0">
        <w:rPr>
          <w:rFonts w:ascii="Times New Roman" w:hAnsi="Times New Roman" w:cs="Times New Roman"/>
          <w:color w:val="000000"/>
          <w:sz w:val="28"/>
          <w:szCs w:val="28"/>
        </w:rPr>
        <w:t>Ездоченского сельского поселения муниципального района «Чернянский район» Белгородской области</w:t>
      </w:r>
      <w:r w:rsidRPr="00C670D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(далее - администрация сельского поселения).</w:t>
      </w:r>
    </w:p>
    <w:p w:rsidR="00334E52" w:rsidRPr="00C670D0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670D0">
        <w:rPr>
          <w:rFonts w:ascii="Times New Roman" w:eastAsia="Arial" w:hAnsi="Times New Roman" w:cs="Times New Roman"/>
          <w:color w:val="000000"/>
          <w:sz w:val="28"/>
          <w:szCs w:val="28"/>
        </w:rPr>
        <w:t>Место нахождения и почтовый адрес администрации района:</w:t>
      </w:r>
    </w:p>
    <w:p w:rsidR="00334E52" w:rsidRPr="00C670D0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670D0">
        <w:rPr>
          <w:rFonts w:ascii="Times New Roman" w:eastAsia="Arial" w:hAnsi="Times New Roman" w:cs="Times New Roman"/>
          <w:color w:val="000000"/>
          <w:sz w:val="28"/>
          <w:szCs w:val="28"/>
        </w:rPr>
        <w:t>Адрес: 309572, Белгородская область, Чернянский район, село Ездочное, ул. Школьная, д. 2/3</w:t>
      </w:r>
    </w:p>
    <w:p w:rsidR="00334E52" w:rsidRPr="00C670D0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670D0">
        <w:rPr>
          <w:rFonts w:ascii="Times New Roman" w:eastAsia="Arial" w:hAnsi="Times New Roman" w:cs="Times New Roman"/>
          <w:color w:val="000000"/>
          <w:sz w:val="28"/>
          <w:szCs w:val="28"/>
        </w:rPr>
        <w:t>График (режим) работы администрации Ездоченского сельского поселения:</w:t>
      </w:r>
    </w:p>
    <w:p w:rsidR="00334E52" w:rsidRPr="00C670D0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670D0">
        <w:rPr>
          <w:rFonts w:ascii="Times New Roman" w:eastAsia="Arial" w:hAnsi="Times New Roman" w:cs="Times New Roman"/>
          <w:color w:val="000000"/>
          <w:sz w:val="28"/>
          <w:szCs w:val="28"/>
        </w:rPr>
        <w:t>Понедельник - пятница: с 08.00 до 17.00 (перерыв на обед с 12.00 до 13.45).</w:t>
      </w:r>
    </w:p>
    <w:p w:rsidR="00334E52" w:rsidRPr="00C670D0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670D0">
        <w:rPr>
          <w:rFonts w:ascii="Times New Roman" w:eastAsia="Arial" w:hAnsi="Times New Roman" w:cs="Times New Roman"/>
          <w:color w:val="000000"/>
          <w:sz w:val="28"/>
          <w:szCs w:val="28"/>
        </w:rPr>
        <w:t>Суббота, воскресенье: выходные дни.</w:t>
      </w:r>
    </w:p>
    <w:p w:rsidR="00334E52" w:rsidRPr="00C670D0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670D0">
        <w:rPr>
          <w:rFonts w:ascii="Times New Roman" w:eastAsia="Arial" w:hAnsi="Times New Roman" w:cs="Times New Roman"/>
          <w:color w:val="000000"/>
          <w:sz w:val="28"/>
          <w:szCs w:val="28"/>
        </w:rPr>
        <w:t>Телефон для справок: тел./факс: 8 (47232) 4-05-94, 4-05-97, 4-07-26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670D0">
        <w:rPr>
          <w:rFonts w:ascii="Times New Roman" w:eastAsia="Arial" w:hAnsi="Times New Roman" w:cs="Times New Roman"/>
          <w:color w:val="000000"/>
          <w:sz w:val="28"/>
          <w:szCs w:val="28"/>
        </w:rPr>
        <w:t>Проход в здание администрации Ездоченского сельского поселения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по документам, удостоверяющим личность.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2.3. Результат предоставления муниципальной услуги:</w:t>
      </w:r>
    </w:p>
    <w:p w:rsidR="00334E52" w:rsidRPr="00C670D0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выдача разрешения на выполнение авиационных работ, парашютных прыжков, демонстрационных полетов воздушных судов, полетов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r w:rsidRPr="00C670D0">
        <w:rPr>
          <w:rFonts w:ascii="Times New Roman" w:eastAsia="Arial" w:hAnsi="Times New Roman" w:cs="Times New Roman"/>
          <w:color w:val="000000"/>
          <w:sz w:val="28"/>
          <w:szCs w:val="28"/>
        </w:rPr>
        <w:t>Ездоченского сельского поселения, посадку (взлет) на площадки, расположенные в границах населенных пунктов Ездоченского сельского поселения, сведения о которых не опубликованы в документах аэронавигационной информации (далее - Разрешение), форма которого утверждена приложением № 1 к настоящему Административному регламенту;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670D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выдача </w:t>
      </w:r>
      <w:hyperlink w:anchor="Par377" w:tooltip="#Par377" w:history="1">
        <w:r w:rsidRPr="00C670D0"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уведомления</w:t>
        </w:r>
      </w:hyperlink>
      <w:r w:rsidRPr="00C670D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C670D0">
        <w:rPr>
          <w:rFonts w:ascii="Times New Roman" w:eastAsia="Arial" w:hAnsi="Times New Roman" w:cs="Times New Roman"/>
          <w:color w:val="000000"/>
          <w:sz w:val="28"/>
          <w:szCs w:val="28"/>
        </w:rPr>
        <w:t>об отказе в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Ездоченского сельского поселения, посадку (взлет) на площадки, расположенные в границах населенных пунктов Ездоченского сельского поселения, сведения о которых не опубликованы в документах аэронавигационной информации (далее - Уведомление об отказе в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выдаче разрешения), форма которого утверждена приложением № 2 к настоящему Административному регламенту.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2.4. Срок предоставления муниципальной услуги - 10 рабочих дней с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с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даты обращения заявителя с заявлением и предоставлением им всех необходимых документов.</w:t>
      </w:r>
    </w:p>
    <w:p w:rsidR="00334E52" w:rsidRDefault="00000000">
      <w:pPr>
        <w:pStyle w:val="afd"/>
        <w:ind w:firstLine="567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2.5. Правовые основания для предоставления муниципальной услуги: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- Воздушный </w:t>
      </w:r>
      <w:hyperlink r:id="rId17" w:tooltip="consultantplus://offline/ref=818CD080C2A58192FD5CB71CB37D7621DEC52C93B6369303404A63D538C89222B34478906C1EEF53CD517D373AOAM0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кодекс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Федеральный </w:t>
      </w:r>
      <w:hyperlink r:id="rId18" w:tooltip="consultantplus://offline/ref=818CD080C2A58192FD5CB71CB37D7621DEC42998B2359303404A63D538C89222B34478906C1EEF53CD517D373AOAM0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закон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 (далее - Федеральный закон № 131-ФЗ);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Федеральный </w:t>
      </w:r>
      <w:hyperlink r:id="rId19" w:tooltip="consultantplus://offline/ref=818CD080C2A58192FD5CB71CB37D7621DEC52E98B7339303404A63D538C89222B34478906C1EEF53CD517D373AOAM0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закон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от 27.07.2010 г. № 210-ФЗ «Об организации предоставления государственных и муниципальных услуг» (далее - Федеральный закон № 210-ФЗ);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- </w:t>
      </w:r>
      <w:hyperlink r:id="rId20" w:tooltip="consultantplus://offline/ref=818CD080C2A58192FD5CB71CB37D7621D9C32C96B2309303404A63D538C89222B34478906C1EEF53CD517D373AOAM0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Правительства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Российской Федерации от 11.03.2010 г. № 138 «Об утверждении Федеральных правил использования воздушного пространства Российской Федерации» (далее - Постановление Правительства РФ № 138);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</w:t>
      </w:r>
      <w:hyperlink r:id="rId21" w:tooltip="consultantplus://offline/ref=818CD080C2A58192FD5CB71CB37D7621D9C52A97B7339303404A63D538C89222B34478906C1EEF53CD517D373AOAM0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Приказ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Министерства транспорта Российской Федерации от 16.01.2012 г. № 6 «Об утверждении Федеральных авиационных правил «Организация планирования и использования воздушного пространства Российской Федерации».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2" w:name="Par80"/>
      <w:bookmarkEnd w:id="2"/>
      <w:r>
        <w:rPr>
          <w:rFonts w:ascii="Times New Roman" w:eastAsia="Arial" w:hAnsi="Times New Roman" w:cs="Times New Roman"/>
          <w:color w:val="000000"/>
          <w:sz w:val="28"/>
          <w:szCs w:val="28"/>
        </w:rPr>
        <w:t>В настоящем Административном регламенте используются следующие термины и определения: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а) авиационные работы - работы, выполняемые с использованием полетов гражданских воздушных судов в сельском хозяйстве, для тушения пожаров, охраны окружающей среды, оказания медицинской помощи и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других целей, перечень которых устанавливается уполномоченным органом в области гражданской авиации;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б) беспилотное воздушное судно - воздушное судно, управляемое, контролируемое в полете пилотом, находящимся вне борта такого воздушного судна (внешний пилот);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в) аэростат - воздушное судно, поддерживаемое в атмосфере за счет статического взаимодействия с воздухом.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2.6. Исчерпывающий перечень документов, необходимых для предоставления муниципальной услуги.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3" w:name="Par86"/>
      <w:bookmarkEnd w:id="3"/>
      <w:r>
        <w:rPr>
          <w:rFonts w:ascii="Times New Roman" w:eastAsia="Arial" w:hAnsi="Times New Roman" w:cs="Times New Roman"/>
          <w:color w:val="000000"/>
          <w:sz w:val="28"/>
          <w:szCs w:val="28"/>
        </w:rPr>
        <w:t>2.6.1. Для получения муниципальной услуги Заявителю необходимо самостоятельно представить: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</w:t>
      </w:r>
      <w:hyperlink w:anchor="Par443" w:tooltip="#Par443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</w:t>
      </w:r>
      <w:r w:rsidRPr="00C670D0">
        <w:rPr>
          <w:rFonts w:ascii="Times New Roman" w:eastAsia="Arial" w:hAnsi="Times New Roman" w:cs="Times New Roman"/>
          <w:color w:val="000000"/>
          <w:sz w:val="28"/>
          <w:szCs w:val="28"/>
        </w:rPr>
        <w:t>пунктами Ездоченского сельского поселения, посадку (взлет) на площадки, расположенные в границах населенных пунктов Ездоченского сельского поселения, сведения 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которых не опубликованы в документах аэронавигационной информации (далее - Заявление), в виде документа на бумажном носителе, форма которого утверждена приложением № 3 к настоящему Административному регламенту, с указанием типа, бортовых номеров, реестровых номеров (для беспилотных летательных аппаратов), номера двигателя (при отсутствии иного) и принадлежности воздушного судна, периода и места выполнения авиационной деятельности;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документ, подтверждающий полномочия лица на осуществление действий от имени Заявителя (при подаче через представителя);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копию документа, удостоверяющего личность Заявителя;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свидетельство о праве собственности на воздушное судно;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сведения о постановке беспилотного летательного аппарата на государственный учет;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копии документов, подтверждающих наличие сертификата летной годности (удостоверения о годности к полетам);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сертификаты (свидетельства) членов экипажа воздушного судна с квалификационными отметками, подтверждающими право эксплуатации заявленных воздушных судов при выполнении заявленных видов работ;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сертификат эксплуатанта на выполнение авиационных работ с приложением;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договор обязательного страхования ответственности владельца воздушного судна перед третьими лицами в соответствии с Воздушным </w:t>
      </w:r>
      <w:hyperlink r:id="rId22" w:tooltip="consultantplus://offline/ref=818CD080C2A58192FD5CB71CB37D7621DEC52C93B6369303404A63D538C89222B34478906C1EEF53CD517D373AOAM0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кодексом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Российской Федерации или полис (сертификат) к данному договору;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копии документов о страховании жизни и здоровья членов экипажа пилотируемого воздушного судна при исполнении ими служебных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обязанностей, которое предусмотрено </w:t>
      </w:r>
      <w:hyperlink r:id="rId23" w:tooltip="consultantplus://offline/ref=818CD080C2A58192FD5CB71CB37D7621DEC52C93B6369303404A63D538C89222A144209E6418FA069C0B2A3A38A7CB9DD098B910ECO0M8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ст. 132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Воздушного кодекса Российской Федерации;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договор обязательного страхования ответственности эксплуатанта при проведении авиационных работ за вред, который может быть причинен в связи с выполнением им авиационных работ;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проект порядка выполнения авиационных работ либо раздел руководства по производству полетов, включающий в себя особенности выполнения заявленных видов авиационных работ (в случае получения разрешения на выполнение авиационных работ);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копию договора на выполнение авиационных работ;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проект порядка выполнения десантирования парашютистов с указанием времени, места, высоты выброски и количества подъемов воздушного судна (в случае получения разрешения на выполнение парашютных прыжков);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план полета воздушного судна (в случае получения разрешения на полет беспилотного летательного аппарата в воздушном пространстве классов A, C и G);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проект порядка выполнения подъемов привязных аэростатов с указанием времени, места, высоты подъема привязных аэростатов в случае осуществления подъемов на высоту свыше пятидесяти метров (в случае получения разрешения на выполнение подъемов привязных аэростатов).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2.6.2. Документы, представляемые Заявителем, должны соответствовать следующим требованиям: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документы, указанные в </w:t>
      </w:r>
      <w:hyperlink w:anchor="Par86" w:tooltip="#Par86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пункте 2.6.1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настоящего Административного регламента, представляются Заявителем в зависимости от планируемого к выполнению вида авиационной деятельности;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заявление и прилагаемые к нему документы могут быть представлены (направлены) Заявителем на бумажных носителях одним из следующих способов: лично (либо лицом, действующим от имени Заявителя, на основании доверенности); заказным почтовым отправлением с уведомлением о вручении.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Заявление и документы также могут быть представлены (направлены) Заявителем в виде 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 том числе через информационно-телекоммуникационную сеть «Интернет»;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тексты документов должны быть написаны разборчиво от руки или при помощи средств электронно-вычислительной техники;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в документах должны отсутствовать неоговоренные исправления.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4" w:name="Par109"/>
      <w:bookmarkEnd w:id="4"/>
      <w:r>
        <w:rPr>
          <w:rFonts w:ascii="Times New Roman" w:eastAsia="Arial" w:hAnsi="Times New Roman" w:cs="Times New Roman"/>
          <w:color w:val="000000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1) подача документов ненадлежащим лицом;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2) несоответствие представленных документов перечню документов и требованиям к документам, указанным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в </w:t>
      </w:r>
      <w:hyperlink w:anchor="Par80" w:tooltip="#Par80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пункте 2.6.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настоящего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Регламента;</w:t>
      </w:r>
    </w:p>
    <w:p w:rsidR="00334E52" w:rsidRPr="00C670D0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3) подача Заявления менее чем за 7 рабочих дней до даты планируемого использования воздушного пространства над населенными пунктами, расположенными на </w:t>
      </w:r>
      <w:r w:rsidRPr="00C670D0">
        <w:rPr>
          <w:rFonts w:ascii="Times New Roman" w:eastAsia="Arial" w:hAnsi="Times New Roman" w:cs="Times New Roman"/>
          <w:color w:val="000000"/>
          <w:sz w:val="28"/>
          <w:szCs w:val="28"/>
        </w:rPr>
        <w:t>территории Ездоченского сельского поселения;</w:t>
      </w:r>
    </w:p>
    <w:p w:rsidR="00334E52" w:rsidRPr="00C670D0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670D0">
        <w:rPr>
          <w:rFonts w:ascii="Times New Roman" w:eastAsia="Arial" w:hAnsi="Times New Roman" w:cs="Times New Roman"/>
          <w:color w:val="000000"/>
          <w:sz w:val="28"/>
          <w:szCs w:val="28"/>
        </w:rPr>
        <w:t>4) в заявлении и прилагаемых к заявлению документах имеются неоговоренные исправления, серьезные повреждения, не позволяющие однозначно истолковать их</w:t>
      </w:r>
      <w:r w:rsidRPr="00C670D0">
        <w:t xml:space="preserve"> </w:t>
      </w:r>
      <w:r w:rsidRPr="00C670D0">
        <w:rPr>
          <w:rFonts w:ascii="Times New Roman" w:eastAsia="Arial" w:hAnsi="Times New Roman" w:cs="Times New Roman"/>
          <w:color w:val="000000"/>
          <w:sz w:val="28"/>
          <w:szCs w:val="28"/>
        </w:rPr>
        <w:t>содержание;</w:t>
      </w:r>
    </w:p>
    <w:p w:rsidR="00334E52" w:rsidRPr="00C670D0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670D0">
        <w:rPr>
          <w:rFonts w:ascii="Times New Roman" w:eastAsia="Arial" w:hAnsi="Times New Roman" w:cs="Times New Roman"/>
          <w:color w:val="000000"/>
          <w:sz w:val="28"/>
          <w:szCs w:val="28"/>
        </w:rPr>
        <w:t>5) представленные документы утратили силу;</w:t>
      </w:r>
    </w:p>
    <w:p w:rsidR="00334E52" w:rsidRPr="00C670D0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670D0">
        <w:rPr>
          <w:rFonts w:ascii="Times New Roman" w:eastAsia="Arial" w:hAnsi="Times New Roman" w:cs="Times New Roman"/>
          <w:color w:val="000000"/>
          <w:sz w:val="28"/>
          <w:szCs w:val="28"/>
        </w:rPr>
        <w:t>6) представление документов в ненадлежащий орган.</w:t>
      </w:r>
    </w:p>
    <w:p w:rsidR="00334E52" w:rsidRPr="00C670D0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5" w:name="Par115"/>
      <w:bookmarkEnd w:id="5"/>
      <w:r w:rsidRPr="00C670D0">
        <w:rPr>
          <w:rFonts w:ascii="Times New Roman" w:eastAsia="Arial" w:hAnsi="Times New Roman" w:cs="Times New Roman"/>
          <w:color w:val="000000"/>
          <w:sz w:val="28"/>
          <w:szCs w:val="28"/>
        </w:rPr>
        <w:t>2.8. Исчерпывающий перечень оснований для отказа в предоставлении муниципальной услуги, основания для приостановления предоставления муниципальной услуги.</w:t>
      </w:r>
    </w:p>
    <w:p w:rsidR="00334E52" w:rsidRPr="00C670D0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670D0">
        <w:rPr>
          <w:rFonts w:ascii="Times New Roman" w:eastAsia="Arial" w:hAnsi="Times New Roman" w:cs="Times New Roman"/>
          <w:color w:val="000000"/>
          <w:sz w:val="28"/>
          <w:szCs w:val="28"/>
        </w:rPr>
        <w:t>2.8.1. Исчерпывающий перечень оснований для отказа в предоставлении муниципальной услуги:</w:t>
      </w:r>
    </w:p>
    <w:p w:rsidR="00334E52" w:rsidRPr="00C670D0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670D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1) основания, указанные </w:t>
      </w:r>
      <w:r w:rsidRPr="00C670D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в </w:t>
      </w:r>
      <w:hyperlink w:anchor="Par109" w:tooltip="#Par109" w:history="1">
        <w:r w:rsidRPr="00C670D0"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пункте 2.7</w:t>
        </w:r>
      </w:hyperlink>
      <w:r w:rsidRPr="00C670D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 настоящего</w:t>
      </w:r>
      <w:r w:rsidRPr="00C670D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Административного регламента, в случае если они были установлены в процессе обработки документов, необходимых для оказания муниципальной услуги;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670D0">
        <w:rPr>
          <w:rFonts w:ascii="Times New Roman" w:eastAsia="Arial" w:hAnsi="Times New Roman" w:cs="Times New Roman"/>
          <w:color w:val="000000"/>
          <w:sz w:val="28"/>
          <w:szCs w:val="28"/>
        </w:rPr>
        <w:t>2) авиационные работы, парашютные прыжки, демонстрационные полеты воздушных судов, полеты беспилотных летательных аппаратов, подъем привязных аэростатов Заявитель планирует выполнять не над населенными пунктами Ездоченского сельского поселения, а также если площадки посадки (взлета) расположены вне границ Ездоченского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поселения;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3) заявленный вид деятельности не является авиационными работами, парашютными прыжками, подъемом привязных аэростатов, демонстрационными полетами, полетами беспилотных летательных аппаратов, а также если сведения о площадках посадки (взлета) опубликованы в документах аэронавигационной информации.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2.8.2. Основания для приостановления предоставления муниципальной услуги отсутствуют.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6" w:name="Par122"/>
      <w:bookmarkEnd w:id="6"/>
      <w:r>
        <w:rPr>
          <w:rFonts w:ascii="Times New Roman" w:eastAsia="Arial" w:hAnsi="Times New Roman" w:cs="Times New Roman"/>
          <w:color w:val="000000"/>
          <w:sz w:val="28"/>
          <w:szCs w:val="28"/>
        </w:rPr>
        <w:t>2.8.3. Отказ в приеме документов, необходимых для предоставления муниципальной услуги, либо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 в приеме документов либо в предоставлении муниципальной услуги, указанной в уведомлении об отказе, при этом специалист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администрации сельского поселения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2.9. Муниципальная услуга предоставляется на безвозмездной основе.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2.10. Прием Заявителей ведется в порядке живой очереди.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Подача Заявления о предоставлении муниципальной услуги при наличии очереди - не более 15 минут.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2.11. Информирование Заявителя о процедуре предоставления муниципальной услуги может осуществляться в устной (на личном приеме и по телефону) и письменной формах. Данная информация также размещается на сайте администрации сельского поселения. Информацию о ходе рассмотрения Заявления о предоставлении муниципальной услуги, поданного при личном обращении или почтовым обращением, Заявитель может получить по телефону или на личном приеме.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Информация о предоставлении муниципальной услуги должна содержать: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сведения о порядке получения муниципальной услуги;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адрес места и график приема Заявлений для предоставления муниципальной услуги;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сведения о результате оказания услуги и порядке передачи результата Заявителю.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Информирование Заявителя устно на личном приеме ведется в порядке живой очереди. Максимальный срок ожидания в очереди - 15 минут. Длительность устного информирования при личном обращении не может превышать 15 минут.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Письменное информирование осуществляется на основании поступившего Заявления от Заявителя о процедуре предоставления муниципальной услуги.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Ответы на письменные обращения, связанные с разъяснением процедуры предоставления муниципальной услуги, направляются посредством почтового отправления в адрес Заявителя в соответствии с реквизитами, указанными в обращении, в срок, не превышающий 30 календарных дней с момента регистрации таких обращений, либо выдаются на руки Заявителю или его представителю с соблюдением вышеуказанного срока в соответствии с графиком приема граждан, указанным в </w:t>
      </w:r>
      <w:hyperlink w:anchor="Par59" w:tooltip="#Par59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пункте 2.2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настоящего Административного регламента.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При обращении на личный прием к специалисту Заявитель представляет: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1) документ, удостоверяющий личность;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2) доверенность, если интересы Заявителя представляет уполномоченное лицо.</w:t>
      </w:r>
    </w:p>
    <w:p w:rsidR="00334E52" w:rsidRDefault="00000000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 Требования к помещениям, в которых предоставляется муниципальная услуга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34E52" w:rsidRDefault="00000000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334E52" w:rsidRDefault="00000000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334E52" w:rsidRDefault="00000000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34E52" w:rsidRDefault="00000000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lastRenderedPageBreak/>
        <w:t>2.12.5. Центральный вход в здание администрации сельского поселения должен быть оборудован информационной табличкой (вывеской), содержащей информацию:</w:t>
      </w:r>
    </w:p>
    <w:p w:rsidR="00334E52" w:rsidRDefault="00000000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наименование;</w:t>
      </w:r>
    </w:p>
    <w:p w:rsidR="00334E52" w:rsidRDefault="00000000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местонахождение и юридический адрес;</w:t>
      </w:r>
    </w:p>
    <w:p w:rsidR="00334E52" w:rsidRDefault="00000000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режим работы;</w:t>
      </w:r>
    </w:p>
    <w:p w:rsidR="00334E52" w:rsidRDefault="00000000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график приема;</w:t>
      </w:r>
    </w:p>
    <w:p w:rsidR="00334E52" w:rsidRDefault="00000000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номера телефонов для справок.</w:t>
      </w:r>
    </w:p>
    <w:p w:rsidR="00334E52" w:rsidRDefault="00000000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334E52" w:rsidRDefault="00000000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2.12.7. Помещения, в которых предоставляется муниципальная услуга, оснащаются:</w:t>
      </w:r>
    </w:p>
    <w:p w:rsidR="00334E52" w:rsidRDefault="00000000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противопожарной системой и средствами пожаротушения;</w:t>
      </w:r>
    </w:p>
    <w:p w:rsidR="00334E52" w:rsidRDefault="00000000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системой оповещения о возникновении чрезвычайной ситуации;</w:t>
      </w:r>
    </w:p>
    <w:p w:rsidR="00334E52" w:rsidRDefault="00000000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средствами оказания первой медицинской помощи;</w:t>
      </w:r>
    </w:p>
    <w:p w:rsidR="00334E52" w:rsidRDefault="00000000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туалетными комнатами для посетителей.</w:t>
      </w:r>
    </w:p>
    <w:p w:rsidR="00334E52" w:rsidRDefault="00000000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34E52" w:rsidRDefault="00000000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34E52" w:rsidRDefault="00000000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334E52" w:rsidRDefault="00000000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2.12.11. Места приема Заявителей оборудуются информационными табличками (вывесками) с указанием:</w:t>
      </w:r>
    </w:p>
    <w:p w:rsidR="00334E52" w:rsidRDefault="00000000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номера кабинета и наименования отдела;</w:t>
      </w:r>
    </w:p>
    <w:p w:rsidR="00334E52" w:rsidRDefault="00000000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фамилии, имени и отчества (последнее - при наличии), должности ответственного лица за прием документов;</w:t>
      </w:r>
    </w:p>
    <w:p w:rsidR="00334E52" w:rsidRDefault="00000000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графика приема Заявителей.</w:t>
      </w:r>
    </w:p>
    <w:p w:rsidR="00334E52" w:rsidRDefault="00000000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2.12.12. Рабочее место специалиста ответственного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34E52" w:rsidRDefault="00000000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2.12.13. Специалист, ответственный за прием документов, должен иметь настольную табличку с указанием фамилии, имени, отчества (последнее - при наличии) и должности.</w:t>
      </w:r>
    </w:p>
    <w:p w:rsidR="00334E52" w:rsidRDefault="00000000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2.12.14. При предоставлении муниципальной услуги инвалидам обеспечиваются:</w:t>
      </w:r>
    </w:p>
    <w:p w:rsidR="00334E52" w:rsidRDefault="00000000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возможность беспрепятственного доступа к объекту (зданию, помещению), в котором предоставляется муниципальная услуга;</w:t>
      </w:r>
    </w:p>
    <w:p w:rsidR="00334E52" w:rsidRDefault="00000000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lastRenderedPageBreak/>
        <w:t>-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334E52" w:rsidRDefault="00000000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сопровождение инвалидов, имеющих стойкие расстройства функции зрения и самостоятельного передвижения;</w:t>
      </w:r>
    </w:p>
    <w:p w:rsidR="00334E52" w:rsidRDefault="00000000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334E52" w:rsidRDefault="00000000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34E52" w:rsidRDefault="00000000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- допуск сурдопереводчика и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тифлосурдопереводчика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;</w:t>
      </w:r>
    </w:p>
    <w:p w:rsidR="00334E52" w:rsidRDefault="00000000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государственные (муниципальные) услуги;</w:t>
      </w:r>
    </w:p>
    <w:p w:rsidR="00334E52" w:rsidRDefault="00000000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334E52" w:rsidRDefault="00000000">
      <w:pPr>
        <w:pStyle w:val="afd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2.13. Показатели доступности и качества муниципальной услуги.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2.13.1. Показателями доступности предоставления муниципальной услуги являются:</w:t>
      </w:r>
    </w:p>
    <w:p w:rsidR="00334E52" w:rsidRDefault="00000000">
      <w:pPr>
        <w:pStyle w:val="afd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а) возможность обращения заявителей в любое удобное для них время, в рамках графика работы администрации сельского поселения, без предварительной</w:t>
      </w:r>
      <w: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записи;</w:t>
      </w:r>
    </w:p>
    <w:p w:rsidR="00334E52" w:rsidRDefault="00000000">
      <w:pPr>
        <w:pStyle w:val="afd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б) возможность получения по телефону информации о стадии оказания муниципальной услуги.</w:t>
      </w:r>
    </w:p>
    <w:p w:rsidR="00334E52" w:rsidRDefault="00000000">
      <w:pPr>
        <w:pStyle w:val="afd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2.13.2. Показателями качества предоставления муниципальной услуги являются:</w:t>
      </w:r>
    </w:p>
    <w:p w:rsidR="00334E52" w:rsidRDefault="00000000">
      <w:pPr>
        <w:pStyle w:val="afd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а) отсутствие обоснованных жалоб на действия (бездействие) уполномоченных лиц администрации сельского поселения;</w:t>
      </w:r>
    </w:p>
    <w:p w:rsidR="00334E52" w:rsidRDefault="00000000">
      <w:pPr>
        <w:pStyle w:val="afd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б) отсутствие обоснованных жалоб на некорректное, невнимательное отношение уполномоченных лиц администрации сельского поселения к заявителям;</w:t>
      </w:r>
    </w:p>
    <w:p w:rsidR="00334E52" w:rsidRDefault="00000000">
      <w:pPr>
        <w:pStyle w:val="afd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в) количество взаимодействий заявителя с должностными лицами при предоставлении муниципальной услуги не превышает 2, продолжительностью не</w:t>
      </w:r>
      <w: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более 15 минут.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2.14. Иные требования и особенности предоставления муниципальной услуги в электронной форме: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Заявитель может получить информацию о порядке предоставления муниципальной услуги на официальном сайте администрации сельского поселения.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lastRenderedPageBreak/>
        <w:t>Заявитель может воспользоваться размещенными на официальном сайте администрации сельского поселения формами обращений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Заявитель также может подать Заявление о предоставлении муниципальной услуги с приложенными документами в электронном виде. В указанном случае Заявление удостоверяется электронной подписью.</w:t>
      </w:r>
    </w:p>
    <w:p w:rsidR="00334E52" w:rsidRDefault="00334E52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00000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7" w:name="Par148"/>
      <w:bookmarkEnd w:id="7"/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3. Состав, последовательность и сроки выполнения</w:t>
      </w:r>
    </w:p>
    <w:p w:rsidR="00334E52" w:rsidRDefault="0000000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административных процедур, требования к порядку их</w:t>
      </w:r>
    </w:p>
    <w:p w:rsidR="00334E52" w:rsidRDefault="0000000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выполнения, в том числе особенности выполнения</w:t>
      </w:r>
    </w:p>
    <w:p w:rsidR="00334E52" w:rsidRDefault="0000000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административных процедур в электронной форме</w:t>
      </w: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1) консультирование Заявителя;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2) прием и регистрация Заявления и прилагаемых документов;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3) проверка наличия оснований для отказа в приеме документов, необходимых для предоставления муниципальной услуги;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4) проверка наличия оснований для отказа в предоставлении муниципальной услуги;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5) подготовка результата предоставления муниципальной услуги;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6) выдача Заявителю результата предоставления муниципальной услуги.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3.2. Консультирование Заявителя.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Заявитель лично, по телефону и (или) электронной почте обращается для консультирования о процедуре предоставления муниципальной услуги. Специалистом осуществляется консультирование Заявителя по составу, форме и содержанию документации, необходимой для получения муниципальной услуги, и при необходимости оказывается помощь в заполнении бланка Заявления. Процедуры, устанавливаемые настоящим пунктом, осуществляются в день обращения Заявителя.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процедур: консультации, замечания по составу, форме и содержанию представленной документации.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3.3. Прием и регистрация Заявления и прилагаемых документов.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3.3.1. Заявителем лично или через представителя подается Заявление и представляются документы в соответствии с </w:t>
      </w:r>
      <w:hyperlink w:anchor="Par80" w:tooltip="#Par80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пунктом 2.6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настоящего Административного регламента.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Заявление о предоставлении муниципальной услуги в электронной форме направляется по электронной почте или через интернет-приемную. Регистрация Заявления, поступившего в электронной форме, осуществляется в установленном порядке.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8" w:name="Par165"/>
      <w:bookmarkEnd w:id="8"/>
      <w:r>
        <w:rPr>
          <w:rFonts w:ascii="Times New Roman" w:eastAsia="Arial" w:hAnsi="Times New Roman" w:cs="Times New Roman"/>
          <w:color w:val="000000"/>
          <w:sz w:val="28"/>
          <w:szCs w:val="28"/>
        </w:rPr>
        <w:t>3.3.2. Специалист, ведущий прием Заявлений, осуществляет: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установление личности Заявителя;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- проверку полномочий Заявителя (в случае действия по доверенности);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проверку наличия документов, указанных в </w:t>
      </w:r>
      <w:hyperlink w:anchor="Par80" w:tooltip="#Par80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пункте 2.6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настоящего Административного регламента;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проверку соответствия представленных документов требованиям, установленным в </w:t>
      </w:r>
      <w:hyperlink w:anchor="Par109" w:tooltip="#Par109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пункте 2.7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настоящего Административного регламента (надлежащее оформление копий документов, отсутствие в документах подчисток, приписок, зачеркнутых слов и иных неоговоренных исправлений, срок действия документов. При поступлении Заявления и документов в электронном виде через Портал проводится проверка подлинности электронной подписи через установленный федеральный информационный ресурс, ее соответствия требованиям действующего законодательства, полноты информации, содержащейся в Заявлении, и полноты представленных документов).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 случае отсутствия замечаний специалист Заявление и документы передает (в случае, если Заявление и документы поступили в электронном виде, предварительно распечатывает их) специалисту, ответственному за регистрацию документов, который осуществляет: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прием и регистрацию Заявления в специальном журнале;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вручение Заявителю копии Заявления с отметкой о дате приема документов, присвоенном входящем номере.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 случае наличия оснований для отказа в приеме документов специалист, ведущий прием документов, уведомляет Заявителя о наличии препятствий для регистрации Заявления и возвращает ему документы с объяснением содержания выявленных оснований для отказа в приеме документов.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Процедуры, указанные в настоящем подпункте, осуществляются в течение 15 минут.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процедур: принятое и зарегистрированное Заявление с документами или возвращенное Заявителю Заявление с документами.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9" w:name="Par176"/>
      <w:bookmarkEnd w:id="9"/>
      <w:r>
        <w:rPr>
          <w:rFonts w:ascii="Times New Roman" w:eastAsia="Arial" w:hAnsi="Times New Roman" w:cs="Times New Roman"/>
          <w:color w:val="000000"/>
          <w:sz w:val="28"/>
          <w:szCs w:val="28"/>
        </w:rPr>
        <w:t>3.3.3. Ответственное должностное лицо определяет исполнителя из числа специалистов и направляет ему Заявление и прилагаемые к нему документы на исполнение.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Процедуры, устанавливаемые настоящим </w:t>
      </w:r>
      <w:hyperlink w:anchor="Par176" w:tooltip="#Par176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 xml:space="preserve">подпунктом 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осуществляются в течение одного рабочего дня с момента окончания процедуры,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предусмотренной </w:t>
      </w:r>
      <w:hyperlink w:anchor="Par165" w:tooltip="#Par165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подпунктом 3.3.2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настоящего Административного регламента.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0" w:name="Par178"/>
      <w:bookmarkEnd w:id="10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3.4. Специалист осуществляет проверку наличия оснований для отказа в предоставлении муниципальной услуги, указанных в </w:t>
      </w:r>
      <w:hyperlink w:anchor="Par115" w:tooltip="#Par115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пункте 2.8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настоящего Административного регламента. В случае наличия оснований для отказа в предоставлении муниципальной услуги специалист подготавливает Уведомление об отказе в выдаче разрешения.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Процедуры, устанавливаемые настоящим пунктом, осуществляются в течение 2 рабочих дней с момента окончания процедуры, предусмотренной подпунктом 3.3.3 настоящего Регламента.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1" w:name="Par180"/>
      <w:bookmarkEnd w:id="11"/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3.5. Подготовка результата предоставления муниципальной услуги.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2" w:name="Par181"/>
      <w:bookmarkEnd w:id="12"/>
      <w:r>
        <w:rPr>
          <w:rFonts w:ascii="Times New Roman" w:eastAsia="Arial" w:hAnsi="Times New Roman" w:cs="Times New Roman"/>
          <w:color w:val="000000"/>
          <w:sz w:val="28"/>
          <w:szCs w:val="28"/>
        </w:rPr>
        <w:t>3.5.1. Специалист осуществляет: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подготовку Разрешения или Уведомления об отказе в выдаче разрешения;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направление Разрешения или Уведомления об отказе в выдаче разрешения на согласование ответственному должностному лицу.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Процедуры, устанавливаемые настоящим пунктом, осуществляются в течение 1 рабочего дня с момента окончания процедуры, предусмотренной </w:t>
      </w:r>
      <w:hyperlink w:anchor="Par178" w:tooltip="#Par178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подпунктом 3.4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настоя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щего Административного регламента.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процедуры: направленное на согласование Разрешение или Уведомление об отказе в выдаче разрешения.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3" w:name="Par186"/>
      <w:bookmarkEnd w:id="13"/>
      <w:r>
        <w:rPr>
          <w:rFonts w:ascii="Times New Roman" w:eastAsia="Arial" w:hAnsi="Times New Roman" w:cs="Times New Roman"/>
          <w:color w:val="000000"/>
          <w:sz w:val="28"/>
          <w:szCs w:val="28"/>
        </w:rPr>
        <w:t>3.5.2. Ответственное должностное лицо подписывает Разрешение или Уведомление об отказе в выдаче разрешения и направляет его специалисту.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Процедуры, устанавливаемые настоящим подпунктом, осуществляются в течение одного рабочего дня с момента окончания процедуры, предусмотренной </w:t>
      </w:r>
      <w:hyperlink w:anchor="Par181" w:tooltip="#Par181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подпунктом 3.5.1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настоящего Административного регламента.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процедуры: подписанное Разрешение или Уведомление об отказе в выдаче разрешения.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3.5.3. Специалист вносит запись о Разрешении в </w:t>
      </w:r>
      <w:hyperlink w:anchor="Par575" w:tooltip="#Par575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журнал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учета выданных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r w:rsidRPr="00C670D0">
        <w:rPr>
          <w:rFonts w:ascii="Times New Roman" w:eastAsia="Arial" w:hAnsi="Times New Roman" w:cs="Times New Roman"/>
          <w:color w:val="000000"/>
          <w:sz w:val="28"/>
          <w:szCs w:val="28"/>
        </w:rPr>
        <w:t>Ездоченского сельского поселения, посадку (взлет) на площадки, расположенные в границах населенных пунктов Ездоченского сельского поселения, сведения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 которых не опубликованы в документах аэронавигационной информации (далее - журнал учета выданных разрешений), форма которого утверждена приложением № 4 к настоящему Административному регламенту.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Процедуры, устанавливаемые настоящим подпунктом, осуществляются в течение одного рабочего дня с момента окончания процедуры, предусмотренной </w:t>
      </w:r>
      <w:hyperlink w:anchor="Par186" w:tooltip="#Par186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подпунктом 3.5.2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настоящего Административного регламента.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процедуры: запись о Разрешении, внесенная в журнал учета выданных разрешений.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3.5.4. Разрешение оформляется на бланке администрации сельского поселения.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Заявитель несет ответственность за достоверность и полноту представленной информации,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r w:rsidRPr="00C670D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Ездоченского сельского </w:t>
      </w:r>
      <w:r w:rsidRPr="00C670D0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поселения, посадку (взлет) на площадки, расположенные в границах населенных пунктов Ездоченского сельского поселен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ия, сведения о которых не опубликованы в документах аэронавигационной информации.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4" w:name="Par194"/>
      <w:bookmarkEnd w:id="14"/>
      <w:r>
        <w:rPr>
          <w:rFonts w:ascii="Times New Roman" w:eastAsia="Arial" w:hAnsi="Times New Roman" w:cs="Times New Roman"/>
          <w:color w:val="000000"/>
          <w:sz w:val="28"/>
          <w:szCs w:val="28"/>
        </w:rPr>
        <w:t>3.6. Выдача Заявителю результата муниципальной услуги.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3.6.1. Специалист: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регистрирует Разрешение или Уведомление об отказе в выдаче разрешения;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извещает Заявителя (его представителя) с использованием способа связи, указанного в Заявлении, о результате предоставления муниципальной услуги, сообщает дату и время выдачи Разрешения или Уведомления об отказе в выдаче разрешения.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Процедуры, устанавливаемые настоящим подпунктом, осуществляются в течение одного рабочего дня с момента окончания процедуры, предусмотренной </w:t>
      </w:r>
      <w:hyperlink w:anchor="Par180" w:tooltip="#Par180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пунктом 3.5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настоящего Административного регламента.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процедур: извещение Заявителя (его представителя) о результате предоставления муниципальной услуги.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3.6.2. Специалист выдает Заявителю (его представителю) Разрешение или Уведомление об отказе в выдаче разрешения.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Выдача Заявителю Разрешения или Уведомления об отказе в выдаче разрешения на руки осуществляется в течение 15 минут в порядке очередности в день прибытия Заявителя.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процедур: выданное Разрешение или Уведомление об отказе в выдаче разрешения.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3.7. Исправление технических ошибок.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3.7.1. В случае обнаружения технической ошибки в документе, являющемся результатом предоставления муниципальной услуги, Заявитель (уполномоченный представитель) представляет: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заявление об исправлении технической ошибки по форме, утвержденной приложением № 5 к настоящему Административному регламенту;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документ, выданный Заявителю как результат муниципальной услуги, в котором содержится техническая ошибка;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документы, свидетельствующие о наличии технической ошибки.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 либо почтовым отправлением (в том числе с использованием электронной почты).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3.7.2. Специалист, ответственный за прием документов, осуществляет прием заявления об исправлении технической ошибки, регистрирует данное заявление с приложенными документами и передает их ответственному должностному лицу, которое определяет исполнителя из числа специалистов и направляет ему заявление об исправлении технической ошибки с приложенными документами на исполнение.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Процедура, устанавливаемая настоящим подпунктом, осуществляется в течение 1 рабочего дня с момента регистрации заявления об исправлении технической ошибки.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процедуры: принятое и зарегистрированное заявление об исправлении технической ошибки, направленное на рассмотрение специалисту.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3.7.3. Специалист, определенный ответственным должностным лицом как исполнитель, рассматривает документы и в целях внесения исправлений в документ, являющийся результатом услуги, осуществляет процедуры, предусмотренные </w:t>
      </w:r>
      <w:hyperlink w:anchor="Par194" w:tooltip="#Par194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пунктом 3.6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настоящего Административного регламента, выдает исправленный документ Заявителю (уполномоченному представителю) лично под подпись с изъятием у Заявителя (уполномоченного представителя) оригинала документа, в котором содержится техническая ошибка, или направляет в адрес Заявителя почтовым отправлением (либо посредством электронной почты) письмо о возможности получения документа при представлении оригинала документа, в котором содержится техническая ошибка.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Процедура, устанавливаемая настоящим подпунктом, осуществляется в течение 3 рабочих дней после обнаружения технической ошибки или получения от Заявителя (уполномоченного представителя) Заявления об исправлении технической ошибки.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процедуры: направленный Заявителю документ о возможности получения исправленного документа или выданный Заявителю исправленный документ, являющийся результатом предоставления муниципальной услуги.</w:t>
      </w: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00000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4. Порядок и формы контроля за предоставлением</w:t>
      </w:r>
    </w:p>
    <w:p w:rsidR="00334E52" w:rsidRDefault="0000000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муниципальной услуги</w:t>
      </w: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4.1. 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специалистов или ответственных должностных лиц.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Формами контроля за соблюдением исполнения административных процедур являются: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1) проверка и согласование проектов документов по предоставлению муниципальной услуги. Результатом проверки является визирование проектов;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2) проведение в установленном порядке проверок ведения делопроизводства;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3) проведение в установленном порядке контрольных проверок соблюдения процедур предоставления муниципальной услуги.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Контрольные проверки могут быть плановыми (осуществляться на основании полугодовых или годовых планов работы органа местного самоуправления сельского поселения)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вопросы по конкретному обращению Заявителя.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 целях осуществления контроля за совершением действий при предоставлении муниципальной услуги и принятии решений ответственным должностным лицом, специалистом, определенным как исполнитель, представляются справки о результатах предоставления муниципальной услуги.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4.2.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ответственным должностным лицом администрации сельского поселения.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4.3.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4.4. Ответственное должностное лицо несет ответственность за несвоевременное и (или) ненадлежащее выполнение административных процедур, указанных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в </w:t>
      </w:r>
      <w:hyperlink w:anchor="Par148" w:tooltip="#Par148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разделе 3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настоящего Административного регламента.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4.5. Контроль за предоставлением муниципальной услуги со стороны граждан, их объединений и организаций осуществляется посредством обеспечения открытости деятельности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00000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5. Досудебный (внесудебный) порядок обжалования Заявителем</w:t>
      </w:r>
    </w:p>
    <w:p w:rsidR="00334E52" w:rsidRDefault="0000000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решений и действий (бездействия) органа, предоставляющего</w:t>
      </w:r>
    </w:p>
    <w:p w:rsidR="00334E52" w:rsidRDefault="0000000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муниципальную услугу, должностного лица органа,</w:t>
      </w:r>
    </w:p>
    <w:p w:rsidR="00334E52" w:rsidRDefault="0000000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предоставляющего муниципальную услугу,</w:t>
      </w:r>
    </w:p>
    <w:p w:rsidR="00334E52" w:rsidRDefault="0000000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или муниципального служащего</w:t>
      </w: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5.1. Заявитель имеет право на досудебное (внесудебное) обжалование действий (бездействия) и решений, принятых в ходе предоставления муниципальной услуги, в следующих случаях: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2) нарушение срока предоставления муниципальной услуги;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нормативными правовыми актами субъекта Российской Федерации, муниципальными правовыми актами для предоставления муниципальной услуги;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услуги, у Заявителя;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Российской Федерации, законами и иными нормативными правовыми актами Белгородской области, муниципальными правовыми актами;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7) отказ органа, предоставляющего муниципальную услугу,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Российской Федерации, законами и иными нормативными правовыми актами Белгородской области, муниципальными правовыми актами;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anchor="Par122" w:tooltip="#Par122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подпунктом 2.8.3 пункта 2.8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настоящего Административного регламента.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5.2. Общие требования к порядку подачи и рассмотрения жалобы при предоставлении муниципальной услуги.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Жалоба подается в письменной форме на бумажном носителе, в электронной форме либо может быть направлена по почте, с использованием информационно-телекоммуникационной сети "Интернет", официального сайта администрации сельского поселения, а также может быть принята при личном приеме Заявителя.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Жалоба должна содержать: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его руководителя и (или) работника, решения и действия (бездействие) которых обжалуются;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5.3. Жалоба, поступившая в орган, предоставляющий муниципальную услугу, подлежит рассмотрению в течение 15 (пятнадцати)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5.4. По результатам рассмотрения жалобы принимается одно из следующих решений: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б) в удовлетворении жалобы отказывается.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Советом безопасности,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5.5.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5.6. В случае если в жалобе, поданной в письменной форме, не указаны фамилия гражданина, направившего жалобу, или почтовый адрес, по которому должен быть направлен ответ, ответ на жалобу не дается.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5.7. При наличии в жалобе нецензурных либо оскорбительных выражений, угроз жизни, здоровью и имуществу должностного лица, а также членов его семьи должностное лицо, наделенное полномочиями по рассмотрению жалоб, вправе оставить жалобу без ответа по существу поставленных в ней вопросов, сообщив в течение семи дней со дня регистрации такой жалобы Заявителю о недопустимости злоупотребления правом.</w:t>
      </w:r>
    </w:p>
    <w:p w:rsidR="00334E52" w:rsidRDefault="00000000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5.8. В случае если текст жалобы, поданной в письменной форме, не поддается прочтению, ответ на жалобу не дается, о чем в течение семи дней со дня регистрации такой жалобы сообщается Заявителю, направившему жалобу, если его фамилия и почтовый адрес поддаются прочтению.</w:t>
      </w: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 w:rsidP="00C670D0">
      <w:pPr>
        <w:pStyle w:val="ConsPlusNormal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C670D0" w:rsidRDefault="00C670D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</w:p>
    <w:p w:rsidR="00334E52" w:rsidRDefault="0000000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lastRenderedPageBreak/>
        <w:t>Приложение № 1</w:t>
      </w:r>
    </w:p>
    <w:p w:rsidR="00334E52" w:rsidRDefault="0000000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>к административному регламенту предоставления</w:t>
      </w:r>
    </w:p>
    <w:p w:rsidR="00334E52" w:rsidRDefault="0000000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муниципальной услуги «Выдача разрешений на выполнение </w:t>
      </w:r>
    </w:p>
    <w:p w:rsidR="00334E52" w:rsidRDefault="0000000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авиационных работ, парашютных прыжков, демонстрационных </w:t>
      </w:r>
    </w:p>
    <w:p w:rsidR="00334E52" w:rsidRDefault="0000000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полетов воздушных судов, полетов беспилотных воздушных </w:t>
      </w:r>
    </w:p>
    <w:p w:rsidR="00334E52" w:rsidRDefault="0000000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судов (за исключением полетов беспилотных воздушных </w:t>
      </w:r>
    </w:p>
    <w:p w:rsidR="00334E52" w:rsidRDefault="0000000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судов с максимальной взлетной массой менее 0,25 кг), </w:t>
      </w:r>
    </w:p>
    <w:p w:rsidR="00334E52" w:rsidRDefault="0000000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подъема привязных аэростатов над населенными </w:t>
      </w:r>
    </w:p>
    <w:p w:rsidR="00334E52" w:rsidRPr="00C670D0" w:rsidRDefault="0000000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 w:rsidRPr="00C670D0"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пунктами Ездоченского сельского поселения, посадку (взлет) </w:t>
      </w:r>
    </w:p>
    <w:p w:rsidR="00334E52" w:rsidRPr="00C670D0" w:rsidRDefault="0000000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 w:rsidRPr="00C670D0"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на площадки, расположенные в границах населенных </w:t>
      </w:r>
    </w:p>
    <w:p w:rsidR="00334E52" w:rsidRPr="00C670D0" w:rsidRDefault="0000000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 w:rsidRPr="00C670D0"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пунктов Ездоченского сельского поселения, сведения о которых не </w:t>
      </w:r>
    </w:p>
    <w:p w:rsidR="00334E52" w:rsidRDefault="0000000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 w:rsidRPr="00C670D0">
        <w:rPr>
          <w:rFonts w:ascii="Times New Roman" w:eastAsia="Arial" w:hAnsi="Times New Roman" w:cs="Times New Roman"/>
          <w:color w:val="000000"/>
          <w:sz w:val="24"/>
          <w:szCs w:val="28"/>
        </w:rPr>
        <w:t>опубликованы в документах аэронавигационной информации»</w:t>
      </w: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00000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5" w:name="Par284"/>
      <w:bookmarkEnd w:id="15"/>
      <w:r>
        <w:rPr>
          <w:rFonts w:ascii="Times New Roman" w:eastAsia="Arial" w:hAnsi="Times New Roman" w:cs="Times New Roman"/>
          <w:color w:val="000000"/>
          <w:sz w:val="28"/>
          <w:szCs w:val="28"/>
        </w:rPr>
        <w:t>Разрешение</w:t>
      </w:r>
    </w:p>
    <w:p w:rsidR="00334E52" w:rsidRDefault="0000000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r w:rsidRPr="00C670D0">
        <w:rPr>
          <w:rFonts w:ascii="Times New Roman" w:eastAsia="Arial" w:hAnsi="Times New Roman" w:cs="Times New Roman"/>
          <w:color w:val="000000"/>
          <w:sz w:val="28"/>
          <w:szCs w:val="28"/>
        </w:rPr>
        <w:t>Ездоченского сельского поселения, посадку (взлет) на площадки, расположенные в границах населенных пунктов Ездоченского сельского поселения, сведения о которых не опубликованы в документах аэронавигационной информации</w:t>
      </w: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6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6"/>
        <w:gridCol w:w="339"/>
        <w:gridCol w:w="610"/>
        <w:gridCol w:w="1983"/>
        <w:gridCol w:w="2040"/>
        <w:gridCol w:w="340"/>
      </w:tblGrid>
      <w:tr w:rsidR="00334E52">
        <w:tc>
          <w:tcPr>
            <w:tcW w:w="468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«___» ________ 20__ г.</w:t>
            </w:r>
          </w:p>
        </w:tc>
        <w:tc>
          <w:tcPr>
            <w:tcW w:w="4363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jc w:val="right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№ ______</w:t>
            </w:r>
          </w:p>
        </w:tc>
      </w:tr>
      <w:tr w:rsidR="00334E52" w:rsidRPr="00C670D0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Pr="00C670D0" w:rsidRDefault="00000000">
            <w:pPr>
              <w:pStyle w:val="ConsPlusNormal"/>
              <w:ind w:firstLine="283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C670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В соответствии с </w:t>
            </w:r>
            <w:hyperlink r:id="rId24" w:tooltip="consultantplus://offline/ref=818CD080C2A58192FD5CB71CB37D7621D9C32C96B2309303404A63D538C89222A144209C6812FA069C0B2A3A38A7CB9DD098B910ECO0M8N" w:history="1">
              <w:r w:rsidRPr="00C670D0">
                <w:rPr>
                  <w:rFonts w:ascii="Times New Roman" w:eastAsia="Arial" w:hAnsi="Times New Roman" w:cs="Times New Roman"/>
                  <w:sz w:val="28"/>
                  <w:szCs w:val="28"/>
                </w:rPr>
                <w:t>пунктом 49</w:t>
              </w:r>
            </w:hyperlink>
            <w:r w:rsidRPr="00C670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г. № 138 «Об утверждении федеральных правил использования воздушного пространства Российской Федерации», администрация Ездоченского сельского поселения разрешает</w:t>
            </w:r>
          </w:p>
        </w:tc>
      </w:tr>
      <w:tr w:rsidR="00334E52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4E52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334E52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(наименование юридического лица; фамилия, имя, отчество физического лица)</w:t>
            </w:r>
          </w:p>
        </w:tc>
      </w:tr>
      <w:tr w:rsidR="00334E52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4E52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334E52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(адрес места нахождения/жительства)</w:t>
            </w:r>
          </w:p>
        </w:tc>
      </w:tr>
      <w:tr w:rsidR="00334E52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свидетельство о государственной регистрации (для юридических лиц):</w:t>
            </w:r>
          </w:p>
        </w:tc>
      </w:tr>
      <w:tr w:rsidR="00334E52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4E52">
        <w:tc>
          <w:tcPr>
            <w:tcW w:w="9048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4E52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334E52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(серия, номер)</w:t>
            </w:r>
          </w:p>
        </w:tc>
      </w:tr>
      <w:tr w:rsidR="00334E52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данные документа, удостоверяющего личность (для физических лиц):</w:t>
            </w:r>
          </w:p>
        </w:tc>
      </w:tr>
      <w:tr w:rsidR="00334E52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4E52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334E52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(серия, номер)</w:t>
            </w:r>
          </w:p>
        </w:tc>
      </w:tr>
      <w:tr w:rsidR="00334E52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Pr="00C670D0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C670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использование воздушного пространства над населенными пунктами Ездоченского сельского поселения, для</w:t>
            </w:r>
          </w:p>
        </w:tc>
      </w:tr>
      <w:tr w:rsidR="00334E52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Pr="00C670D0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4E52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Pr="00C670D0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Pr="00C670D0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C670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34E52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Pr="00C670D0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C670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(вид деятельности по использованию воздушного пространства)</w:t>
            </w:r>
          </w:p>
        </w:tc>
      </w:tr>
      <w:tr w:rsidR="00334E52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Pr="00C670D0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C670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Место использования воздушного пространства (посадки, взлета) над населенными пунктами Ездоченского сельского поселения: ___________________________________________________</w:t>
            </w:r>
          </w:p>
        </w:tc>
      </w:tr>
      <w:tr w:rsidR="00334E52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4E52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34E52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 воздушном судне: ______________________________________________________</w:t>
            </w:r>
          </w:p>
          <w:p w:rsidR="00334E52" w:rsidRDefault="00000000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тип:</w:t>
            </w:r>
          </w:p>
        </w:tc>
      </w:tr>
      <w:tr w:rsidR="00334E52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4E52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334E52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государственный регистрационный (бортовой номер) знак:</w:t>
            </w:r>
          </w:p>
        </w:tc>
      </w:tr>
      <w:tr w:rsidR="00334E52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4E52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334E52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номер двигателя/серийный номер: ___________________________________________</w:t>
            </w:r>
          </w:p>
        </w:tc>
      </w:tr>
      <w:tr w:rsidR="00334E52">
        <w:tc>
          <w:tcPr>
            <w:tcW w:w="8708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34E52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Срок использования воздушного пространства над населенными </w:t>
            </w:r>
            <w:r w:rsidRPr="00C670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пунктами Ездоченского сельского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поселения:</w:t>
            </w:r>
          </w:p>
          <w:p w:rsidR="00334E52" w:rsidRDefault="00000000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начало: _______________________________________________________________</w:t>
            </w:r>
          </w:p>
        </w:tc>
      </w:tr>
      <w:tr w:rsidR="00334E52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окончание:</w:t>
            </w:r>
          </w:p>
        </w:tc>
      </w:tr>
      <w:tr w:rsidR="00334E52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4E52">
        <w:tc>
          <w:tcPr>
            <w:tcW w:w="9048" w:type="dxa"/>
            <w:gridSpan w:val="6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Время использования воздушного пространства над населенными </w:t>
            </w:r>
            <w:r w:rsidRPr="00C670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пунктами Ездоченского сельского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поселения:</w:t>
            </w:r>
          </w:p>
        </w:tc>
      </w:tr>
      <w:tr w:rsidR="00334E52">
        <w:tc>
          <w:tcPr>
            <w:tcW w:w="8708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34E52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Ограничения/примечания:</w:t>
            </w:r>
          </w:p>
        </w:tc>
      </w:tr>
      <w:tr w:rsidR="00334E52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4E52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34E52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Срок действия разрешения:</w:t>
            </w:r>
          </w:p>
        </w:tc>
      </w:tr>
      <w:tr w:rsidR="00334E52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4E52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34E52">
        <w:tc>
          <w:tcPr>
            <w:tcW w:w="373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73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4E52">
        <w:tc>
          <w:tcPr>
            <w:tcW w:w="3736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(должность)</w:t>
            </w:r>
          </w:p>
        </w:tc>
        <w:tc>
          <w:tcPr>
            <w:tcW w:w="3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(расшифровка)</w:t>
            </w:r>
          </w:p>
        </w:tc>
      </w:tr>
    </w:tbl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C670D0" w:rsidRDefault="00C670D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</w:p>
    <w:p w:rsidR="00334E52" w:rsidRDefault="0000000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lastRenderedPageBreak/>
        <w:t>Приложение № 2</w:t>
      </w:r>
    </w:p>
    <w:p w:rsidR="00334E52" w:rsidRDefault="00000000">
      <w:pPr>
        <w:pStyle w:val="ConsPlusNormal"/>
        <w:jc w:val="right"/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>к административному регламенту предоставления</w:t>
      </w:r>
    </w:p>
    <w:p w:rsidR="00334E52" w:rsidRDefault="00000000">
      <w:pPr>
        <w:pStyle w:val="ConsPlusNormal"/>
        <w:jc w:val="right"/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муниципальной услуги «Выдача разрешений на выполнение </w:t>
      </w:r>
    </w:p>
    <w:p w:rsidR="00334E52" w:rsidRDefault="00000000">
      <w:pPr>
        <w:pStyle w:val="ConsPlusNormal"/>
        <w:jc w:val="right"/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авиационных работ, парашютных прыжков, демонстрационных </w:t>
      </w:r>
    </w:p>
    <w:p w:rsidR="00334E52" w:rsidRDefault="00000000">
      <w:pPr>
        <w:pStyle w:val="ConsPlusNormal"/>
        <w:jc w:val="right"/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полетов воздушных судов, полетов беспилотных воздушных </w:t>
      </w:r>
    </w:p>
    <w:p w:rsidR="00334E52" w:rsidRDefault="00000000">
      <w:pPr>
        <w:pStyle w:val="ConsPlusNormal"/>
        <w:jc w:val="right"/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судов (за исключением полетов беспилотных воздушных </w:t>
      </w:r>
    </w:p>
    <w:p w:rsidR="00334E52" w:rsidRDefault="00000000">
      <w:pPr>
        <w:pStyle w:val="ConsPlusNormal"/>
        <w:jc w:val="right"/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судов с максимальной взлетной массой менее 0,25 кг), </w:t>
      </w:r>
    </w:p>
    <w:p w:rsidR="00334E52" w:rsidRDefault="00000000">
      <w:pPr>
        <w:pStyle w:val="ConsPlusNormal"/>
        <w:jc w:val="right"/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подъема привязных аэростатов над населенными </w:t>
      </w:r>
    </w:p>
    <w:p w:rsidR="00334E52" w:rsidRPr="00C670D0" w:rsidRDefault="00000000">
      <w:pPr>
        <w:pStyle w:val="ConsPlusNormal"/>
        <w:jc w:val="right"/>
      </w:pPr>
      <w:r w:rsidRPr="00C670D0"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пунктами Ездоченского сельского поселения, посадку (взлет) </w:t>
      </w:r>
    </w:p>
    <w:p w:rsidR="00334E52" w:rsidRPr="00C670D0" w:rsidRDefault="00000000">
      <w:pPr>
        <w:pStyle w:val="ConsPlusNormal"/>
        <w:jc w:val="right"/>
      </w:pPr>
      <w:r w:rsidRPr="00C670D0"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на площадки, расположенные в границах населенных </w:t>
      </w:r>
    </w:p>
    <w:p w:rsidR="00334E52" w:rsidRPr="00C670D0" w:rsidRDefault="00000000">
      <w:pPr>
        <w:pStyle w:val="ConsPlusNormal"/>
        <w:jc w:val="right"/>
      </w:pPr>
      <w:r w:rsidRPr="00C670D0"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пунктов Ездоченского сельского поселения, сведения о которых не </w:t>
      </w:r>
    </w:p>
    <w:p w:rsidR="00334E52" w:rsidRPr="00C670D0" w:rsidRDefault="00000000">
      <w:pPr>
        <w:pStyle w:val="ConsPlusNormal"/>
        <w:jc w:val="right"/>
      </w:pPr>
      <w:r w:rsidRPr="00C670D0">
        <w:rPr>
          <w:rFonts w:ascii="Times New Roman" w:eastAsia="Arial" w:hAnsi="Times New Roman" w:cs="Times New Roman"/>
          <w:color w:val="000000"/>
          <w:sz w:val="24"/>
          <w:szCs w:val="28"/>
        </w:rPr>
        <w:t>опубликованы в документах аэронавигационной информации»</w:t>
      </w:r>
    </w:p>
    <w:p w:rsidR="00334E52" w:rsidRPr="00C670D0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Pr="00C670D0" w:rsidRDefault="0000000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6" w:name="Par377"/>
      <w:bookmarkEnd w:id="16"/>
      <w:r w:rsidRPr="00C670D0">
        <w:rPr>
          <w:rFonts w:ascii="Times New Roman" w:eastAsia="Arial" w:hAnsi="Times New Roman" w:cs="Times New Roman"/>
          <w:color w:val="000000"/>
          <w:sz w:val="28"/>
          <w:szCs w:val="28"/>
        </w:rPr>
        <w:t>Уведомление</w:t>
      </w:r>
    </w:p>
    <w:p w:rsidR="00334E52" w:rsidRDefault="0000000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670D0">
        <w:rPr>
          <w:rFonts w:ascii="Times New Roman" w:eastAsia="Arial" w:hAnsi="Times New Roman" w:cs="Times New Roman"/>
          <w:color w:val="000000"/>
          <w:sz w:val="28"/>
          <w:szCs w:val="28"/>
        </w:rPr>
        <w:t>об отказе в выдаче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Ездоченского сельского поселения, посадку (взлет) на площадки, расположенные в границах населенных пунктов Ездоченского сельского поселения, сведения о которых не опубликованы в документах аэронавигационной информации</w:t>
      </w: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6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340"/>
        <w:gridCol w:w="3854"/>
        <w:gridCol w:w="341"/>
      </w:tblGrid>
      <w:tr w:rsidR="00334E52">
        <w:tc>
          <w:tcPr>
            <w:tcW w:w="45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"___" ________ 20___ г.</w:t>
            </w:r>
          </w:p>
        </w:tc>
        <w:tc>
          <w:tcPr>
            <w:tcW w:w="453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jc w:val="right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№ ______</w:t>
            </w:r>
          </w:p>
        </w:tc>
      </w:tr>
      <w:tr w:rsidR="00334E52">
        <w:tc>
          <w:tcPr>
            <w:tcW w:w="9070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4E52">
        <w:tc>
          <w:tcPr>
            <w:tcW w:w="8729" w:type="dxa"/>
            <w:gridSpan w:val="3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334E52">
        <w:tc>
          <w:tcPr>
            <w:tcW w:w="9070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(наименование юридического лица; фамилия, имя, отчество</w:t>
            </w:r>
          </w:p>
          <w:p w:rsidR="00334E52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физического лица)</w:t>
            </w:r>
          </w:p>
          <w:p w:rsidR="00334E52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(адрес места нахождения/жительства)</w:t>
            </w:r>
          </w:p>
        </w:tc>
      </w:tr>
      <w:tr w:rsidR="00334E52">
        <w:tc>
          <w:tcPr>
            <w:tcW w:w="9070" w:type="dxa"/>
            <w:gridSpan w:val="4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4E52">
        <w:tc>
          <w:tcPr>
            <w:tcW w:w="9070" w:type="dxa"/>
            <w:gridSpan w:val="4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(указываются основания отказа в выдаче разрешения)</w:t>
            </w:r>
          </w:p>
        </w:tc>
      </w:tr>
      <w:tr w:rsidR="00334E52">
        <w:tc>
          <w:tcPr>
            <w:tcW w:w="45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9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4E52">
        <w:tc>
          <w:tcPr>
            <w:tcW w:w="9070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                    (</w:t>
            </w: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должность)   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                                 (подпись) (расшифровка)</w:t>
            </w:r>
          </w:p>
        </w:tc>
      </w:tr>
    </w:tbl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00000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lastRenderedPageBreak/>
        <w:t>Приложение № 3</w:t>
      </w:r>
    </w:p>
    <w:p w:rsidR="00334E52" w:rsidRDefault="00000000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>к административному регламенту предоставления</w:t>
      </w:r>
    </w:p>
    <w:p w:rsidR="00334E52" w:rsidRDefault="00000000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муниципальной услуги «Выдача разрешений на выполнение </w:t>
      </w:r>
    </w:p>
    <w:p w:rsidR="00334E52" w:rsidRDefault="00000000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авиационных работ, парашютных прыжков, демонстрационных </w:t>
      </w:r>
    </w:p>
    <w:p w:rsidR="00334E52" w:rsidRDefault="00000000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полетов воздушных судов, полетов беспилотных воздушных </w:t>
      </w:r>
    </w:p>
    <w:p w:rsidR="00334E52" w:rsidRDefault="00000000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судов (за исключением полетов беспилотных воздушных </w:t>
      </w:r>
    </w:p>
    <w:p w:rsidR="00334E52" w:rsidRDefault="00000000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судов с максимальной взлетной массой менее 0,25 кг), </w:t>
      </w:r>
    </w:p>
    <w:p w:rsidR="00334E52" w:rsidRDefault="00000000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подъема привязных аэростатов над населенными </w:t>
      </w:r>
    </w:p>
    <w:p w:rsidR="00334E52" w:rsidRPr="00C670D0" w:rsidRDefault="00000000">
      <w:pPr>
        <w:pStyle w:val="ConsPlusNormal"/>
        <w:jc w:val="right"/>
        <w:rPr>
          <w:sz w:val="24"/>
        </w:rPr>
      </w:pPr>
      <w:r w:rsidRPr="00C670D0"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пунктами Ездоченского сельского поселения, посадку (взлет) </w:t>
      </w:r>
    </w:p>
    <w:p w:rsidR="00334E52" w:rsidRPr="00C670D0" w:rsidRDefault="00000000">
      <w:pPr>
        <w:pStyle w:val="ConsPlusNormal"/>
        <w:jc w:val="right"/>
        <w:rPr>
          <w:sz w:val="24"/>
        </w:rPr>
      </w:pPr>
      <w:r w:rsidRPr="00C670D0"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на площадки, расположенные в границах населенных </w:t>
      </w:r>
    </w:p>
    <w:p w:rsidR="00334E52" w:rsidRPr="00C670D0" w:rsidRDefault="00000000">
      <w:pPr>
        <w:pStyle w:val="ConsPlusNormal"/>
        <w:jc w:val="right"/>
        <w:rPr>
          <w:sz w:val="24"/>
        </w:rPr>
      </w:pPr>
      <w:r w:rsidRPr="00C670D0"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пунктов Ездоченского сельского поселения, сведения о которых не </w:t>
      </w:r>
    </w:p>
    <w:p w:rsidR="00334E52" w:rsidRPr="00C670D0" w:rsidRDefault="00000000">
      <w:pPr>
        <w:pStyle w:val="ConsPlusNormal"/>
        <w:jc w:val="right"/>
        <w:rPr>
          <w:sz w:val="24"/>
        </w:rPr>
      </w:pPr>
      <w:r w:rsidRPr="00C670D0">
        <w:rPr>
          <w:rFonts w:ascii="Times New Roman" w:eastAsia="Arial" w:hAnsi="Times New Roman" w:cs="Times New Roman"/>
          <w:color w:val="000000"/>
          <w:sz w:val="24"/>
          <w:szCs w:val="28"/>
        </w:rPr>
        <w:t>опубликованы в документах аэронавигационной информации»</w:t>
      </w:r>
    </w:p>
    <w:p w:rsidR="00334E52" w:rsidRPr="00C670D0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6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0"/>
        <w:gridCol w:w="407"/>
        <w:gridCol w:w="1917"/>
        <w:gridCol w:w="340"/>
        <w:gridCol w:w="2641"/>
        <w:gridCol w:w="375"/>
      </w:tblGrid>
      <w:tr w:rsidR="00334E52">
        <w:tc>
          <w:tcPr>
            <w:tcW w:w="3797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Pr="00C670D0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Pr="00C670D0" w:rsidRDefault="00000000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C670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Главе администрации</w:t>
            </w:r>
          </w:p>
          <w:p w:rsidR="00334E52" w:rsidRPr="00C670D0" w:rsidRDefault="00000000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C670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Ездоченского сельского поселения</w:t>
            </w:r>
          </w:p>
          <w:p w:rsidR="00334E52" w:rsidRPr="00C670D0" w:rsidRDefault="00000000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C670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муниципального района</w:t>
            </w:r>
          </w:p>
          <w:p w:rsidR="00334E52" w:rsidRPr="00C670D0" w:rsidRDefault="00000000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C670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«Чернянский район»</w:t>
            </w:r>
          </w:p>
          <w:p w:rsidR="00334E52" w:rsidRDefault="00000000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C670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Белгородской области</w:t>
            </w:r>
          </w:p>
        </w:tc>
      </w:tr>
      <w:tr w:rsidR="00334E52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4E52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4E52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(ФИО, с указанием представления по доверенности при подаче заявления от юридического лица)</w:t>
            </w:r>
          </w:p>
        </w:tc>
      </w:tr>
      <w:tr w:rsidR="00334E52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4E52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4E52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(документ, удостоверяющий личность)</w:t>
            </w:r>
          </w:p>
        </w:tc>
      </w:tr>
      <w:tr w:rsidR="00334E52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4E52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(полное наименование юридического лица, с указанием организационно-правовой формы юридического лица)</w:t>
            </w:r>
          </w:p>
        </w:tc>
      </w:tr>
      <w:tr w:rsidR="00334E52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4E52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4E52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(адрес места жительства/нахождения)</w:t>
            </w:r>
          </w:p>
          <w:p w:rsidR="00334E52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Телефон:</w:t>
            </w:r>
          </w:p>
          <w:p w:rsidR="00334E52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_______________________________</w:t>
            </w:r>
          </w:p>
          <w:p w:rsidR="00334E52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Факс:</w:t>
            </w:r>
          </w:p>
          <w:p w:rsidR="00334E52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_______________________________</w:t>
            </w:r>
          </w:p>
          <w:p w:rsidR="00334E52" w:rsidRPr="00022686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e-mail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:</w:t>
            </w:r>
            <w:r w:rsidR="0002268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>_</w:t>
            </w:r>
            <w:proofErr w:type="gramEnd"/>
            <w:r w:rsidR="0002268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>_________________________</w:t>
            </w:r>
          </w:p>
        </w:tc>
      </w:tr>
      <w:tr w:rsidR="00334E52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Pr="00C670D0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bookmarkStart w:id="17" w:name="Par443"/>
            <w:bookmarkEnd w:id="17"/>
            <w:r w:rsidRPr="00C670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Заявление</w:t>
            </w:r>
          </w:p>
          <w:p w:rsidR="00334E52" w:rsidRPr="00C670D0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C670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о выдаче разрешений на выполнение </w:t>
            </w:r>
          </w:p>
          <w:p w:rsidR="00334E52" w:rsidRPr="00C670D0" w:rsidRDefault="00000000">
            <w:pPr>
              <w:pStyle w:val="ConsPlusNormal"/>
              <w:jc w:val="center"/>
            </w:pPr>
            <w:r w:rsidRPr="00C670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авиационных работ, парашютных прыжков, демонстрационных </w:t>
            </w:r>
          </w:p>
          <w:p w:rsidR="00334E52" w:rsidRPr="00C670D0" w:rsidRDefault="00000000">
            <w:pPr>
              <w:pStyle w:val="ConsPlusNormal"/>
              <w:jc w:val="center"/>
            </w:pPr>
            <w:r w:rsidRPr="00C670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полетов воздушных судов, полетов беспилотных воздушных </w:t>
            </w:r>
          </w:p>
          <w:p w:rsidR="00334E52" w:rsidRPr="00C670D0" w:rsidRDefault="00000000">
            <w:pPr>
              <w:pStyle w:val="ConsPlusNormal"/>
              <w:jc w:val="center"/>
            </w:pPr>
            <w:r w:rsidRPr="00C670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судов (за исключением полетов беспилотных воздушных </w:t>
            </w:r>
          </w:p>
          <w:p w:rsidR="00334E52" w:rsidRPr="00C670D0" w:rsidRDefault="00000000">
            <w:pPr>
              <w:pStyle w:val="ConsPlusNormal"/>
              <w:jc w:val="center"/>
            </w:pPr>
            <w:r w:rsidRPr="00C670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судов с максимальной взлетной массой менее 0,25 кг), </w:t>
            </w:r>
          </w:p>
          <w:p w:rsidR="00334E52" w:rsidRPr="00C670D0" w:rsidRDefault="00000000">
            <w:pPr>
              <w:pStyle w:val="ConsPlusNormal"/>
              <w:jc w:val="center"/>
            </w:pPr>
            <w:r w:rsidRPr="00C670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подъема привязных аэростатов над населенными </w:t>
            </w:r>
          </w:p>
          <w:p w:rsidR="00334E52" w:rsidRPr="00C670D0" w:rsidRDefault="00000000">
            <w:pPr>
              <w:pStyle w:val="ConsPlusNormal"/>
              <w:jc w:val="center"/>
            </w:pPr>
            <w:r w:rsidRPr="00C670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пунктами Ездоченского сельского поселения, посадку (взлет) </w:t>
            </w:r>
          </w:p>
          <w:p w:rsidR="00334E52" w:rsidRPr="00C670D0" w:rsidRDefault="00000000">
            <w:pPr>
              <w:pStyle w:val="ConsPlusNormal"/>
              <w:jc w:val="center"/>
            </w:pPr>
            <w:r w:rsidRPr="00C670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на площадки, расположенные в границах населенных </w:t>
            </w:r>
          </w:p>
          <w:p w:rsidR="00334E52" w:rsidRPr="00C670D0" w:rsidRDefault="00000000">
            <w:pPr>
              <w:pStyle w:val="ConsPlusNormal"/>
              <w:jc w:val="center"/>
            </w:pPr>
            <w:r w:rsidRPr="00C670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пунктов Ездоченского сельского поселения, сведения о которых не </w:t>
            </w:r>
          </w:p>
          <w:p w:rsidR="00334E52" w:rsidRPr="00C670D0" w:rsidRDefault="00000000">
            <w:pPr>
              <w:pStyle w:val="ConsPlusNormal"/>
              <w:jc w:val="center"/>
            </w:pPr>
            <w:r w:rsidRPr="00C670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опубликованы в документах аэронавигационной информации</w:t>
            </w:r>
          </w:p>
        </w:tc>
      </w:tr>
      <w:tr w:rsidR="00334E52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Pr="00C670D0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4E52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Pr="00C670D0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C670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Прошу выдать разрешение на использование воздушного пространства над населенными пунктами Ездоченского сельского поселения, для</w:t>
            </w:r>
          </w:p>
        </w:tc>
      </w:tr>
      <w:tr w:rsidR="00334E52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4E52">
        <w:tc>
          <w:tcPr>
            <w:tcW w:w="9070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4E52">
        <w:tc>
          <w:tcPr>
            <w:tcW w:w="9070" w:type="dxa"/>
            <w:gridSpan w:val="6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(вид деятельности по использованию воздушного пространства)</w:t>
            </w:r>
          </w:p>
        </w:tc>
      </w:tr>
      <w:tr w:rsidR="00334E52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Pr="00C670D0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C670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Место использования воздушного пространства над населенными пунктами Ездоченского сельского поселения:</w:t>
            </w:r>
          </w:p>
        </w:tc>
      </w:tr>
      <w:tr w:rsidR="00334E52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Pr="00C670D0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4E52">
        <w:tc>
          <w:tcPr>
            <w:tcW w:w="8695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Pr="00C670D0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Pr="00C670D0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C670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34E52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Pr="00C670D0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C670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(посадочные площадки, планируемые к использованию)</w:t>
            </w:r>
          </w:p>
        </w:tc>
      </w:tr>
      <w:tr w:rsidR="00334E52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Pr="00C670D0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C670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Период использования воздушного пространства над населенными пунктами Ездоченского сельского поселения: ________________________________________________________________________</w:t>
            </w:r>
          </w:p>
        </w:tc>
      </w:tr>
      <w:tr w:rsidR="00334E52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4E52">
        <w:tc>
          <w:tcPr>
            <w:tcW w:w="8695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34E52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4E52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Прилагаю документы, необходимые для предоставления муниципальной услуги:</w:t>
            </w:r>
          </w:p>
        </w:tc>
      </w:tr>
      <w:tr w:rsidR="00334E52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4E52">
        <w:tc>
          <w:tcPr>
            <w:tcW w:w="8695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34E52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В целях оказания муниципальной услуги даю согласие на обработку и проверку указанных мною в заявлении персональных данных.</w:t>
            </w:r>
          </w:p>
          <w:p w:rsidR="00334E52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Разрешение прошу вручить лично в форме документа на бумажном носителе/направить по электронной почте в форме электронного документа/уведомить по телефону (нужное подчеркнуть).</w:t>
            </w:r>
          </w:p>
          <w:p w:rsidR="00334E52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Решение об отказе в приеме запроса и документов, необходимых для получения муниципальной услуги, прошу вручить лично в форме документа на бумажном носителе/направить по электронной почте в форме электронного документа/уведомить по телефону (нужное подчеркнуть).</w:t>
            </w:r>
          </w:p>
          <w:p w:rsidR="00334E52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Решение об отказе в предоставлении муниципальной услуги прошу вручить лично в форме документа на бумажном носителе/направить по электронной почте в форме электронного документа/уведомить по телефону (нужное подчеркнуть).</w:t>
            </w:r>
          </w:p>
        </w:tc>
      </w:tr>
      <w:tr w:rsidR="00334E52">
        <w:tc>
          <w:tcPr>
            <w:tcW w:w="339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4E52">
        <w:tc>
          <w:tcPr>
            <w:tcW w:w="339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(число, месяц, год)</w:t>
            </w:r>
          </w:p>
        </w:tc>
        <w:tc>
          <w:tcPr>
            <w:tcW w:w="4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(расшифровка)</w:t>
            </w:r>
          </w:p>
        </w:tc>
      </w:tr>
      <w:tr w:rsidR="00334E52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4E52"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Служебные отметки</w:t>
            </w:r>
          </w:p>
        </w:tc>
      </w:tr>
      <w:tr w:rsidR="00334E52"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Запрос поступил:</w:t>
            </w:r>
          </w:p>
        </w:tc>
      </w:tr>
      <w:tr w:rsidR="00334E52"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Дата:</w:t>
            </w:r>
          </w:p>
        </w:tc>
      </w:tr>
      <w:tr w:rsidR="00334E52"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Вх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 №:</w:t>
            </w:r>
          </w:p>
        </w:tc>
      </w:tr>
      <w:tr w:rsidR="00334E52"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Ф.И.О. и подпись лица, принявшего запрос:</w:t>
            </w:r>
          </w:p>
        </w:tc>
      </w:tr>
      <w:tr w:rsidR="00334E52"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Выдано разрешение:</w:t>
            </w:r>
          </w:p>
        </w:tc>
      </w:tr>
      <w:tr w:rsidR="00334E52"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Дата:</w:t>
            </w:r>
          </w:p>
        </w:tc>
      </w:tr>
    </w:tbl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022686" w:rsidRDefault="00022686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022686" w:rsidRDefault="00022686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022686" w:rsidRDefault="00022686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00000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lastRenderedPageBreak/>
        <w:t>Приложение № 4</w:t>
      </w:r>
    </w:p>
    <w:p w:rsidR="00334E52" w:rsidRDefault="00000000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>к административному регламенту предоставления</w:t>
      </w:r>
    </w:p>
    <w:p w:rsidR="00334E52" w:rsidRDefault="00000000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муниципальной услуги «Выдача разрешений на выполнение </w:t>
      </w:r>
    </w:p>
    <w:p w:rsidR="00334E52" w:rsidRDefault="00000000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авиационных работ, парашютных прыжков, демонстрационных </w:t>
      </w:r>
    </w:p>
    <w:p w:rsidR="00334E52" w:rsidRDefault="00000000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полетов воздушных судов, полетов беспилотных воздушных </w:t>
      </w:r>
    </w:p>
    <w:p w:rsidR="00334E52" w:rsidRDefault="00000000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судов (за исключением полетов беспилотных воздушных </w:t>
      </w:r>
    </w:p>
    <w:p w:rsidR="00334E52" w:rsidRDefault="00000000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судов с максимальной взлетной массой менее 0,25 кг), </w:t>
      </w:r>
    </w:p>
    <w:p w:rsidR="00334E52" w:rsidRDefault="00000000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подъема привязных аэростатов над населенными </w:t>
      </w:r>
    </w:p>
    <w:p w:rsidR="00334E52" w:rsidRPr="00C670D0" w:rsidRDefault="00000000">
      <w:pPr>
        <w:pStyle w:val="ConsPlusNormal"/>
        <w:jc w:val="right"/>
        <w:rPr>
          <w:sz w:val="24"/>
        </w:rPr>
      </w:pPr>
      <w:r w:rsidRPr="00C670D0"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пунктами Ездоченского сельского поселения, посадку (взлет) </w:t>
      </w:r>
    </w:p>
    <w:p w:rsidR="00334E52" w:rsidRPr="00C670D0" w:rsidRDefault="00000000">
      <w:pPr>
        <w:pStyle w:val="ConsPlusNormal"/>
        <w:jc w:val="right"/>
        <w:rPr>
          <w:sz w:val="24"/>
        </w:rPr>
      </w:pPr>
      <w:r w:rsidRPr="00C670D0"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на площадки, расположенные в границах населенных </w:t>
      </w:r>
    </w:p>
    <w:p w:rsidR="00334E52" w:rsidRPr="00C670D0" w:rsidRDefault="00000000">
      <w:pPr>
        <w:pStyle w:val="ConsPlusNormal"/>
        <w:jc w:val="right"/>
        <w:rPr>
          <w:sz w:val="24"/>
        </w:rPr>
      </w:pPr>
      <w:r w:rsidRPr="00C670D0"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пунктов Ездоченского сельского поселения, сведения о которых не </w:t>
      </w:r>
    </w:p>
    <w:p w:rsidR="00334E52" w:rsidRDefault="00000000">
      <w:pPr>
        <w:pStyle w:val="ConsPlusNormal"/>
        <w:jc w:val="right"/>
        <w:rPr>
          <w:sz w:val="24"/>
        </w:rPr>
      </w:pPr>
      <w:r w:rsidRPr="00C670D0">
        <w:rPr>
          <w:rFonts w:ascii="Times New Roman" w:eastAsia="Arial" w:hAnsi="Times New Roman" w:cs="Times New Roman"/>
          <w:color w:val="000000"/>
          <w:sz w:val="24"/>
          <w:szCs w:val="28"/>
        </w:rPr>
        <w:t>опубликованы в документах аэронавигационной информации»</w:t>
      </w: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00000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Журнал учета выданных разрешений на выполнение </w:t>
      </w:r>
    </w:p>
    <w:p w:rsidR="00334E52" w:rsidRDefault="00000000">
      <w:pPr>
        <w:pStyle w:val="ConsPlusNormal"/>
        <w:jc w:val="center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авиационных работ, парашютных прыжков, демонстрационных </w:t>
      </w:r>
    </w:p>
    <w:p w:rsidR="00334E52" w:rsidRDefault="00000000">
      <w:pPr>
        <w:pStyle w:val="ConsPlusNormal"/>
        <w:jc w:val="center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полетов воздушных судов, полетов беспилотных воздушных </w:t>
      </w:r>
    </w:p>
    <w:p w:rsidR="00334E52" w:rsidRDefault="00000000">
      <w:pPr>
        <w:pStyle w:val="ConsPlusNormal"/>
        <w:jc w:val="center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судов (за исключением полетов беспилотных воздушных </w:t>
      </w:r>
    </w:p>
    <w:p w:rsidR="00334E52" w:rsidRDefault="00000000">
      <w:pPr>
        <w:pStyle w:val="ConsPlusNormal"/>
        <w:jc w:val="center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судов с максимальной взлетной массой менее 0,25 кг), </w:t>
      </w:r>
    </w:p>
    <w:p w:rsidR="00334E52" w:rsidRDefault="00000000">
      <w:pPr>
        <w:pStyle w:val="ConsPlusNormal"/>
        <w:jc w:val="center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подъема привязных аэростатов над населенными </w:t>
      </w:r>
    </w:p>
    <w:p w:rsidR="00334E52" w:rsidRPr="00C670D0" w:rsidRDefault="00000000">
      <w:pPr>
        <w:pStyle w:val="ConsPlusNormal"/>
        <w:jc w:val="center"/>
      </w:pPr>
      <w:r w:rsidRPr="00C670D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пунктами Ездоченского сельского поселения, посадку (взлет) </w:t>
      </w:r>
    </w:p>
    <w:p w:rsidR="00334E52" w:rsidRPr="00C670D0" w:rsidRDefault="00000000">
      <w:pPr>
        <w:pStyle w:val="ConsPlusNormal"/>
        <w:jc w:val="center"/>
      </w:pPr>
      <w:r w:rsidRPr="00C670D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на площадки, расположенные в границах населенных </w:t>
      </w:r>
    </w:p>
    <w:p w:rsidR="00334E52" w:rsidRPr="00C670D0" w:rsidRDefault="00000000">
      <w:pPr>
        <w:pStyle w:val="ConsPlusNormal"/>
        <w:jc w:val="center"/>
      </w:pPr>
      <w:r w:rsidRPr="00C670D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пунктов Ездоченского сельского поселения, сведения о которых не </w:t>
      </w:r>
    </w:p>
    <w:p w:rsidR="00334E52" w:rsidRDefault="00000000">
      <w:pPr>
        <w:pStyle w:val="ConsPlusNormal"/>
        <w:jc w:val="center"/>
      </w:pPr>
      <w:r w:rsidRPr="00C670D0">
        <w:rPr>
          <w:rFonts w:ascii="Times New Roman" w:eastAsia="Arial" w:hAnsi="Times New Roman" w:cs="Times New Roman"/>
          <w:color w:val="000000"/>
          <w:sz w:val="28"/>
          <w:szCs w:val="28"/>
        </w:rPr>
        <w:t>опубликованы в документах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аэронавигационной информации</w:t>
      </w: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00000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Хранить _______ года.</w:t>
      </w: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00000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Начат: _____________.</w:t>
      </w: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00000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Окончен: ___________.</w:t>
      </w: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rPr>
          <w:szCs w:val="28"/>
        </w:rPr>
      </w:pPr>
    </w:p>
    <w:p w:rsidR="00334E52" w:rsidRDefault="00334E52">
      <w:pPr>
        <w:rPr>
          <w:szCs w:val="28"/>
        </w:rPr>
        <w:sectPr w:rsidR="00334E52">
          <w:footerReference w:type="default" r:id="rId25"/>
          <w:headerReference w:type="first" r:id="rId26"/>
          <w:footerReference w:type="first" r:id="rId27"/>
          <w:footnotePr>
            <w:numRestart w:val="eachPage"/>
          </w:footnotePr>
          <w:type w:val="continuous"/>
          <w:pgSz w:w="11906" w:h="16838"/>
          <w:pgMar w:top="1134" w:right="850" w:bottom="1134" w:left="1701" w:header="709" w:footer="709" w:gutter="0"/>
          <w:cols w:space="720"/>
          <w:titlePg/>
          <w:docGrid w:linePitch="360"/>
        </w:sectPr>
      </w:pPr>
    </w:p>
    <w:tbl>
      <w:tblPr>
        <w:tblW w:w="15636" w:type="dxa"/>
        <w:tblInd w:w="-44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1343"/>
        <w:gridCol w:w="2388"/>
        <w:gridCol w:w="1343"/>
        <w:gridCol w:w="2876"/>
        <w:gridCol w:w="3144"/>
        <w:gridCol w:w="1964"/>
        <w:gridCol w:w="1905"/>
      </w:tblGrid>
      <w:tr w:rsidR="00334E52">
        <w:trPr>
          <w:trHeight w:val="354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334E52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334E52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дата разрешения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Заявитель </w:t>
            </w:r>
          </w:p>
          <w:p w:rsidR="00334E52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(ФИО, наименование юридического лица)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Срок действия разрешения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Вид деятельности по использованию воздушного пространства над населенными пунктами </w:t>
            </w:r>
            <w:r w:rsidRPr="00C670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Ездоченского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Тип воздушного судна, государственный (регистрационный) опознавательный знак/бортовой номер, номер двигателя, серийный номер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Разрешение на руки получил (подпись, Ф.И.О., дата)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Ограничения/</w:t>
            </w:r>
          </w:p>
          <w:p w:rsidR="00334E52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примечания</w:t>
            </w:r>
          </w:p>
        </w:tc>
      </w:tr>
      <w:tr w:rsidR="00334E52">
        <w:trPr>
          <w:trHeight w:val="36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rPr>
          <w:szCs w:val="28"/>
        </w:rPr>
      </w:pPr>
    </w:p>
    <w:p w:rsidR="00334E52" w:rsidRDefault="00334E52">
      <w:pPr>
        <w:rPr>
          <w:szCs w:val="28"/>
        </w:rPr>
        <w:sectPr w:rsidR="00334E52">
          <w:footnotePr>
            <w:numRestart w:val="eachPage"/>
          </w:footnotePr>
          <w:pgSz w:w="16838" w:h="11906" w:orient="landscape"/>
          <w:pgMar w:top="1701" w:right="1134" w:bottom="850" w:left="1134" w:header="709" w:footer="709" w:gutter="0"/>
          <w:cols w:space="720"/>
          <w:docGrid w:linePitch="360"/>
        </w:sectPr>
      </w:pPr>
    </w:p>
    <w:p w:rsidR="00334E52" w:rsidRDefault="0000000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lastRenderedPageBreak/>
        <w:t>Приложение № 5</w:t>
      </w:r>
    </w:p>
    <w:p w:rsidR="00334E52" w:rsidRDefault="00000000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>к административному регламенту предоставления</w:t>
      </w:r>
    </w:p>
    <w:p w:rsidR="00334E52" w:rsidRDefault="00000000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муниципальной услуги «Выдача разрешений на выполнение </w:t>
      </w:r>
    </w:p>
    <w:p w:rsidR="00334E52" w:rsidRDefault="00000000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авиационных работ, парашютных прыжков, демонстрационных </w:t>
      </w:r>
    </w:p>
    <w:p w:rsidR="00334E52" w:rsidRDefault="00000000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полетов воздушных судов, полетов беспилотных воздушных </w:t>
      </w:r>
    </w:p>
    <w:p w:rsidR="00334E52" w:rsidRDefault="00000000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судов (за исключением полетов беспилотных воздушных </w:t>
      </w:r>
    </w:p>
    <w:p w:rsidR="00334E52" w:rsidRDefault="00000000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судов с максимальной взлетной массой менее 0,25 кг), </w:t>
      </w:r>
    </w:p>
    <w:p w:rsidR="00334E52" w:rsidRDefault="00000000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подъема привязных аэростатов над населенными </w:t>
      </w:r>
    </w:p>
    <w:p w:rsidR="00334E52" w:rsidRPr="00C670D0" w:rsidRDefault="00000000">
      <w:pPr>
        <w:pStyle w:val="ConsPlusNormal"/>
        <w:jc w:val="right"/>
        <w:rPr>
          <w:sz w:val="24"/>
        </w:rPr>
      </w:pPr>
      <w:r w:rsidRPr="00C670D0"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пунктами Ездоченского сельского поселения, посадку (взлет) </w:t>
      </w:r>
    </w:p>
    <w:p w:rsidR="00334E52" w:rsidRPr="00C670D0" w:rsidRDefault="00000000">
      <w:pPr>
        <w:pStyle w:val="ConsPlusNormal"/>
        <w:jc w:val="right"/>
        <w:rPr>
          <w:sz w:val="24"/>
        </w:rPr>
      </w:pPr>
      <w:r w:rsidRPr="00C670D0"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на площадки, расположенные в границах населенных </w:t>
      </w:r>
    </w:p>
    <w:p w:rsidR="00334E52" w:rsidRPr="00C670D0" w:rsidRDefault="00000000">
      <w:pPr>
        <w:pStyle w:val="ConsPlusNormal"/>
        <w:jc w:val="right"/>
        <w:rPr>
          <w:sz w:val="24"/>
        </w:rPr>
      </w:pPr>
      <w:r w:rsidRPr="00C670D0"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пунктов Ездоченского сельского поселения, сведения о которых не </w:t>
      </w:r>
    </w:p>
    <w:p w:rsidR="00334E52" w:rsidRDefault="00000000">
      <w:pPr>
        <w:pStyle w:val="ConsPlusNormal"/>
        <w:jc w:val="right"/>
      </w:pPr>
      <w:r w:rsidRPr="00C670D0">
        <w:rPr>
          <w:rFonts w:ascii="Times New Roman" w:eastAsia="Arial" w:hAnsi="Times New Roman" w:cs="Times New Roman"/>
          <w:color w:val="000000"/>
          <w:sz w:val="24"/>
          <w:szCs w:val="28"/>
        </w:rPr>
        <w:t>опубликованы в документах</w:t>
      </w: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 аэронавигационной информации»</w:t>
      </w: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6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340"/>
        <w:gridCol w:w="1642"/>
        <w:gridCol w:w="1533"/>
        <w:gridCol w:w="3002"/>
      </w:tblGrid>
      <w:tr w:rsidR="00334E52">
        <w:tc>
          <w:tcPr>
            <w:tcW w:w="4533" w:type="dxa"/>
            <w:gridSpan w:val="3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Pr="00C670D0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Pr="00C670D0" w:rsidRDefault="00000000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C670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Главе администрации</w:t>
            </w:r>
          </w:p>
          <w:p w:rsidR="00334E52" w:rsidRPr="00C670D0" w:rsidRDefault="00000000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C670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Ездоченского сельского поселения</w:t>
            </w:r>
          </w:p>
          <w:p w:rsidR="00334E52" w:rsidRPr="00C670D0" w:rsidRDefault="00000000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C670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муниципального района</w:t>
            </w:r>
          </w:p>
          <w:p w:rsidR="00334E52" w:rsidRPr="00C670D0" w:rsidRDefault="00000000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C670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«Чернянский район»</w:t>
            </w:r>
          </w:p>
          <w:p w:rsidR="00334E52" w:rsidRPr="00C670D0" w:rsidRDefault="00000000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C670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Белгородской области</w:t>
            </w:r>
          </w:p>
        </w:tc>
      </w:tr>
      <w:tr w:rsidR="00334E52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4E52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4E52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(ФИО, с указанием представления по доверенности при подаче заявления от юридического лица)</w:t>
            </w:r>
          </w:p>
        </w:tc>
      </w:tr>
      <w:tr w:rsidR="00334E52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4E52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4E52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(документ, удостоверяющий личность)</w:t>
            </w:r>
          </w:p>
        </w:tc>
      </w:tr>
      <w:tr w:rsidR="00334E52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4E52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(полное наименование юридического лица, с указанием организационно-правовой формы юридического лица)</w:t>
            </w:r>
          </w:p>
        </w:tc>
      </w:tr>
      <w:tr w:rsidR="00334E52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4E52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4E52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(адрес места жительства/нахождения)</w:t>
            </w:r>
          </w:p>
          <w:p w:rsidR="00334E52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Телефон: ______________________________</w:t>
            </w:r>
          </w:p>
          <w:p w:rsidR="00334E52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Факс: _______________________________</w:t>
            </w:r>
          </w:p>
          <w:p w:rsidR="00334E52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e-mail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: _________________________</w:t>
            </w:r>
          </w:p>
          <w:p w:rsidR="00334E52" w:rsidRDefault="00334E52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4E52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4E52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bookmarkStart w:id="18" w:name="Par575"/>
            <w:bookmarkEnd w:id="18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Заявление</w:t>
            </w:r>
          </w:p>
          <w:p w:rsidR="00334E52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об исправлении технической ошибки</w:t>
            </w:r>
          </w:p>
        </w:tc>
      </w:tr>
      <w:tr w:rsidR="00334E52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4E52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ind w:firstLine="283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Сообщаю об ошибке, допущенной при оказании муниципальной услуги:</w:t>
            </w:r>
          </w:p>
        </w:tc>
      </w:tr>
      <w:tr w:rsidR="00334E52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4E52">
        <w:tc>
          <w:tcPr>
            <w:tcW w:w="906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4E52">
        <w:tc>
          <w:tcPr>
            <w:tcW w:w="9068" w:type="dxa"/>
            <w:gridSpan w:val="5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4E52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ind w:firstLine="283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Записано:</w:t>
            </w:r>
          </w:p>
        </w:tc>
      </w:tr>
      <w:tr w:rsidR="00334E52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4E52">
        <w:tc>
          <w:tcPr>
            <w:tcW w:w="906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4E52">
        <w:tc>
          <w:tcPr>
            <w:tcW w:w="9068" w:type="dxa"/>
            <w:gridSpan w:val="5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4E52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ind w:firstLine="283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Правильные сведения:</w:t>
            </w:r>
          </w:p>
        </w:tc>
      </w:tr>
      <w:tr w:rsidR="00334E52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4E52">
        <w:tc>
          <w:tcPr>
            <w:tcW w:w="906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4E52">
        <w:tc>
          <w:tcPr>
            <w:tcW w:w="9068" w:type="dxa"/>
            <w:gridSpan w:val="5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ind w:firstLine="283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Прошу исправить допущенную техническую ошибку.</w:t>
            </w:r>
          </w:p>
        </w:tc>
      </w:tr>
      <w:tr w:rsidR="00334E52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ind w:firstLine="283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Прилагаю следующие документы:</w:t>
            </w:r>
          </w:p>
        </w:tc>
      </w:tr>
      <w:tr w:rsidR="00334E52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4E52">
        <w:tc>
          <w:tcPr>
            <w:tcW w:w="906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4E52">
        <w:tc>
          <w:tcPr>
            <w:tcW w:w="9068" w:type="dxa"/>
            <w:gridSpan w:val="5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4E52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Телефон: _________________</w:t>
            </w:r>
          </w:p>
          <w:p w:rsidR="00334E52" w:rsidRDefault="00000000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E-mail: __________________</w:t>
            </w:r>
          </w:p>
        </w:tc>
      </w:tr>
      <w:tr w:rsidR="00334E52"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/</w:t>
            </w:r>
          </w:p>
        </w:tc>
        <w:tc>
          <w:tcPr>
            <w:tcW w:w="317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4E52">
        <w:tc>
          <w:tcPr>
            <w:tcW w:w="255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(дата)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334E52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300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(Ф.И.О.)</w:t>
            </w:r>
          </w:p>
        </w:tc>
      </w:tr>
    </w:tbl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6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334E52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Служебные отметки</w:t>
            </w:r>
          </w:p>
        </w:tc>
      </w:tr>
      <w:tr w:rsidR="00334E52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Запрос поступил:</w:t>
            </w:r>
          </w:p>
        </w:tc>
      </w:tr>
      <w:tr w:rsidR="00334E52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Дата:</w:t>
            </w:r>
          </w:p>
        </w:tc>
      </w:tr>
      <w:tr w:rsidR="00334E52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Вх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 №:</w:t>
            </w:r>
          </w:p>
        </w:tc>
      </w:tr>
      <w:tr w:rsidR="00334E52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Ф.И.О. и подпись лица, принявшего запрос:</w:t>
            </w:r>
          </w:p>
        </w:tc>
      </w:tr>
      <w:tr w:rsidR="00334E52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Выдано разрешение:</w:t>
            </w:r>
          </w:p>
        </w:tc>
      </w:tr>
      <w:tr w:rsidR="00334E52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E52" w:rsidRDefault="00000000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Дата:</w:t>
            </w:r>
          </w:p>
        </w:tc>
      </w:tr>
    </w:tbl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000000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Выдано разрешение на выполнение авиационных работ, парашютных прыжков, демонстрационных полетов воздушных судов, полетов беспилотных летательных аппаратов, подъем привязных аэростатов над населенными пунктами </w:t>
      </w:r>
      <w:r w:rsidRPr="00C670D0">
        <w:rPr>
          <w:rFonts w:ascii="Times New Roman" w:eastAsia="Arial" w:hAnsi="Times New Roman" w:cs="Times New Roman"/>
          <w:color w:val="000000"/>
          <w:sz w:val="28"/>
          <w:szCs w:val="28"/>
        </w:rPr>
        <w:t>Ездоченского сельского поселения, посадку (взлет) на площадки, расположенные в границах населенных пунктов Ездоченского сельского поселения, сведения о которых не опубликованы в документах аэронавигационной информации.</w:t>
      </w: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pStyle w:val="ConsPlusNormal"/>
        <w:pBdr>
          <w:top w:val="single" w:sz="6" w:space="0" w:color="000000"/>
        </w:pBdr>
        <w:spacing w:before="100" w:after="10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34E52" w:rsidRDefault="00334E52">
      <w:pPr>
        <w:rPr>
          <w:szCs w:val="28"/>
        </w:rPr>
      </w:pPr>
    </w:p>
    <w:sectPr w:rsidR="00334E52">
      <w:pgSz w:w="11906" w:h="16838"/>
      <w:pgMar w:top="1275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75D5" w:rsidRDefault="00D075D5">
      <w:r>
        <w:separator/>
      </w:r>
    </w:p>
  </w:endnote>
  <w:endnote w:type="continuationSeparator" w:id="0">
    <w:p w:rsidR="00D075D5" w:rsidRDefault="00D07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4E52" w:rsidRDefault="00000000">
    <w:pPr>
      <w:pStyle w:val="afb"/>
      <w:jc w:val="right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:rsidR="00334E52" w:rsidRDefault="00334E52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4E52" w:rsidRDefault="00334E52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75D5" w:rsidRDefault="00D075D5">
      <w:r>
        <w:separator/>
      </w:r>
    </w:p>
  </w:footnote>
  <w:footnote w:type="continuationSeparator" w:id="0">
    <w:p w:rsidR="00D075D5" w:rsidRDefault="00D07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4E52" w:rsidRDefault="00334E52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30FF6"/>
    <w:multiLevelType w:val="hybridMultilevel"/>
    <w:tmpl w:val="FBCC76D0"/>
    <w:lvl w:ilvl="0" w:tplc="90DE02C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11425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DFAEDA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A0A1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30ED1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B9CF4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10080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74E0C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A875A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69751A5"/>
    <w:multiLevelType w:val="multilevel"/>
    <w:tmpl w:val="FD40171E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 w15:restartNumberingAfterBreak="0">
    <w:nsid w:val="22E44D04"/>
    <w:multiLevelType w:val="hybridMultilevel"/>
    <w:tmpl w:val="B50040F0"/>
    <w:lvl w:ilvl="0" w:tplc="C0A88B22">
      <w:start w:val="1"/>
      <w:numFmt w:val="decimal"/>
      <w:lvlText w:val="%1."/>
      <w:lvlJc w:val="right"/>
      <w:pPr>
        <w:ind w:left="1429" w:hanging="360"/>
      </w:pPr>
      <w:rPr>
        <w:rFonts w:ascii="Times New Roman" w:eastAsia="Times New Roman" w:hAnsi="Times New Roman" w:cs="Times New Roman"/>
        <w:color w:val="000000"/>
        <w:sz w:val="14"/>
      </w:rPr>
    </w:lvl>
    <w:lvl w:ilvl="1" w:tplc="0B005DA8">
      <w:start w:val="1"/>
      <w:numFmt w:val="decimal"/>
      <w:lvlText w:val="%2."/>
      <w:lvlJc w:val="right"/>
      <w:pPr>
        <w:ind w:left="2149" w:hanging="360"/>
      </w:pPr>
    </w:lvl>
    <w:lvl w:ilvl="2" w:tplc="60A2BFEC">
      <w:start w:val="1"/>
      <w:numFmt w:val="decimal"/>
      <w:lvlText w:val="%3."/>
      <w:lvlJc w:val="right"/>
      <w:pPr>
        <w:ind w:left="2869" w:hanging="180"/>
      </w:pPr>
    </w:lvl>
    <w:lvl w:ilvl="3" w:tplc="35F8CA28">
      <w:start w:val="1"/>
      <w:numFmt w:val="decimal"/>
      <w:lvlText w:val="%4."/>
      <w:lvlJc w:val="right"/>
      <w:pPr>
        <w:ind w:left="3589" w:hanging="360"/>
      </w:pPr>
    </w:lvl>
    <w:lvl w:ilvl="4" w:tplc="D3DE6256">
      <w:start w:val="1"/>
      <w:numFmt w:val="decimal"/>
      <w:lvlText w:val="%5."/>
      <w:lvlJc w:val="right"/>
      <w:pPr>
        <w:ind w:left="4309" w:hanging="360"/>
      </w:pPr>
    </w:lvl>
    <w:lvl w:ilvl="5" w:tplc="D49AD900">
      <w:start w:val="1"/>
      <w:numFmt w:val="decimal"/>
      <w:lvlText w:val="%6."/>
      <w:lvlJc w:val="right"/>
      <w:pPr>
        <w:ind w:left="5029" w:hanging="180"/>
      </w:pPr>
    </w:lvl>
    <w:lvl w:ilvl="6" w:tplc="6ED2096A">
      <w:start w:val="1"/>
      <w:numFmt w:val="decimal"/>
      <w:lvlText w:val="%7."/>
      <w:lvlJc w:val="right"/>
      <w:pPr>
        <w:ind w:left="5749" w:hanging="360"/>
      </w:pPr>
    </w:lvl>
    <w:lvl w:ilvl="7" w:tplc="9FB454BA">
      <w:start w:val="1"/>
      <w:numFmt w:val="decimal"/>
      <w:lvlText w:val="%8."/>
      <w:lvlJc w:val="right"/>
      <w:pPr>
        <w:ind w:left="6469" w:hanging="360"/>
      </w:pPr>
    </w:lvl>
    <w:lvl w:ilvl="8" w:tplc="EEA27C00">
      <w:start w:val="1"/>
      <w:numFmt w:val="decimal"/>
      <w:lvlText w:val="%9."/>
      <w:lvlJc w:val="right"/>
      <w:pPr>
        <w:ind w:left="7189" w:hanging="180"/>
      </w:pPr>
    </w:lvl>
  </w:abstractNum>
  <w:abstractNum w:abstractNumId="3" w15:restartNumberingAfterBreak="0">
    <w:nsid w:val="258B7BB0"/>
    <w:multiLevelType w:val="hybridMultilevel"/>
    <w:tmpl w:val="9FD66FCA"/>
    <w:lvl w:ilvl="0" w:tplc="027C8D66">
      <w:start w:val="1"/>
      <w:numFmt w:val="decimal"/>
      <w:lvlText w:val="%1."/>
      <w:lvlJc w:val="left"/>
      <w:pPr>
        <w:ind w:left="1260" w:hanging="360"/>
      </w:pPr>
    </w:lvl>
    <w:lvl w:ilvl="1" w:tplc="0AD00B86">
      <w:start w:val="1"/>
      <w:numFmt w:val="lowerLetter"/>
      <w:lvlText w:val="%2."/>
      <w:lvlJc w:val="left"/>
      <w:pPr>
        <w:ind w:left="1980" w:hanging="360"/>
      </w:pPr>
    </w:lvl>
    <w:lvl w:ilvl="2" w:tplc="4F90B772">
      <w:start w:val="1"/>
      <w:numFmt w:val="lowerRoman"/>
      <w:lvlText w:val="%3."/>
      <w:lvlJc w:val="right"/>
      <w:pPr>
        <w:ind w:left="2700" w:hanging="180"/>
      </w:pPr>
    </w:lvl>
    <w:lvl w:ilvl="3" w:tplc="057CDF82">
      <w:start w:val="1"/>
      <w:numFmt w:val="decimal"/>
      <w:lvlText w:val="%4."/>
      <w:lvlJc w:val="left"/>
      <w:pPr>
        <w:ind w:left="3420" w:hanging="360"/>
      </w:pPr>
    </w:lvl>
    <w:lvl w:ilvl="4" w:tplc="06D2F746">
      <w:start w:val="1"/>
      <w:numFmt w:val="lowerLetter"/>
      <w:lvlText w:val="%5."/>
      <w:lvlJc w:val="left"/>
      <w:pPr>
        <w:ind w:left="4140" w:hanging="360"/>
      </w:pPr>
    </w:lvl>
    <w:lvl w:ilvl="5" w:tplc="E676D402">
      <w:start w:val="1"/>
      <w:numFmt w:val="lowerRoman"/>
      <w:lvlText w:val="%6."/>
      <w:lvlJc w:val="right"/>
      <w:pPr>
        <w:ind w:left="4860" w:hanging="180"/>
      </w:pPr>
    </w:lvl>
    <w:lvl w:ilvl="6" w:tplc="110442E0">
      <w:start w:val="1"/>
      <w:numFmt w:val="decimal"/>
      <w:lvlText w:val="%7."/>
      <w:lvlJc w:val="left"/>
      <w:pPr>
        <w:ind w:left="5580" w:hanging="360"/>
      </w:pPr>
    </w:lvl>
    <w:lvl w:ilvl="7" w:tplc="17D8F816">
      <w:start w:val="1"/>
      <w:numFmt w:val="lowerLetter"/>
      <w:lvlText w:val="%8."/>
      <w:lvlJc w:val="left"/>
      <w:pPr>
        <w:ind w:left="6300" w:hanging="360"/>
      </w:pPr>
    </w:lvl>
    <w:lvl w:ilvl="8" w:tplc="23A4D1E6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D8C1280"/>
    <w:multiLevelType w:val="hybridMultilevel"/>
    <w:tmpl w:val="C7463F6A"/>
    <w:lvl w:ilvl="0" w:tplc="2BE8B6F0">
      <w:start w:val="1"/>
      <w:numFmt w:val="decimal"/>
      <w:lvlText w:val="%1."/>
      <w:lvlJc w:val="left"/>
      <w:pPr>
        <w:ind w:left="1260" w:hanging="360"/>
      </w:pPr>
    </w:lvl>
    <w:lvl w:ilvl="1" w:tplc="82847F6A">
      <w:start w:val="1"/>
      <w:numFmt w:val="lowerLetter"/>
      <w:lvlText w:val="%2."/>
      <w:lvlJc w:val="left"/>
      <w:pPr>
        <w:ind w:left="1980" w:hanging="360"/>
      </w:pPr>
    </w:lvl>
    <w:lvl w:ilvl="2" w:tplc="6776A70C">
      <w:start w:val="1"/>
      <w:numFmt w:val="lowerRoman"/>
      <w:lvlText w:val="%3."/>
      <w:lvlJc w:val="right"/>
      <w:pPr>
        <w:ind w:left="2700" w:hanging="180"/>
      </w:pPr>
    </w:lvl>
    <w:lvl w:ilvl="3" w:tplc="FB7EB352">
      <w:start w:val="1"/>
      <w:numFmt w:val="decimal"/>
      <w:lvlText w:val="%4."/>
      <w:lvlJc w:val="left"/>
      <w:pPr>
        <w:ind w:left="3420" w:hanging="360"/>
      </w:pPr>
    </w:lvl>
    <w:lvl w:ilvl="4" w:tplc="D7FA3AD8">
      <w:start w:val="1"/>
      <w:numFmt w:val="lowerLetter"/>
      <w:lvlText w:val="%5."/>
      <w:lvlJc w:val="left"/>
      <w:pPr>
        <w:ind w:left="4140" w:hanging="360"/>
      </w:pPr>
    </w:lvl>
    <w:lvl w:ilvl="5" w:tplc="DA22EEAC">
      <w:start w:val="1"/>
      <w:numFmt w:val="lowerRoman"/>
      <w:lvlText w:val="%6."/>
      <w:lvlJc w:val="right"/>
      <w:pPr>
        <w:ind w:left="4860" w:hanging="180"/>
      </w:pPr>
    </w:lvl>
    <w:lvl w:ilvl="6" w:tplc="C43A92D6">
      <w:start w:val="1"/>
      <w:numFmt w:val="decimal"/>
      <w:lvlText w:val="%7."/>
      <w:lvlJc w:val="left"/>
      <w:pPr>
        <w:ind w:left="5580" w:hanging="360"/>
      </w:pPr>
    </w:lvl>
    <w:lvl w:ilvl="7" w:tplc="B3484884">
      <w:start w:val="1"/>
      <w:numFmt w:val="lowerLetter"/>
      <w:lvlText w:val="%8."/>
      <w:lvlJc w:val="left"/>
      <w:pPr>
        <w:ind w:left="6300" w:hanging="360"/>
      </w:pPr>
    </w:lvl>
    <w:lvl w:ilvl="8" w:tplc="58669CDA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F2B178C"/>
    <w:multiLevelType w:val="hybridMultilevel"/>
    <w:tmpl w:val="02AE1970"/>
    <w:lvl w:ilvl="0" w:tplc="668C80B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C06643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16AE7A7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69E2988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F24457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6086742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7A58253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458E37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A8509C9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6" w15:restartNumberingAfterBreak="0">
    <w:nsid w:val="40C61C36"/>
    <w:multiLevelType w:val="multilevel"/>
    <w:tmpl w:val="E57419D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4996747"/>
    <w:multiLevelType w:val="multilevel"/>
    <w:tmpl w:val="A838171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8" w15:restartNumberingAfterBreak="0">
    <w:nsid w:val="44B93CCB"/>
    <w:multiLevelType w:val="hybridMultilevel"/>
    <w:tmpl w:val="E87A0F18"/>
    <w:lvl w:ilvl="0" w:tplc="4A0ACEF2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C94BF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DA19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807B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7C99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4229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66CA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6406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8444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012D0"/>
    <w:multiLevelType w:val="hybridMultilevel"/>
    <w:tmpl w:val="B3BE0780"/>
    <w:lvl w:ilvl="0" w:tplc="2342FFC2">
      <w:start w:val="1"/>
      <w:numFmt w:val="decimal"/>
      <w:lvlText w:val="%1."/>
      <w:lvlJc w:val="left"/>
      <w:pPr>
        <w:ind w:left="720" w:hanging="360"/>
      </w:pPr>
    </w:lvl>
    <w:lvl w:ilvl="1" w:tplc="6114C0D0">
      <w:start w:val="1"/>
      <w:numFmt w:val="lowerLetter"/>
      <w:lvlText w:val="%2."/>
      <w:lvlJc w:val="left"/>
      <w:pPr>
        <w:ind w:left="1440" w:hanging="360"/>
      </w:pPr>
    </w:lvl>
    <w:lvl w:ilvl="2" w:tplc="65167662">
      <w:start w:val="1"/>
      <w:numFmt w:val="lowerRoman"/>
      <w:lvlText w:val="%3."/>
      <w:lvlJc w:val="right"/>
      <w:pPr>
        <w:ind w:left="2160" w:hanging="180"/>
      </w:pPr>
    </w:lvl>
    <w:lvl w:ilvl="3" w:tplc="07906F64">
      <w:start w:val="1"/>
      <w:numFmt w:val="decimal"/>
      <w:lvlText w:val="%4."/>
      <w:lvlJc w:val="left"/>
      <w:pPr>
        <w:ind w:left="2880" w:hanging="360"/>
      </w:pPr>
    </w:lvl>
    <w:lvl w:ilvl="4" w:tplc="CB18E310">
      <w:start w:val="1"/>
      <w:numFmt w:val="lowerLetter"/>
      <w:lvlText w:val="%5."/>
      <w:lvlJc w:val="left"/>
      <w:pPr>
        <w:ind w:left="3600" w:hanging="360"/>
      </w:pPr>
    </w:lvl>
    <w:lvl w:ilvl="5" w:tplc="8F30B912">
      <w:start w:val="1"/>
      <w:numFmt w:val="lowerRoman"/>
      <w:lvlText w:val="%6."/>
      <w:lvlJc w:val="right"/>
      <w:pPr>
        <w:ind w:left="4320" w:hanging="180"/>
      </w:pPr>
    </w:lvl>
    <w:lvl w:ilvl="6" w:tplc="8D2A0BBC">
      <w:start w:val="1"/>
      <w:numFmt w:val="decimal"/>
      <w:lvlText w:val="%7."/>
      <w:lvlJc w:val="left"/>
      <w:pPr>
        <w:ind w:left="5040" w:hanging="360"/>
      </w:pPr>
    </w:lvl>
    <w:lvl w:ilvl="7" w:tplc="7A42D298">
      <w:start w:val="1"/>
      <w:numFmt w:val="lowerLetter"/>
      <w:lvlText w:val="%8."/>
      <w:lvlJc w:val="left"/>
      <w:pPr>
        <w:ind w:left="5760" w:hanging="360"/>
      </w:pPr>
    </w:lvl>
    <w:lvl w:ilvl="8" w:tplc="98FC92B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E5034"/>
    <w:multiLevelType w:val="hybridMultilevel"/>
    <w:tmpl w:val="3236909A"/>
    <w:lvl w:ilvl="0" w:tplc="DE90EF18">
      <w:start w:val="1"/>
      <w:numFmt w:val="decimal"/>
      <w:lvlText w:val="%1."/>
      <w:lvlJc w:val="left"/>
      <w:pPr>
        <w:ind w:left="1260" w:hanging="360"/>
      </w:pPr>
    </w:lvl>
    <w:lvl w:ilvl="1" w:tplc="2AB02FEA">
      <w:start w:val="1"/>
      <w:numFmt w:val="lowerLetter"/>
      <w:lvlText w:val="%2."/>
      <w:lvlJc w:val="left"/>
      <w:pPr>
        <w:ind w:left="1980" w:hanging="360"/>
      </w:pPr>
    </w:lvl>
    <w:lvl w:ilvl="2" w:tplc="7AAA45C4">
      <w:start w:val="1"/>
      <w:numFmt w:val="lowerRoman"/>
      <w:lvlText w:val="%3."/>
      <w:lvlJc w:val="right"/>
      <w:pPr>
        <w:ind w:left="2700" w:hanging="180"/>
      </w:pPr>
    </w:lvl>
    <w:lvl w:ilvl="3" w:tplc="CBB8E1B0">
      <w:start w:val="1"/>
      <w:numFmt w:val="decimal"/>
      <w:lvlText w:val="%4."/>
      <w:lvlJc w:val="left"/>
      <w:pPr>
        <w:ind w:left="3420" w:hanging="360"/>
      </w:pPr>
    </w:lvl>
    <w:lvl w:ilvl="4" w:tplc="AD5C512E">
      <w:start w:val="1"/>
      <w:numFmt w:val="lowerLetter"/>
      <w:lvlText w:val="%5."/>
      <w:lvlJc w:val="left"/>
      <w:pPr>
        <w:ind w:left="4140" w:hanging="360"/>
      </w:pPr>
    </w:lvl>
    <w:lvl w:ilvl="5" w:tplc="C4987C06">
      <w:start w:val="1"/>
      <w:numFmt w:val="lowerRoman"/>
      <w:lvlText w:val="%6."/>
      <w:lvlJc w:val="right"/>
      <w:pPr>
        <w:ind w:left="4860" w:hanging="180"/>
      </w:pPr>
    </w:lvl>
    <w:lvl w:ilvl="6" w:tplc="8D102B7C">
      <w:start w:val="1"/>
      <w:numFmt w:val="decimal"/>
      <w:lvlText w:val="%7."/>
      <w:lvlJc w:val="left"/>
      <w:pPr>
        <w:ind w:left="5580" w:hanging="360"/>
      </w:pPr>
    </w:lvl>
    <w:lvl w:ilvl="7" w:tplc="9FE81590">
      <w:start w:val="1"/>
      <w:numFmt w:val="lowerLetter"/>
      <w:lvlText w:val="%8."/>
      <w:lvlJc w:val="left"/>
      <w:pPr>
        <w:ind w:left="6300" w:hanging="360"/>
      </w:pPr>
    </w:lvl>
    <w:lvl w:ilvl="8" w:tplc="794021AA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3C90BA3"/>
    <w:multiLevelType w:val="hybridMultilevel"/>
    <w:tmpl w:val="2C34552A"/>
    <w:lvl w:ilvl="0" w:tplc="9FAAAE5A">
      <w:start w:val="1"/>
      <w:numFmt w:val="decimal"/>
      <w:lvlText w:val="%1."/>
      <w:lvlJc w:val="left"/>
      <w:pPr>
        <w:ind w:left="1260" w:hanging="360"/>
      </w:pPr>
    </w:lvl>
    <w:lvl w:ilvl="1" w:tplc="668C9B60">
      <w:start w:val="1"/>
      <w:numFmt w:val="lowerLetter"/>
      <w:lvlText w:val="%2."/>
      <w:lvlJc w:val="left"/>
      <w:pPr>
        <w:ind w:left="1980" w:hanging="360"/>
      </w:pPr>
    </w:lvl>
    <w:lvl w:ilvl="2" w:tplc="2E0AADF2">
      <w:start w:val="1"/>
      <w:numFmt w:val="lowerRoman"/>
      <w:lvlText w:val="%3."/>
      <w:lvlJc w:val="right"/>
      <w:pPr>
        <w:ind w:left="2700" w:hanging="180"/>
      </w:pPr>
    </w:lvl>
    <w:lvl w:ilvl="3" w:tplc="AB08E3E0">
      <w:start w:val="1"/>
      <w:numFmt w:val="decimal"/>
      <w:lvlText w:val="%4."/>
      <w:lvlJc w:val="left"/>
      <w:pPr>
        <w:ind w:left="3420" w:hanging="360"/>
      </w:pPr>
    </w:lvl>
    <w:lvl w:ilvl="4" w:tplc="89E22AB8">
      <w:start w:val="1"/>
      <w:numFmt w:val="lowerLetter"/>
      <w:lvlText w:val="%5."/>
      <w:lvlJc w:val="left"/>
      <w:pPr>
        <w:ind w:left="4140" w:hanging="360"/>
      </w:pPr>
    </w:lvl>
    <w:lvl w:ilvl="5" w:tplc="4260E5E2">
      <w:start w:val="1"/>
      <w:numFmt w:val="lowerRoman"/>
      <w:lvlText w:val="%6."/>
      <w:lvlJc w:val="right"/>
      <w:pPr>
        <w:ind w:left="4860" w:hanging="180"/>
      </w:pPr>
    </w:lvl>
    <w:lvl w:ilvl="6" w:tplc="A030C532">
      <w:start w:val="1"/>
      <w:numFmt w:val="decimal"/>
      <w:lvlText w:val="%7."/>
      <w:lvlJc w:val="left"/>
      <w:pPr>
        <w:ind w:left="5580" w:hanging="360"/>
      </w:pPr>
    </w:lvl>
    <w:lvl w:ilvl="7" w:tplc="B16C2EFA">
      <w:start w:val="1"/>
      <w:numFmt w:val="lowerLetter"/>
      <w:lvlText w:val="%8."/>
      <w:lvlJc w:val="left"/>
      <w:pPr>
        <w:ind w:left="6300" w:hanging="360"/>
      </w:pPr>
    </w:lvl>
    <w:lvl w:ilvl="8" w:tplc="9CD2CFD8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54296D1B"/>
    <w:multiLevelType w:val="hybridMultilevel"/>
    <w:tmpl w:val="C44AD7DE"/>
    <w:lvl w:ilvl="0" w:tplc="10527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F262DD4">
      <w:start w:val="1"/>
      <w:numFmt w:val="lowerLetter"/>
      <w:lvlText w:val="%2."/>
      <w:lvlJc w:val="left"/>
      <w:pPr>
        <w:ind w:left="1789" w:hanging="360"/>
      </w:pPr>
    </w:lvl>
    <w:lvl w:ilvl="2" w:tplc="7C40467A">
      <w:start w:val="1"/>
      <w:numFmt w:val="lowerRoman"/>
      <w:lvlText w:val="%3."/>
      <w:lvlJc w:val="right"/>
      <w:pPr>
        <w:ind w:left="2509" w:hanging="180"/>
      </w:pPr>
    </w:lvl>
    <w:lvl w:ilvl="3" w:tplc="406E19FE">
      <w:start w:val="1"/>
      <w:numFmt w:val="decimal"/>
      <w:lvlText w:val="%4."/>
      <w:lvlJc w:val="left"/>
      <w:pPr>
        <w:ind w:left="3229" w:hanging="360"/>
      </w:pPr>
    </w:lvl>
    <w:lvl w:ilvl="4" w:tplc="6BA2A3AE">
      <w:start w:val="1"/>
      <w:numFmt w:val="lowerLetter"/>
      <w:lvlText w:val="%5."/>
      <w:lvlJc w:val="left"/>
      <w:pPr>
        <w:ind w:left="3949" w:hanging="360"/>
      </w:pPr>
    </w:lvl>
    <w:lvl w:ilvl="5" w:tplc="D302946C">
      <w:start w:val="1"/>
      <w:numFmt w:val="lowerRoman"/>
      <w:lvlText w:val="%6."/>
      <w:lvlJc w:val="right"/>
      <w:pPr>
        <w:ind w:left="4669" w:hanging="180"/>
      </w:pPr>
    </w:lvl>
    <w:lvl w:ilvl="6" w:tplc="83D28662">
      <w:start w:val="1"/>
      <w:numFmt w:val="decimal"/>
      <w:lvlText w:val="%7."/>
      <w:lvlJc w:val="left"/>
      <w:pPr>
        <w:ind w:left="5389" w:hanging="360"/>
      </w:pPr>
    </w:lvl>
    <w:lvl w:ilvl="7" w:tplc="E4182906">
      <w:start w:val="1"/>
      <w:numFmt w:val="lowerLetter"/>
      <w:lvlText w:val="%8."/>
      <w:lvlJc w:val="left"/>
      <w:pPr>
        <w:ind w:left="6109" w:hanging="360"/>
      </w:pPr>
    </w:lvl>
    <w:lvl w:ilvl="8" w:tplc="12B4D252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DCD527C"/>
    <w:multiLevelType w:val="multilevel"/>
    <w:tmpl w:val="455C4B0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4" w15:restartNumberingAfterBreak="0">
    <w:nsid w:val="60D45E81"/>
    <w:multiLevelType w:val="hybridMultilevel"/>
    <w:tmpl w:val="8B2A6AD0"/>
    <w:lvl w:ilvl="0" w:tplc="288001DE">
      <w:start w:val="1"/>
      <w:numFmt w:val="decimal"/>
      <w:lvlText w:val="%1."/>
      <w:lvlJc w:val="left"/>
      <w:pPr>
        <w:ind w:left="1260" w:hanging="360"/>
      </w:pPr>
    </w:lvl>
    <w:lvl w:ilvl="1" w:tplc="E27678C2">
      <w:start w:val="1"/>
      <w:numFmt w:val="lowerLetter"/>
      <w:lvlText w:val="%2."/>
      <w:lvlJc w:val="left"/>
      <w:pPr>
        <w:ind w:left="1980" w:hanging="360"/>
      </w:pPr>
    </w:lvl>
    <w:lvl w:ilvl="2" w:tplc="2FDEB0E8">
      <w:start w:val="1"/>
      <w:numFmt w:val="lowerRoman"/>
      <w:lvlText w:val="%3."/>
      <w:lvlJc w:val="right"/>
      <w:pPr>
        <w:ind w:left="2700" w:hanging="180"/>
      </w:pPr>
    </w:lvl>
    <w:lvl w:ilvl="3" w:tplc="1FBCF69C">
      <w:start w:val="1"/>
      <w:numFmt w:val="decimal"/>
      <w:lvlText w:val="%4."/>
      <w:lvlJc w:val="left"/>
      <w:pPr>
        <w:ind w:left="3420" w:hanging="360"/>
      </w:pPr>
    </w:lvl>
    <w:lvl w:ilvl="4" w:tplc="7840C9C2">
      <w:start w:val="1"/>
      <w:numFmt w:val="lowerLetter"/>
      <w:lvlText w:val="%5."/>
      <w:lvlJc w:val="left"/>
      <w:pPr>
        <w:ind w:left="4140" w:hanging="360"/>
      </w:pPr>
    </w:lvl>
    <w:lvl w:ilvl="5" w:tplc="A05ECCCC">
      <w:start w:val="1"/>
      <w:numFmt w:val="lowerRoman"/>
      <w:lvlText w:val="%6."/>
      <w:lvlJc w:val="right"/>
      <w:pPr>
        <w:ind w:left="4860" w:hanging="180"/>
      </w:pPr>
    </w:lvl>
    <w:lvl w:ilvl="6" w:tplc="662289B8">
      <w:start w:val="1"/>
      <w:numFmt w:val="decimal"/>
      <w:lvlText w:val="%7."/>
      <w:lvlJc w:val="left"/>
      <w:pPr>
        <w:ind w:left="5580" w:hanging="360"/>
      </w:pPr>
    </w:lvl>
    <w:lvl w:ilvl="7" w:tplc="C1242EA6">
      <w:start w:val="1"/>
      <w:numFmt w:val="lowerLetter"/>
      <w:lvlText w:val="%8."/>
      <w:lvlJc w:val="left"/>
      <w:pPr>
        <w:ind w:left="6300" w:hanging="360"/>
      </w:pPr>
    </w:lvl>
    <w:lvl w:ilvl="8" w:tplc="FC62FB10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774E4E46"/>
    <w:multiLevelType w:val="hybridMultilevel"/>
    <w:tmpl w:val="1D6CFB78"/>
    <w:lvl w:ilvl="0" w:tplc="B762A4F2">
      <w:start w:val="1"/>
      <w:numFmt w:val="decimal"/>
      <w:lvlText w:val="%1."/>
      <w:lvlJc w:val="left"/>
      <w:pPr>
        <w:ind w:left="1260" w:hanging="360"/>
      </w:pPr>
    </w:lvl>
    <w:lvl w:ilvl="1" w:tplc="68D66FCA">
      <w:start w:val="1"/>
      <w:numFmt w:val="lowerLetter"/>
      <w:lvlText w:val="%2."/>
      <w:lvlJc w:val="left"/>
      <w:pPr>
        <w:ind w:left="1980" w:hanging="360"/>
      </w:pPr>
    </w:lvl>
    <w:lvl w:ilvl="2" w:tplc="FF1C83C0">
      <w:start w:val="1"/>
      <w:numFmt w:val="lowerRoman"/>
      <w:lvlText w:val="%3."/>
      <w:lvlJc w:val="right"/>
      <w:pPr>
        <w:ind w:left="2700" w:hanging="180"/>
      </w:pPr>
    </w:lvl>
    <w:lvl w:ilvl="3" w:tplc="DA685862">
      <w:start w:val="1"/>
      <w:numFmt w:val="decimal"/>
      <w:lvlText w:val="%4."/>
      <w:lvlJc w:val="left"/>
      <w:pPr>
        <w:ind w:left="3420" w:hanging="360"/>
      </w:pPr>
    </w:lvl>
    <w:lvl w:ilvl="4" w:tplc="FF227C00">
      <w:start w:val="1"/>
      <w:numFmt w:val="lowerLetter"/>
      <w:lvlText w:val="%5."/>
      <w:lvlJc w:val="left"/>
      <w:pPr>
        <w:ind w:left="4140" w:hanging="360"/>
      </w:pPr>
    </w:lvl>
    <w:lvl w:ilvl="5" w:tplc="8BEA01B8">
      <w:start w:val="1"/>
      <w:numFmt w:val="lowerRoman"/>
      <w:lvlText w:val="%6."/>
      <w:lvlJc w:val="right"/>
      <w:pPr>
        <w:ind w:left="4860" w:hanging="180"/>
      </w:pPr>
    </w:lvl>
    <w:lvl w:ilvl="6" w:tplc="51882432">
      <w:start w:val="1"/>
      <w:numFmt w:val="decimal"/>
      <w:lvlText w:val="%7."/>
      <w:lvlJc w:val="left"/>
      <w:pPr>
        <w:ind w:left="5580" w:hanging="360"/>
      </w:pPr>
    </w:lvl>
    <w:lvl w:ilvl="7" w:tplc="0756C8EE">
      <w:start w:val="1"/>
      <w:numFmt w:val="lowerLetter"/>
      <w:lvlText w:val="%8."/>
      <w:lvlJc w:val="left"/>
      <w:pPr>
        <w:ind w:left="6300" w:hanging="360"/>
      </w:pPr>
    </w:lvl>
    <w:lvl w:ilvl="8" w:tplc="E02CA0A6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7D7417CB"/>
    <w:multiLevelType w:val="hybridMultilevel"/>
    <w:tmpl w:val="FEB62E2E"/>
    <w:lvl w:ilvl="0" w:tplc="237C9CF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B32719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58226C1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5F8AA06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C2CAEE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FDC411C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B09A97F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CB476B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2542D48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num w:numId="1" w16cid:durableId="1601378765">
    <w:abstractNumId w:val="1"/>
  </w:num>
  <w:num w:numId="2" w16cid:durableId="1725251222">
    <w:abstractNumId w:val="6"/>
  </w:num>
  <w:num w:numId="3" w16cid:durableId="445126467">
    <w:abstractNumId w:val="13"/>
  </w:num>
  <w:num w:numId="4" w16cid:durableId="1375040786">
    <w:abstractNumId w:val="7"/>
  </w:num>
  <w:num w:numId="5" w16cid:durableId="501236563">
    <w:abstractNumId w:val="9"/>
  </w:num>
  <w:num w:numId="6" w16cid:durableId="1186866454">
    <w:abstractNumId w:val="12"/>
  </w:num>
  <w:num w:numId="7" w16cid:durableId="1894076812">
    <w:abstractNumId w:val="15"/>
  </w:num>
  <w:num w:numId="8" w16cid:durableId="1502888498">
    <w:abstractNumId w:val="14"/>
  </w:num>
  <w:num w:numId="9" w16cid:durableId="758718543">
    <w:abstractNumId w:val="10"/>
  </w:num>
  <w:num w:numId="10" w16cid:durableId="1270965538">
    <w:abstractNumId w:val="3"/>
  </w:num>
  <w:num w:numId="11" w16cid:durableId="885414032">
    <w:abstractNumId w:val="4"/>
  </w:num>
  <w:num w:numId="12" w16cid:durableId="88821645">
    <w:abstractNumId w:val="11"/>
  </w:num>
  <w:num w:numId="13" w16cid:durableId="284511242">
    <w:abstractNumId w:val="8"/>
  </w:num>
  <w:num w:numId="14" w16cid:durableId="755394632">
    <w:abstractNumId w:val="2"/>
  </w:num>
  <w:num w:numId="15" w16cid:durableId="199558054">
    <w:abstractNumId w:val="16"/>
  </w:num>
  <w:num w:numId="16" w16cid:durableId="426390319">
    <w:abstractNumId w:val="5"/>
  </w:num>
  <w:num w:numId="17" w16cid:durableId="2098550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E52"/>
    <w:rsid w:val="00022686"/>
    <w:rsid w:val="00334E52"/>
    <w:rsid w:val="005A42A3"/>
    <w:rsid w:val="00C670D0"/>
    <w:rsid w:val="00D0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371E6"/>
  <w15:docId w15:val="{BF55516A-784D-4664-B493-7C4D397F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b w:val="0"/>
      <w:bCs w:val="0"/>
      <w:sz w:val="28"/>
      <w:szCs w:val="20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Pr>
      <w:b/>
      <w:bCs/>
      <w:sz w:val="28"/>
      <w:szCs w:val="24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styleId="af0">
    <w:name w:val="Hyperlink"/>
    <w:basedOn w:val="a0"/>
    <w:unhideWhenUsed/>
    <w:rPr>
      <w:color w:val="0000FF" w:themeColor="hyperlink"/>
      <w:u w:val="single"/>
    </w:rPr>
  </w:style>
  <w:style w:type="paragraph" w:customStyle="1" w:styleId="Default">
    <w:name w:val="Default"/>
    <w:rPr>
      <w:color w:val="000000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b w:val="0"/>
      <w:bCs w:val="0"/>
      <w:sz w:val="20"/>
      <w:szCs w:val="20"/>
    </w:rPr>
  </w:style>
  <w:style w:type="paragraph" w:styleId="af1">
    <w:name w:val="Title"/>
    <w:basedOn w:val="a"/>
    <w:link w:val="af2"/>
    <w:qFormat/>
    <w:pPr>
      <w:jc w:val="center"/>
    </w:pPr>
    <w:rPr>
      <w:b/>
    </w:rPr>
  </w:style>
  <w:style w:type="character" w:customStyle="1" w:styleId="af2">
    <w:name w:val="Заголовок Знак"/>
    <w:basedOn w:val="a0"/>
    <w:link w:val="af1"/>
    <w:rPr>
      <w:bCs w:val="0"/>
      <w:sz w:val="28"/>
      <w:szCs w:val="20"/>
    </w:rPr>
  </w:style>
  <w:style w:type="paragraph" w:styleId="af3">
    <w:name w:val="Body Text Indent"/>
    <w:basedOn w:val="a"/>
    <w:link w:val="af4"/>
    <w:semiHidden/>
    <w:unhideWhenUsed/>
    <w:pPr>
      <w:spacing w:line="360" w:lineRule="auto"/>
      <w:ind w:firstLine="720"/>
      <w:jc w:val="both"/>
    </w:pPr>
    <w:rPr>
      <w:bCs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semiHidden/>
    <w:rPr>
      <w:b w:val="0"/>
      <w:sz w:val="28"/>
    </w:rPr>
  </w:style>
  <w:style w:type="paragraph" w:styleId="af5">
    <w:name w:val="Subtitle"/>
    <w:basedOn w:val="a"/>
    <w:link w:val="af6"/>
    <w:qFormat/>
    <w:pPr>
      <w:jc w:val="center"/>
    </w:pPr>
    <w:rPr>
      <w:b/>
      <w:i/>
      <w:sz w:val="24"/>
    </w:rPr>
  </w:style>
  <w:style w:type="character" w:customStyle="1" w:styleId="af6">
    <w:name w:val="Подзаголовок Знак"/>
    <w:basedOn w:val="a0"/>
    <w:link w:val="af5"/>
    <w:rPr>
      <w:bCs w:val="0"/>
      <w:i/>
      <w:sz w:val="20"/>
      <w:szCs w:val="20"/>
    </w:rPr>
  </w:style>
  <w:style w:type="paragraph" w:customStyle="1" w:styleId="ConsPlusNormal">
    <w:name w:val="ConsPlusNormal"/>
    <w:rPr>
      <w:rFonts w:ascii="Arial" w:eastAsiaTheme="minorHAnsi" w:hAnsi="Arial" w:cs="Arial"/>
      <w:b w:val="0"/>
      <w:bCs w:val="0"/>
      <w:sz w:val="20"/>
      <w:szCs w:val="20"/>
      <w:lang w:eastAsia="en-US"/>
    </w:rPr>
  </w:style>
  <w:style w:type="paragraph" w:customStyle="1" w:styleId="style33">
    <w:name w:val="style33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styleId="af8">
    <w:name w:val="Strong"/>
    <w:basedOn w:val="a0"/>
    <w:qFormat/>
    <w:rPr>
      <w:b/>
      <w:bCs/>
    </w:rPr>
  </w:style>
  <w:style w:type="table" w:styleId="-31">
    <w:name w:val="Light List Accent 3"/>
    <w:basedOn w:val="a1"/>
    <w:uiPriority w:val="61"/>
    <w:rPr>
      <w:rFonts w:asciiTheme="minorHAnsi" w:eastAsiaTheme="minorEastAsia" w:hAnsiTheme="minorHAnsi" w:cstheme="minorBidi"/>
      <w:b w:val="0"/>
      <w:bCs w:val="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Pr>
      <w:b w:val="0"/>
      <w:bCs w:val="0"/>
      <w:sz w:val="16"/>
      <w:szCs w:val="16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a">
    <w:name w:val="Верхний колонтитул Знак"/>
    <w:basedOn w:val="a0"/>
    <w:link w:val="af9"/>
    <w:uiPriority w:val="99"/>
    <w:rPr>
      <w:b w:val="0"/>
      <w:bCs w:val="0"/>
    </w:rPr>
  </w:style>
  <w:style w:type="paragraph" w:styleId="afb">
    <w:name w:val="footer"/>
    <w:basedOn w:val="a"/>
    <w:link w:val="af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c">
    <w:name w:val="Нижний колонтитул Знак"/>
    <w:basedOn w:val="a0"/>
    <w:link w:val="afb"/>
    <w:rPr>
      <w:b w:val="0"/>
      <w:bCs w:val="0"/>
    </w:rPr>
  </w:style>
  <w:style w:type="character" w:customStyle="1" w:styleId="blk">
    <w:name w:val="blk"/>
  </w:style>
  <w:style w:type="paragraph" w:styleId="afd">
    <w:name w:val="No Spacing"/>
    <w:uiPriority w:val="1"/>
    <w:qFormat/>
    <w:rPr>
      <w:rFonts w:asciiTheme="minorHAnsi" w:eastAsiaTheme="minorEastAsia" w:hAnsiTheme="minorHAnsi" w:cstheme="minorBidi"/>
      <w:b w:val="0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consultantplus://offline/ref=818CD080C2A58192FD5CB71CB37D7621DEC52E98B7339303404A63D538C89222A144209C6C1BF052CC442B667CF7D89CD598BA10F008514FOBM7N" TargetMode="External"/><Relationship Id="rId18" Type="http://schemas.openxmlformats.org/officeDocument/2006/relationships/hyperlink" Target="consultantplus://offline/ref=818CD080C2A58192FD5CB71CB37D7621DEC42998B2359303404A63D538C89222B34478906C1EEF53CD517D373AOAM0N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818CD080C2A58192FD5CB71CB37D7621D9C52A97B7339303404A63D538C89222B34478906C1EEF53CD517D373AOAM0N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818CD080C2A58192FD5CB71CB37D7621DEC42998B2359303404A63D538C89222A144209C6C1BF05BCB442B667CF7D89CD598BA10F008514FOBM7N" TargetMode="External"/><Relationship Id="rId17" Type="http://schemas.openxmlformats.org/officeDocument/2006/relationships/hyperlink" Target="consultantplus://offline/ref=818CD080C2A58192FD5CB71CB37D7621DEC52C93B6369303404A63D538C89222B34478906C1EEF53CD517D373AOAM0N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818CD080C2A58192FD5CB71CB37D7621DEC52E98B7339303404A63D538C89222B34478906C1EEF53CD517D373AOAM0N" TargetMode="External"/><Relationship Id="rId20" Type="http://schemas.openxmlformats.org/officeDocument/2006/relationships/hyperlink" Target="consultantplus://offline/ref=818CD080C2A58192FD5CB71CB37D7621D9C32C96B2309303404A63D538C89222B34478906C1EEF53CD517D373AOAM0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818CD080C2A58192FD5CB71CB37D7621DEC42998B2359303404A63D538C89222A144209C6C1AF257CB442B667CF7D89CD598BA10F008514FOBM7N" TargetMode="External"/><Relationship Id="rId24" Type="http://schemas.openxmlformats.org/officeDocument/2006/relationships/hyperlink" Target="consultantplus://offline/ref=818CD080C2A58192FD5CB71CB37D7621D9C32C96B2309303404A63D538C89222A144209C6812FA069C0B2A3A38A7CB9DD098B910ECO0M8N" TargetMode="External"/><Relationship Id="rId5" Type="http://schemas.openxmlformats.org/officeDocument/2006/relationships/styles" Target="styles.xml"/><Relationship Id="rId15" Type="http://schemas.openxmlformats.org/officeDocument/2006/relationships/hyperlink" Target="consultantplus://offline/ref=818CD080C2A58192FD5CB71CB37D7621D9C52A97B7339303404A63D538C89222A144209C6C1BF05BCF442B667CF7D89CD598BA10F008514FOBM7N" TargetMode="External"/><Relationship Id="rId23" Type="http://schemas.openxmlformats.org/officeDocument/2006/relationships/hyperlink" Target="consultantplus://offline/ref=818CD080C2A58192FD5CB71CB37D7621DEC52C93B6369303404A63D538C89222A144209E6418FA069C0B2A3A38A7CB9DD098B910ECO0M8N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consultantplus://offline/ref=818CD080C2A58192FD5CB71CB37D7621DEC52E98B7339303404A63D538C89222B34478906C1EEF53CD517D373AOAM0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818CD080C2A58192FD5CB71CB37D7621D9C32C96B2309303404A63D538C89222A144209C6812FA069C0B2A3A38A7CB9DD098B910ECO0M8N" TargetMode="External"/><Relationship Id="rId22" Type="http://schemas.openxmlformats.org/officeDocument/2006/relationships/hyperlink" Target="consultantplus://offline/ref=818CD080C2A58192FD5CB71CB37D7621DEC52C93B6369303404A63D538C89222B34478906C1EEF53CD517D373AOAM0N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
</file>

<file path=customXml/item2.xml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/>
</file>

<file path=customXml/itemProps2.xml><?xml version="1.0" encoding="utf-8"?>
<ds:datastoreItem xmlns:ds="http://schemas.openxmlformats.org/officeDocument/2006/customXml" ds:itemID="{AAC53CA1-1729-494C-A40D-F6BC29DCEF83}"/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9507</Words>
  <Characters>54196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Ezd-uprd</cp:lastModifiedBy>
  <cp:revision>1205</cp:revision>
  <cp:lastPrinted>2022-11-21T13:06:00Z</cp:lastPrinted>
  <dcterms:created xsi:type="dcterms:W3CDTF">2013-11-07T04:44:00Z</dcterms:created>
  <dcterms:modified xsi:type="dcterms:W3CDTF">2022-11-21T13:14:00Z</dcterms:modified>
</cp:coreProperties>
</file>