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43AE" w:rsidRDefault="00000000">
      <w:pPr>
        <w:pStyle w:val="af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5143A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5143AE" w:rsidRDefault="0000000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6932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3AE" w:rsidRDefault="00000000">
      <w:pPr>
        <w:pStyle w:val="af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932061">
        <w:rPr>
          <w:color w:val="auto"/>
          <w:sz w:val="24"/>
          <w:szCs w:val="24"/>
        </w:rPr>
        <w:t xml:space="preserve">ЕЗДОЧЕНСКОГО </w:t>
      </w:r>
      <w:r>
        <w:rPr>
          <w:sz w:val="24"/>
          <w:szCs w:val="24"/>
        </w:rPr>
        <w:t>СЕЛЬСКОГО ПОСЕЛЕНИЯ МУНИЦИПАЛЬНОГО РАЙОНА "ЧЕРНЯНСКИЙ РАЙОН"</w:t>
      </w:r>
    </w:p>
    <w:p w:rsidR="005143AE" w:rsidRDefault="00000000">
      <w:pPr>
        <w:pStyle w:val="af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5143AE" w:rsidRDefault="005143AE">
      <w:pPr>
        <w:rPr>
          <w:b/>
          <w:sz w:val="24"/>
          <w:szCs w:val="24"/>
        </w:rPr>
      </w:pPr>
    </w:p>
    <w:p w:rsidR="005143AE" w:rsidRDefault="005143AE">
      <w:pPr>
        <w:rPr>
          <w:b/>
          <w:sz w:val="24"/>
          <w:szCs w:val="24"/>
        </w:rPr>
      </w:pPr>
    </w:p>
    <w:p w:rsidR="005143AE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:rsidR="005143AE" w:rsidRDefault="00932061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Ездочное</w:t>
      </w:r>
    </w:p>
    <w:p w:rsidR="005143AE" w:rsidRDefault="005143AE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5143AE" w:rsidRDefault="00D746F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12 апреля </w:t>
      </w:r>
      <w:r>
        <w:rPr>
          <w:b/>
          <w:color w:val="000000"/>
          <w:sz w:val="28"/>
          <w:szCs w:val="28"/>
        </w:rPr>
        <w:t xml:space="preserve">2023 г.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№ 26</w:t>
      </w:r>
    </w:p>
    <w:p w:rsidR="005143AE" w:rsidRDefault="005143AE">
      <w:pPr>
        <w:rPr>
          <w:sz w:val="28"/>
          <w:szCs w:val="28"/>
        </w:rPr>
      </w:pPr>
    </w:p>
    <w:p w:rsidR="005143AE" w:rsidRDefault="005143AE">
      <w:pPr>
        <w:rPr>
          <w:sz w:val="28"/>
          <w:szCs w:val="28"/>
        </w:rPr>
      </w:pPr>
    </w:p>
    <w:p w:rsidR="005143A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 «Предварительное согласование предоставления земельного участка», утвержденный постановлением администрации</w:t>
      </w:r>
    </w:p>
    <w:p w:rsidR="005143AE" w:rsidRDefault="00932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Ездоченского сельского поселения муниципального района</w:t>
      </w:r>
    </w:p>
    <w:p w:rsidR="005143AE" w:rsidRDefault="00000000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«Чернянский район» Белгородской области» от </w:t>
      </w:r>
      <w:r w:rsidR="00D746FF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.0</w:t>
      </w:r>
      <w:r w:rsidR="00D746F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.2016 г. № </w:t>
      </w:r>
      <w:r w:rsidR="00D746FF">
        <w:rPr>
          <w:b/>
          <w:sz w:val="28"/>
          <w:szCs w:val="28"/>
        </w:rPr>
        <w:t>10</w:t>
      </w:r>
    </w:p>
    <w:p w:rsidR="005143AE" w:rsidRDefault="005143AE">
      <w:pPr>
        <w:jc w:val="center"/>
        <w:rPr>
          <w:sz w:val="28"/>
        </w:rPr>
      </w:pPr>
    </w:p>
    <w:p w:rsidR="005143AE" w:rsidRDefault="005143AE">
      <w:pPr>
        <w:pStyle w:val="af9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sz w:val="28"/>
          <w:szCs w:val="28"/>
        </w:rPr>
      </w:pPr>
    </w:p>
    <w:p w:rsidR="005143AE" w:rsidRDefault="00000000">
      <w:pPr>
        <w:pStyle w:val="af7"/>
        <w:spacing w:before="0" w:after="0" w:line="240" w:lineRule="auto"/>
        <w:ind w:firstLine="567"/>
        <w:jc w:val="both"/>
      </w:pPr>
      <w:r>
        <w:rPr>
          <w:rStyle w:val="afa"/>
          <w:b w:val="0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действующего законодательства, администрация</w:t>
      </w:r>
      <w:r w:rsidR="00D746FF">
        <w:rPr>
          <w:rStyle w:val="afa"/>
          <w:b w:val="0"/>
          <w:sz w:val="28"/>
          <w:szCs w:val="28"/>
        </w:rPr>
        <w:t xml:space="preserve"> Ездоченского</w:t>
      </w:r>
      <w:r>
        <w:rPr>
          <w:rStyle w:val="afa"/>
          <w:b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Style w:val="afa"/>
          <w:sz w:val="28"/>
          <w:szCs w:val="28"/>
        </w:rPr>
        <w:t>постановляет</w:t>
      </w:r>
      <w:r>
        <w:rPr>
          <w:rStyle w:val="afa"/>
          <w:b w:val="0"/>
          <w:sz w:val="28"/>
          <w:szCs w:val="28"/>
        </w:rPr>
        <w:t>:</w:t>
      </w:r>
    </w:p>
    <w:p w:rsidR="005143AE" w:rsidRDefault="00000000">
      <w:pPr>
        <w:pStyle w:val="af7"/>
        <w:spacing w:before="0" w:after="0" w:line="240" w:lineRule="auto"/>
        <w:ind w:firstLine="567"/>
        <w:jc w:val="both"/>
      </w:pPr>
      <w:r>
        <w:rPr>
          <w:rStyle w:val="afa"/>
          <w:b w:val="0"/>
          <w:sz w:val="28"/>
          <w:szCs w:val="28"/>
        </w:rPr>
        <w:t xml:space="preserve">1. 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</w:t>
      </w:r>
      <w:r w:rsidR="00D746FF">
        <w:rPr>
          <w:rStyle w:val="afa"/>
          <w:b w:val="0"/>
          <w:sz w:val="28"/>
          <w:szCs w:val="28"/>
        </w:rPr>
        <w:t>Ездоченского</w:t>
      </w:r>
      <w:r>
        <w:rPr>
          <w:rStyle w:val="afa"/>
          <w:b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D746FF">
        <w:rPr>
          <w:rStyle w:val="afa"/>
          <w:b w:val="0"/>
          <w:sz w:val="28"/>
          <w:szCs w:val="28"/>
        </w:rPr>
        <w:t>16</w:t>
      </w:r>
      <w:r>
        <w:rPr>
          <w:rStyle w:val="afa"/>
          <w:b w:val="0"/>
          <w:sz w:val="28"/>
          <w:szCs w:val="28"/>
        </w:rPr>
        <w:t>.0</w:t>
      </w:r>
      <w:r w:rsidR="00D746FF">
        <w:rPr>
          <w:rStyle w:val="afa"/>
          <w:b w:val="0"/>
          <w:sz w:val="28"/>
          <w:szCs w:val="28"/>
        </w:rPr>
        <w:t>5</w:t>
      </w:r>
      <w:r>
        <w:rPr>
          <w:rStyle w:val="afa"/>
          <w:b w:val="0"/>
          <w:sz w:val="28"/>
          <w:szCs w:val="28"/>
        </w:rPr>
        <w:t>.2016 г. №</w:t>
      </w:r>
      <w:r w:rsidR="00D746FF">
        <w:rPr>
          <w:rStyle w:val="afa"/>
          <w:b w:val="0"/>
          <w:sz w:val="28"/>
          <w:szCs w:val="28"/>
        </w:rPr>
        <w:t xml:space="preserve"> 10</w:t>
      </w:r>
      <w:r>
        <w:rPr>
          <w:rStyle w:val="afa"/>
          <w:b w:val="0"/>
          <w:sz w:val="28"/>
          <w:szCs w:val="28"/>
        </w:rPr>
        <w:t xml:space="preserve"> (далее - регламент), следующие изменения:</w:t>
      </w:r>
    </w:p>
    <w:p w:rsidR="005143AE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1.1. регламента слова «и земельными участками, государственная собственность на которые не разграничена» исключить;</w:t>
      </w:r>
    </w:p>
    <w:p w:rsidR="005143AE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Абзац пятый пункта 1.4. регламента изложить в следующей редакции:</w:t>
      </w:r>
    </w:p>
    <w:p w:rsidR="005143AE" w:rsidRDefault="00000000">
      <w:pPr>
        <w:pStyle w:val="af7"/>
        <w:spacing w:before="0" w:after="0" w:line="240" w:lineRule="auto"/>
        <w:ind w:firstLine="567"/>
        <w:jc w:val="both"/>
      </w:pPr>
      <w:r>
        <w:rPr>
          <w:sz w:val="28"/>
          <w:szCs w:val="28"/>
        </w:rPr>
        <w:t>«- Приказ Росреестра от 02.09.2020 г. № П/0321 «Об утверждении перечня документов, подтверждающих право заявителя на приобретение земельного участка без проведения торгов»»;</w:t>
      </w:r>
    </w:p>
    <w:p w:rsidR="005143AE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раздела 2 регламента изложить в следующей редакции:</w:t>
      </w:r>
    </w:p>
    <w:p w:rsidR="005143AE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 Стандарт предоставления муниципальной услуги»;</w:t>
      </w:r>
    </w:p>
    <w:p w:rsidR="005143AE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Абзац седьмой пункта 2.2. регламента изложить в следующей редакции:</w:t>
      </w:r>
    </w:p>
    <w:p w:rsidR="005143AE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«Адрес сайта: http:</w:t>
      </w:r>
      <w:r w:rsidR="00DE2B7D" w:rsidRPr="00DE2B7D">
        <w:t xml:space="preserve"> </w:t>
      </w:r>
      <w:r w:rsidR="00DE2B7D" w:rsidRPr="00DE2B7D">
        <w:rPr>
          <w:sz w:val="28"/>
          <w:szCs w:val="28"/>
        </w:rPr>
        <w:t>ezdocnoe@ch.belregion.ru</w:t>
      </w:r>
      <w:r w:rsidR="00D746FF" w:rsidRPr="00D746FF">
        <w:rPr>
          <w:sz w:val="28"/>
          <w:szCs w:val="28"/>
        </w:rPr>
        <w:t>.</w:t>
      </w:r>
      <w:r w:rsidR="00D746FF" w:rsidRPr="00D746FF">
        <w:rPr>
          <w:sz w:val="28"/>
          <w:szCs w:val="28"/>
          <w:highlight w:val="white"/>
        </w:rPr>
        <w:t xml:space="preserve"> </w:t>
      </w:r>
    </w:p>
    <w:p w:rsidR="005143AE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1.5. В абзаце тридцать первом пункта 2.2. регламента слова «с использованием универсальной электронной карты в порядке и в сроки, установленные законодательством, а </w:t>
      </w:r>
      <w:r w:rsidR="00D746FF">
        <w:rPr>
          <w:sz w:val="28"/>
        </w:rPr>
        <w:t>также</w:t>
      </w:r>
      <w:r>
        <w:rPr>
          <w:sz w:val="28"/>
        </w:rPr>
        <w:t xml:space="preserve"> через» исключить»;</w:t>
      </w:r>
    </w:p>
    <w:p w:rsidR="005143AE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>1.6. В абзаце тридцать третьем пункта 2.2. регламента предложение второе «При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приложений универсальной электронной карты.» исключить;</w:t>
      </w:r>
    </w:p>
    <w:p w:rsidR="005143AE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>1.7. В абзаце шестом пункта 2.5. регламента слова ««О кадастре недвижимости»» заменить словами ««О кадастровой деятельности»»;</w:t>
      </w:r>
    </w:p>
    <w:p w:rsidR="005143AE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1.8. </w:t>
      </w:r>
      <w:r>
        <w:rPr>
          <w:sz w:val="28"/>
          <w:szCs w:val="28"/>
        </w:rPr>
        <w:t>В абзаце пятнадцатом пункта 2.5. регламента слова «Приказом Минэкономразвития России от 12 января 2015 года №1 «Об утверждении перечня документов, подтверждающих право заявителя на приобретение земельного участка без проведения торгов»» заменить словами «Приказом Росреестра от 02.09.2020 г. № П/0321</w:t>
      </w:r>
      <w:r>
        <w:t xml:space="preserve"> </w:t>
      </w:r>
      <w:r>
        <w:rPr>
          <w:sz w:val="28"/>
          <w:szCs w:val="28"/>
        </w:rPr>
        <w:t>«Об утверждении перечня документов, подтверждающих право заявителя на приобретение земельного участка без проведения торгов»»;</w:t>
      </w:r>
    </w:p>
    <w:p w:rsidR="005143AE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В тексте абзацев пятого и шестого пункта 2.6. регламента слова «ЕГРП» заменить словами «ЕГРН»;</w:t>
      </w:r>
    </w:p>
    <w:p w:rsidR="005143AE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В абзаце шестом пункта 2.6. регламента слова ««О кадастре недвижимости»» заменить словами ««О кадастровой деятельности»»;</w:t>
      </w:r>
    </w:p>
    <w:p w:rsidR="005143AE" w:rsidRDefault="00000000">
      <w:pPr>
        <w:pStyle w:val="af7"/>
        <w:spacing w:before="0" w:after="0" w:line="24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1.11. В абзаце восьмом пункта 2.6. регламента слова ««О кадастре недвижимости»» заменить словами ««О кадастровой деятельности»»;</w:t>
      </w:r>
    </w:p>
    <w:p w:rsidR="005143AE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 В абзаце двенадцатом пункта 2.6. регламента слова «Приказом Минэкономразвития России от 12 января 2015 года №1 «Об утверждении перечня документов, подтверждающих право заявителя на приобретение земельного участка без проведения торгов»» заменить словами «Приказом Росреестра от 02.09.2020 г. № П/0321 «Об утверждении перечня документов, подтверждающих право заявителя на приобретение земельного участка без проведения торгов»»;</w:t>
      </w:r>
    </w:p>
    <w:p w:rsidR="005143AE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 Наименование раздела 3 регламента изложить в следующей редакции:</w:t>
      </w:r>
    </w:p>
    <w:p w:rsidR="005143AE" w:rsidRDefault="00000000">
      <w:pPr>
        <w:pStyle w:val="af7"/>
        <w:spacing w:before="0" w:after="0" w:line="240" w:lineRule="auto"/>
        <w:ind w:firstLine="567"/>
        <w:jc w:val="both"/>
      </w:pPr>
      <w:r>
        <w:rPr>
          <w:sz w:val="28"/>
          <w:szCs w:val="28"/>
        </w:rPr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форме»;</w:t>
      </w:r>
    </w:p>
    <w:p w:rsidR="005143AE" w:rsidRDefault="00000000">
      <w:pPr>
        <w:pStyle w:val="af7"/>
        <w:spacing w:before="0" w:after="0" w:line="24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1.14. Абзац пятый пункта 3.1. регламента исключить;</w:t>
      </w:r>
    </w:p>
    <w:p w:rsidR="005143AE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1.15. Наименование раздела 4 регламента изложить в следующей редакции:</w:t>
      </w:r>
    </w:p>
    <w:p w:rsidR="005143AE" w:rsidRDefault="00000000">
      <w:pPr>
        <w:pStyle w:val="af7"/>
        <w:spacing w:before="0" w:after="0" w:line="240" w:lineRule="auto"/>
        <w:ind w:firstLine="567"/>
        <w:jc w:val="both"/>
      </w:pPr>
      <w:r>
        <w:rPr>
          <w:sz w:val="28"/>
          <w:szCs w:val="28"/>
        </w:rPr>
        <w:t>«4. Формы контроля за исполнением административного регламента»;</w:t>
      </w:r>
    </w:p>
    <w:p w:rsidR="005143AE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1.16. </w:t>
      </w:r>
      <w:r>
        <w:rPr>
          <w:sz w:val="28"/>
          <w:szCs w:val="28"/>
        </w:rPr>
        <w:t>Наименование раздела 5 регламента изложить в следующей редакции:</w:t>
      </w:r>
    </w:p>
    <w:p w:rsidR="005143AE" w:rsidRDefault="00000000">
      <w:pPr>
        <w:pStyle w:val="af7"/>
        <w:spacing w:before="0" w:after="0" w:line="240" w:lineRule="auto"/>
        <w:ind w:firstLine="567"/>
        <w:jc w:val="both"/>
      </w:pPr>
      <w:r>
        <w:rPr>
          <w:sz w:val="28"/>
          <w:szCs w:val="28"/>
        </w:rPr>
        <w:t>«5. Досудебный (внесудебный) порядок обжалования решений и действий (бездействия) органа, предоставляющего муниципальную услугу»;</w:t>
      </w:r>
    </w:p>
    <w:p w:rsidR="005143AE" w:rsidRDefault="00000000">
      <w:pPr>
        <w:pStyle w:val="af7"/>
        <w:spacing w:before="0" w:after="0" w:line="240" w:lineRule="auto"/>
        <w:ind w:firstLine="567"/>
        <w:jc w:val="both"/>
      </w:pPr>
      <w:r>
        <w:rPr>
          <w:sz w:val="28"/>
          <w:szCs w:val="28"/>
        </w:rPr>
        <w:t>1.17. Приложение №2 к регламенту исключить.</w:t>
      </w:r>
    </w:p>
    <w:p w:rsidR="005143AE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порядке, предусмотренном Уставом </w:t>
      </w:r>
      <w:r w:rsidR="00D746FF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D746FF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(http://</w:t>
      </w:r>
      <w:r w:rsidR="00D746FF" w:rsidRPr="00D746FF">
        <w:t xml:space="preserve"> </w:t>
      </w:r>
      <w:r w:rsidR="00D746FF" w:rsidRPr="00D746FF">
        <w:rPr>
          <w:sz w:val="28"/>
          <w:szCs w:val="28"/>
        </w:rPr>
        <w:t>chernyanskij-r31.gosweb.gosuslugi.ru/).</w:t>
      </w:r>
    </w:p>
    <w:p w:rsidR="005143AE" w:rsidRDefault="00000000">
      <w:pPr>
        <w:pStyle w:val="af7"/>
        <w:spacing w:before="0" w:after="0" w:line="24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5143AE" w:rsidRDefault="005143AE">
      <w:pPr>
        <w:pStyle w:val="af7"/>
        <w:spacing w:before="0" w:after="0" w:line="240" w:lineRule="auto"/>
        <w:ind w:right="-284" w:firstLine="709"/>
        <w:jc w:val="both"/>
        <w:rPr>
          <w:sz w:val="28"/>
          <w:szCs w:val="28"/>
        </w:rPr>
      </w:pPr>
    </w:p>
    <w:p w:rsidR="005143AE" w:rsidRDefault="005143AE">
      <w:pPr>
        <w:pStyle w:val="af7"/>
        <w:spacing w:before="0" w:after="0" w:line="240" w:lineRule="auto"/>
        <w:ind w:right="-284" w:firstLine="709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 w:firstRow="1" w:lastRow="0" w:firstColumn="1" w:lastColumn="0" w:noHBand="0" w:noVBand="1"/>
      </w:tblPr>
      <w:tblGrid>
        <w:gridCol w:w="4926"/>
        <w:gridCol w:w="1276"/>
        <w:gridCol w:w="3504"/>
      </w:tblGrid>
      <w:tr w:rsidR="005143AE">
        <w:tc>
          <w:tcPr>
            <w:tcW w:w="4927" w:type="dxa"/>
          </w:tcPr>
          <w:p w:rsidR="005143AE" w:rsidRDefault="000000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Глава администрации</w:t>
            </w:r>
          </w:p>
          <w:p w:rsidR="005143AE" w:rsidRDefault="00D746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Ездоченского сельского поселения</w:t>
            </w:r>
          </w:p>
        </w:tc>
        <w:tc>
          <w:tcPr>
            <w:tcW w:w="1276" w:type="dxa"/>
          </w:tcPr>
          <w:p w:rsidR="005143AE" w:rsidRDefault="005143AE">
            <w:pPr>
              <w:rPr>
                <w:b/>
                <w:sz w:val="28"/>
              </w:rPr>
            </w:pPr>
          </w:p>
        </w:tc>
        <w:tc>
          <w:tcPr>
            <w:tcW w:w="3504" w:type="dxa"/>
          </w:tcPr>
          <w:p w:rsidR="005143AE" w:rsidRDefault="005143AE">
            <w:pPr>
              <w:jc w:val="right"/>
              <w:rPr>
                <w:b/>
                <w:sz w:val="28"/>
              </w:rPr>
            </w:pPr>
          </w:p>
          <w:p w:rsidR="005143AE" w:rsidRDefault="00D746FF">
            <w:pPr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О.С.Мишурова</w:t>
            </w:r>
            <w:proofErr w:type="spellEnd"/>
          </w:p>
        </w:tc>
      </w:tr>
    </w:tbl>
    <w:p w:rsidR="005143AE" w:rsidRDefault="005143AE"/>
    <w:sectPr w:rsidR="005143AE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312F" w:rsidRDefault="00E3312F">
      <w:r>
        <w:separator/>
      </w:r>
    </w:p>
  </w:endnote>
  <w:endnote w:type="continuationSeparator" w:id="0">
    <w:p w:rsidR="00E3312F" w:rsidRDefault="00E3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312F" w:rsidRDefault="00E3312F">
      <w:r>
        <w:separator/>
      </w:r>
    </w:p>
  </w:footnote>
  <w:footnote w:type="continuationSeparator" w:id="0">
    <w:p w:rsidR="00E3312F" w:rsidRDefault="00E33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20A73"/>
    <w:multiLevelType w:val="hybridMultilevel"/>
    <w:tmpl w:val="350C6FA0"/>
    <w:lvl w:ilvl="0" w:tplc="E79E4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8DE9C5C">
      <w:start w:val="1"/>
      <w:numFmt w:val="lowerLetter"/>
      <w:lvlText w:val="%2."/>
      <w:lvlJc w:val="left"/>
      <w:pPr>
        <w:ind w:left="1440" w:hanging="360"/>
      </w:pPr>
    </w:lvl>
    <w:lvl w:ilvl="2" w:tplc="DD1C39C4">
      <w:start w:val="1"/>
      <w:numFmt w:val="lowerRoman"/>
      <w:lvlText w:val="%3."/>
      <w:lvlJc w:val="right"/>
      <w:pPr>
        <w:ind w:left="2160" w:hanging="180"/>
      </w:pPr>
    </w:lvl>
    <w:lvl w:ilvl="3" w:tplc="8F5AF7E8">
      <w:start w:val="1"/>
      <w:numFmt w:val="decimal"/>
      <w:lvlText w:val="%4."/>
      <w:lvlJc w:val="left"/>
      <w:pPr>
        <w:ind w:left="2880" w:hanging="360"/>
      </w:pPr>
    </w:lvl>
    <w:lvl w:ilvl="4" w:tplc="224053B2">
      <w:start w:val="1"/>
      <w:numFmt w:val="lowerLetter"/>
      <w:lvlText w:val="%5."/>
      <w:lvlJc w:val="left"/>
      <w:pPr>
        <w:ind w:left="3600" w:hanging="360"/>
      </w:pPr>
    </w:lvl>
    <w:lvl w:ilvl="5" w:tplc="3964375E">
      <w:start w:val="1"/>
      <w:numFmt w:val="lowerRoman"/>
      <w:lvlText w:val="%6."/>
      <w:lvlJc w:val="right"/>
      <w:pPr>
        <w:ind w:left="4320" w:hanging="180"/>
      </w:pPr>
    </w:lvl>
    <w:lvl w:ilvl="6" w:tplc="95A8F482">
      <w:start w:val="1"/>
      <w:numFmt w:val="decimal"/>
      <w:lvlText w:val="%7."/>
      <w:lvlJc w:val="left"/>
      <w:pPr>
        <w:ind w:left="5040" w:hanging="360"/>
      </w:pPr>
    </w:lvl>
    <w:lvl w:ilvl="7" w:tplc="D1AC2AB8">
      <w:start w:val="1"/>
      <w:numFmt w:val="lowerLetter"/>
      <w:lvlText w:val="%8."/>
      <w:lvlJc w:val="left"/>
      <w:pPr>
        <w:ind w:left="5760" w:hanging="360"/>
      </w:pPr>
    </w:lvl>
    <w:lvl w:ilvl="8" w:tplc="3788B7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D097E"/>
    <w:multiLevelType w:val="hybridMultilevel"/>
    <w:tmpl w:val="A2A412D2"/>
    <w:lvl w:ilvl="0" w:tplc="3F3C6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1AC8F402">
      <w:start w:val="1"/>
      <w:numFmt w:val="lowerLetter"/>
      <w:lvlText w:val="%2."/>
      <w:lvlJc w:val="left"/>
      <w:pPr>
        <w:ind w:left="1830" w:hanging="360"/>
      </w:pPr>
    </w:lvl>
    <w:lvl w:ilvl="2" w:tplc="714CE86A">
      <w:start w:val="1"/>
      <w:numFmt w:val="lowerRoman"/>
      <w:lvlText w:val="%3."/>
      <w:lvlJc w:val="right"/>
      <w:pPr>
        <w:ind w:left="2550" w:hanging="180"/>
      </w:pPr>
    </w:lvl>
    <w:lvl w:ilvl="3" w:tplc="BC7C97AC">
      <w:start w:val="1"/>
      <w:numFmt w:val="decimal"/>
      <w:lvlText w:val="%4."/>
      <w:lvlJc w:val="left"/>
      <w:pPr>
        <w:ind w:left="3270" w:hanging="360"/>
      </w:pPr>
    </w:lvl>
    <w:lvl w:ilvl="4" w:tplc="425AC892">
      <w:start w:val="1"/>
      <w:numFmt w:val="lowerLetter"/>
      <w:lvlText w:val="%5."/>
      <w:lvlJc w:val="left"/>
      <w:pPr>
        <w:ind w:left="3990" w:hanging="360"/>
      </w:pPr>
    </w:lvl>
    <w:lvl w:ilvl="5" w:tplc="3E90A37E">
      <w:start w:val="1"/>
      <w:numFmt w:val="lowerRoman"/>
      <w:lvlText w:val="%6."/>
      <w:lvlJc w:val="right"/>
      <w:pPr>
        <w:ind w:left="4710" w:hanging="180"/>
      </w:pPr>
    </w:lvl>
    <w:lvl w:ilvl="6" w:tplc="CC521350">
      <w:start w:val="1"/>
      <w:numFmt w:val="decimal"/>
      <w:lvlText w:val="%7."/>
      <w:lvlJc w:val="left"/>
      <w:pPr>
        <w:ind w:left="5430" w:hanging="360"/>
      </w:pPr>
    </w:lvl>
    <w:lvl w:ilvl="7" w:tplc="2CEEF96C">
      <w:start w:val="1"/>
      <w:numFmt w:val="lowerLetter"/>
      <w:lvlText w:val="%8."/>
      <w:lvlJc w:val="left"/>
      <w:pPr>
        <w:ind w:left="6150" w:hanging="360"/>
      </w:pPr>
    </w:lvl>
    <w:lvl w:ilvl="8" w:tplc="4D3EAF6A">
      <w:start w:val="1"/>
      <w:numFmt w:val="lowerRoman"/>
      <w:lvlText w:val="%9."/>
      <w:lvlJc w:val="right"/>
      <w:pPr>
        <w:ind w:left="6870" w:hanging="180"/>
      </w:pPr>
    </w:lvl>
  </w:abstractNum>
  <w:num w:numId="1" w16cid:durableId="1828546660">
    <w:abstractNumId w:val="1"/>
  </w:num>
  <w:num w:numId="2" w16cid:durableId="8041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3AE"/>
    <w:rsid w:val="005143AE"/>
    <w:rsid w:val="008F15EE"/>
    <w:rsid w:val="00932061"/>
    <w:rsid w:val="00D746FF"/>
    <w:rsid w:val="00DE2B7D"/>
    <w:rsid w:val="00E3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6C629-9548-4F47-8F58-9AE3473B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styleId="af6">
    <w:name w:val="Hyperlink"/>
    <w:unhideWhenUsed/>
    <w:rPr>
      <w:color w:val="0066CC"/>
      <w:u w:val="single"/>
    </w:rPr>
  </w:style>
  <w:style w:type="paragraph" w:styleId="af7">
    <w:name w:val="Normal (Web)"/>
    <w:basedOn w:val="a"/>
    <w:uiPriority w:val="99"/>
    <w:unhideWhenUsed/>
    <w:pPr>
      <w:widowControl/>
      <w:spacing w:before="60" w:after="180" w:line="360" w:lineRule="auto"/>
    </w:pPr>
    <w:rPr>
      <w:sz w:val="24"/>
      <w:szCs w:val="24"/>
    </w:rPr>
  </w:style>
  <w:style w:type="paragraph" w:styleId="af8">
    <w:name w:val="caption"/>
    <w:basedOn w:val="a"/>
    <w:next w:val="a"/>
    <w:semiHidden/>
    <w:unhideWhenUsed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9">
    <w:name w:val="Базовый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a">
    <w:name w:val="Strong"/>
    <w:basedOn w:val="a0"/>
    <w:qFormat/>
    <w:rPr>
      <w:b/>
      <w:bCs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Ezd-uprd</cp:lastModifiedBy>
  <cp:revision>57</cp:revision>
  <cp:lastPrinted>2023-04-12T08:58:00Z</cp:lastPrinted>
  <dcterms:created xsi:type="dcterms:W3CDTF">2021-02-26T14:28:00Z</dcterms:created>
  <dcterms:modified xsi:type="dcterms:W3CDTF">2023-04-12T09:07:00Z</dcterms:modified>
</cp:coreProperties>
</file>