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1FAD" w:rsidRPr="00080082" w:rsidRDefault="00000000" w:rsidP="00CB3926">
      <w:pPr>
        <w:pStyle w:val="af7"/>
        <w:spacing w:after="0" w:line="0" w:lineRule="atLeast"/>
        <w:ind w:left="0"/>
        <w:jc w:val="center"/>
        <w:rPr>
          <w:rFonts w:ascii="Times New Roman" w:hAnsi="Times New Roman"/>
          <w:sz w:val="24"/>
          <w:szCs w:val="24"/>
        </w:rPr>
      </w:pPr>
      <w:r w:rsidRPr="00080082">
        <w:rPr>
          <w:rFonts w:ascii="Times New Roman" w:hAnsi="Times New Roman"/>
          <w:sz w:val="24"/>
          <w:szCs w:val="24"/>
        </w:rPr>
        <w:t>БЕЛГОРОДСКАЯ ОБЛАСТЬ</w:t>
      </w:r>
    </w:p>
    <w:p w:rsidR="007A1FAD" w:rsidRPr="00080082" w:rsidRDefault="00000000" w:rsidP="00CB3926">
      <w:pPr>
        <w:spacing w:after="0" w:line="0" w:lineRule="atLeast"/>
        <w:jc w:val="center"/>
        <w:rPr>
          <w:rFonts w:ascii="Times New Roman" w:hAnsi="Times New Roman"/>
          <w:b/>
          <w:sz w:val="24"/>
          <w:szCs w:val="24"/>
        </w:rPr>
      </w:pPr>
      <w:r w:rsidRPr="00080082">
        <w:rPr>
          <w:rFonts w:ascii="Times New Roman" w:hAnsi="Times New Roman"/>
          <w:b/>
          <w:sz w:val="24"/>
          <w:szCs w:val="24"/>
        </w:rPr>
        <w:t>ЧЕРНЯНСКИЙ РАЙОН</w:t>
      </w:r>
    </w:p>
    <w:p w:rsidR="007A1FAD" w:rsidRDefault="00000000">
      <w:pPr>
        <w:jc w:val="center"/>
      </w:pPr>
      <w:r>
        <w:rPr>
          <w:noProof/>
        </w:rPr>
        <w:drawing>
          <wp:inline distT="0" distB="0" distL="0" distR="0">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45313" name=""/>
                    <pic:cNvPicPr>
                      <a:picLocks noChangeAspect="1"/>
                    </pic:cNvPicPr>
                  </pic:nvPicPr>
                  <pic:blipFill>
                    <a:blip r:embed="rId9"/>
                    <a:stretch/>
                  </pic:blipFill>
                  <pic:spPr bwMode="auto">
                    <a:xfrm>
                      <a:off x="0" y="0"/>
                      <a:ext cx="533398" cy="647698"/>
                    </a:xfrm>
                    <a:prstGeom prst="rect">
                      <a:avLst/>
                    </a:prstGeom>
                  </pic:spPr>
                </pic:pic>
              </a:graphicData>
            </a:graphic>
          </wp:inline>
        </w:drawing>
      </w:r>
    </w:p>
    <w:p w:rsidR="007A1FAD" w:rsidRPr="00080082" w:rsidRDefault="00000000" w:rsidP="00CB3926">
      <w:pPr>
        <w:pStyle w:val="af7"/>
        <w:spacing w:after="0" w:line="0" w:lineRule="atLeast"/>
        <w:ind w:left="0"/>
        <w:jc w:val="center"/>
        <w:rPr>
          <w:rFonts w:ascii="Times New Roman" w:hAnsi="Times New Roman"/>
          <w:sz w:val="24"/>
          <w:szCs w:val="24"/>
        </w:rPr>
      </w:pPr>
      <w:r w:rsidRPr="00080082">
        <w:rPr>
          <w:rFonts w:ascii="Times New Roman" w:hAnsi="Times New Roman"/>
          <w:sz w:val="24"/>
          <w:szCs w:val="24"/>
        </w:rPr>
        <w:t xml:space="preserve">АДМИНИСТРАЦИЯ ЕЗДОЧЕНСКОГО СЕЛЬСКОГО ПОСЕЛЕНИЯ </w:t>
      </w:r>
    </w:p>
    <w:p w:rsidR="007A1FAD" w:rsidRPr="00080082" w:rsidRDefault="00000000" w:rsidP="00CB3926">
      <w:pPr>
        <w:pStyle w:val="af7"/>
        <w:spacing w:after="0" w:line="0" w:lineRule="atLeast"/>
        <w:ind w:left="0"/>
        <w:jc w:val="center"/>
        <w:rPr>
          <w:rFonts w:ascii="Times New Roman" w:hAnsi="Times New Roman"/>
          <w:sz w:val="24"/>
          <w:szCs w:val="24"/>
        </w:rPr>
      </w:pPr>
      <w:r w:rsidRPr="00080082">
        <w:rPr>
          <w:rFonts w:ascii="Times New Roman" w:hAnsi="Times New Roman"/>
          <w:sz w:val="24"/>
          <w:szCs w:val="24"/>
        </w:rPr>
        <w:t xml:space="preserve">МУНИЦИПАЛЬНОГО РАЙОНА "ЧЕРНЯНСКИЙ РАЙОН" </w:t>
      </w:r>
    </w:p>
    <w:p w:rsidR="007A1FAD" w:rsidRPr="00080082" w:rsidRDefault="00000000" w:rsidP="00CB3926">
      <w:pPr>
        <w:pStyle w:val="af7"/>
        <w:spacing w:after="0" w:line="0" w:lineRule="atLeast"/>
        <w:ind w:left="0"/>
        <w:jc w:val="center"/>
        <w:rPr>
          <w:rFonts w:ascii="Times New Roman" w:hAnsi="Times New Roman"/>
          <w:sz w:val="24"/>
          <w:szCs w:val="24"/>
        </w:rPr>
      </w:pPr>
      <w:r w:rsidRPr="00080082">
        <w:rPr>
          <w:rFonts w:ascii="Times New Roman" w:hAnsi="Times New Roman"/>
          <w:sz w:val="24"/>
          <w:szCs w:val="24"/>
        </w:rPr>
        <w:t>БЕЛГОРОДСКОЙ ОБЛАСТИ</w:t>
      </w:r>
    </w:p>
    <w:p w:rsidR="007A1FAD" w:rsidRDefault="007A1FAD">
      <w:pPr>
        <w:rPr>
          <w:b/>
          <w:sz w:val="24"/>
          <w:szCs w:val="24"/>
        </w:rPr>
      </w:pPr>
    </w:p>
    <w:p w:rsidR="007A1FAD" w:rsidRPr="00CB3926" w:rsidRDefault="00000000" w:rsidP="00CB3926">
      <w:pPr>
        <w:shd w:val="clear" w:color="auto" w:fill="FFFFFF"/>
        <w:spacing w:after="0" w:line="0" w:lineRule="atLeast"/>
        <w:jc w:val="center"/>
        <w:rPr>
          <w:rFonts w:ascii="Times New Roman" w:hAnsi="Times New Roman"/>
          <w:b/>
          <w:sz w:val="28"/>
          <w:szCs w:val="28"/>
        </w:rPr>
      </w:pPr>
      <w:r w:rsidRPr="00CB3926">
        <w:rPr>
          <w:rFonts w:ascii="Times New Roman" w:hAnsi="Times New Roman"/>
          <w:b/>
          <w:sz w:val="28"/>
          <w:szCs w:val="28"/>
        </w:rPr>
        <w:t>П О С Т А Н О В Л Е Н И Е</w:t>
      </w:r>
    </w:p>
    <w:p w:rsidR="007A1FAD" w:rsidRPr="00CB3926" w:rsidRDefault="00000000" w:rsidP="00CB3926">
      <w:pPr>
        <w:shd w:val="clear" w:color="auto" w:fill="FFFFFF"/>
        <w:spacing w:after="0" w:line="0" w:lineRule="atLeast"/>
        <w:jc w:val="center"/>
        <w:rPr>
          <w:rFonts w:ascii="Times New Roman" w:hAnsi="Times New Roman"/>
          <w:b/>
        </w:rPr>
      </w:pPr>
      <w:r w:rsidRPr="00CB3926">
        <w:rPr>
          <w:rFonts w:ascii="Times New Roman" w:hAnsi="Times New Roman"/>
          <w:b/>
          <w:highlight w:val="white"/>
        </w:rPr>
        <w:t xml:space="preserve">с. </w:t>
      </w:r>
      <w:r w:rsidRPr="00CB3926">
        <w:rPr>
          <w:rFonts w:ascii="Times New Roman" w:hAnsi="Times New Roman"/>
          <w:b/>
        </w:rPr>
        <w:t>Ездочное</w:t>
      </w:r>
    </w:p>
    <w:p w:rsidR="007A1FAD" w:rsidRPr="00080082" w:rsidRDefault="007A1FAD">
      <w:pPr>
        <w:shd w:val="clear" w:color="auto" w:fill="FFFFFF"/>
        <w:ind w:hanging="751"/>
        <w:jc w:val="center"/>
        <w:rPr>
          <w:rFonts w:ascii="Times New Roman" w:hAnsi="Times New Roman"/>
          <w:b/>
          <w:sz w:val="24"/>
          <w:szCs w:val="24"/>
        </w:rPr>
      </w:pPr>
    </w:p>
    <w:p w:rsidR="007A1FAD" w:rsidRPr="00CB3926" w:rsidRDefault="00000000">
      <w:pPr>
        <w:shd w:val="clear" w:color="auto" w:fill="FFFFFF"/>
        <w:jc w:val="both"/>
        <w:rPr>
          <w:rFonts w:ascii="Times New Roman" w:hAnsi="Times New Roman"/>
          <w:b/>
          <w:color w:val="000000"/>
          <w:sz w:val="28"/>
          <w:szCs w:val="28"/>
        </w:rPr>
      </w:pPr>
      <w:r w:rsidRPr="00CB3926">
        <w:rPr>
          <w:rFonts w:ascii="Times New Roman" w:hAnsi="Times New Roman"/>
          <w:b/>
          <w:sz w:val="28"/>
          <w:szCs w:val="28"/>
        </w:rPr>
        <w:t>19 декабря</w:t>
      </w:r>
      <w:r w:rsidRPr="00CB3926">
        <w:rPr>
          <w:rFonts w:ascii="Times New Roman" w:hAnsi="Times New Roman"/>
          <w:b/>
          <w:color w:val="000000"/>
          <w:sz w:val="28"/>
          <w:szCs w:val="28"/>
        </w:rPr>
        <w:t xml:space="preserve"> 2022 г.</w:t>
      </w:r>
      <w:r w:rsidRPr="00CB3926">
        <w:rPr>
          <w:rFonts w:ascii="Times New Roman" w:hAnsi="Times New Roman"/>
          <w:b/>
          <w:color w:val="000000"/>
          <w:sz w:val="28"/>
          <w:szCs w:val="28"/>
        </w:rPr>
        <w:tab/>
      </w:r>
      <w:r w:rsidRPr="00CB3926">
        <w:rPr>
          <w:rFonts w:ascii="Times New Roman" w:hAnsi="Times New Roman"/>
          <w:b/>
          <w:color w:val="000000"/>
          <w:sz w:val="28"/>
          <w:szCs w:val="28"/>
        </w:rPr>
        <w:tab/>
      </w:r>
      <w:r w:rsidRPr="00CB3926">
        <w:rPr>
          <w:rFonts w:ascii="Times New Roman" w:hAnsi="Times New Roman"/>
          <w:b/>
          <w:color w:val="000000"/>
          <w:sz w:val="28"/>
          <w:szCs w:val="28"/>
        </w:rPr>
        <w:tab/>
      </w:r>
      <w:r w:rsidRPr="00CB3926">
        <w:rPr>
          <w:rFonts w:ascii="Times New Roman" w:hAnsi="Times New Roman"/>
          <w:b/>
          <w:color w:val="000000"/>
          <w:sz w:val="28"/>
          <w:szCs w:val="28"/>
        </w:rPr>
        <w:tab/>
      </w:r>
      <w:r w:rsidRPr="00CB3926">
        <w:rPr>
          <w:rFonts w:ascii="Times New Roman" w:hAnsi="Times New Roman"/>
          <w:b/>
          <w:color w:val="000000"/>
          <w:sz w:val="28"/>
          <w:szCs w:val="28"/>
        </w:rPr>
        <w:tab/>
      </w:r>
      <w:r w:rsidRPr="00CB3926">
        <w:rPr>
          <w:rFonts w:ascii="Times New Roman" w:hAnsi="Times New Roman"/>
          <w:b/>
          <w:color w:val="000000"/>
          <w:sz w:val="28"/>
          <w:szCs w:val="28"/>
        </w:rPr>
        <w:tab/>
      </w:r>
      <w:r w:rsidRPr="00CB3926">
        <w:rPr>
          <w:rFonts w:ascii="Times New Roman" w:hAnsi="Times New Roman"/>
          <w:b/>
          <w:color w:val="000000"/>
          <w:sz w:val="28"/>
          <w:szCs w:val="28"/>
        </w:rPr>
        <w:tab/>
      </w:r>
      <w:r w:rsidRPr="00CB3926">
        <w:rPr>
          <w:rFonts w:ascii="Times New Roman" w:hAnsi="Times New Roman"/>
          <w:b/>
          <w:color w:val="000000"/>
          <w:sz w:val="28"/>
          <w:szCs w:val="28"/>
        </w:rPr>
        <w:tab/>
      </w:r>
      <w:r w:rsidRPr="00CB3926">
        <w:rPr>
          <w:rFonts w:ascii="Times New Roman" w:hAnsi="Times New Roman"/>
          <w:b/>
          <w:color w:val="000000"/>
          <w:sz w:val="28"/>
          <w:szCs w:val="28"/>
        </w:rPr>
        <w:tab/>
        <w:t xml:space="preserve">   № 148</w:t>
      </w:r>
    </w:p>
    <w:p w:rsidR="007A1FAD" w:rsidRPr="00080082" w:rsidRDefault="007A1FAD">
      <w:pPr>
        <w:rPr>
          <w:rFonts w:ascii="Times New Roman" w:hAnsi="Times New Roman"/>
          <w:b/>
          <w:sz w:val="24"/>
          <w:szCs w:val="24"/>
        </w:rPr>
      </w:pPr>
    </w:p>
    <w:p w:rsidR="007A1FAD" w:rsidRPr="00080082" w:rsidRDefault="007A1FAD">
      <w:pPr>
        <w:rPr>
          <w:rFonts w:ascii="Times New Roman" w:hAnsi="Times New Roman"/>
          <w:sz w:val="24"/>
          <w:szCs w:val="24"/>
        </w:rPr>
      </w:pPr>
    </w:p>
    <w:p w:rsidR="007A1FAD" w:rsidRPr="00CB3926" w:rsidRDefault="00000000">
      <w:pPr>
        <w:jc w:val="center"/>
        <w:rPr>
          <w:rFonts w:ascii="Times New Roman" w:hAnsi="Times New Roman"/>
          <w:b/>
          <w:color w:val="000000"/>
          <w:sz w:val="28"/>
          <w:szCs w:val="28"/>
        </w:rPr>
      </w:pPr>
      <w:r w:rsidRPr="00CB3926">
        <w:rPr>
          <w:rFonts w:ascii="Times New Roman" w:hAnsi="Times New Roman"/>
          <w:b/>
          <w:sz w:val="28"/>
          <w:szCs w:val="28"/>
        </w:rPr>
        <w:t>Об утверждении а</w:t>
      </w:r>
      <w:r w:rsidRPr="00CB3926">
        <w:rPr>
          <w:rFonts w:ascii="Times New Roman" w:hAnsi="Times New Roman"/>
          <w:b/>
          <w:sz w:val="28"/>
          <w:szCs w:val="28"/>
          <w:lang w:eastAsia="ru-RU"/>
        </w:rPr>
        <w:t xml:space="preserve">дминистративного регламента предоставления муниципальной услуги </w:t>
      </w:r>
      <w:r w:rsidRPr="00CB3926">
        <w:rPr>
          <w:rFonts w:ascii="Times New Roman" w:hAnsi="Times New Roman"/>
          <w:b/>
          <w:color w:val="000000" w:themeColor="text1"/>
          <w:sz w:val="28"/>
          <w:szCs w:val="28"/>
          <w:lang w:eastAsia="ru-RU"/>
        </w:rPr>
        <w:t xml:space="preserve">«Присвоение, изменение и аннулирование адреса объекта </w:t>
      </w:r>
      <w:r w:rsidRPr="00CB3926">
        <w:rPr>
          <w:rFonts w:ascii="Times New Roman" w:hAnsi="Times New Roman"/>
          <w:b/>
          <w:color w:val="000000" w:themeColor="text1"/>
          <w:sz w:val="28"/>
          <w:szCs w:val="28"/>
        </w:rPr>
        <w:t>адресации</w:t>
      </w:r>
      <w:r w:rsidRPr="00CB3926">
        <w:rPr>
          <w:rFonts w:ascii="Times New Roman" w:hAnsi="Times New Roman"/>
          <w:b/>
          <w:color w:val="000000" w:themeColor="text1"/>
          <w:sz w:val="28"/>
          <w:szCs w:val="28"/>
          <w:lang w:eastAsia="ru-RU"/>
        </w:rPr>
        <w:t xml:space="preserve"> на территории Ездоченского сельского поселения»</w:t>
      </w:r>
    </w:p>
    <w:p w:rsidR="007A1FAD" w:rsidRPr="00CB3926" w:rsidRDefault="007A1FAD">
      <w:pPr>
        <w:jc w:val="center"/>
        <w:rPr>
          <w:rFonts w:ascii="Times New Roman" w:hAnsi="Times New Roman"/>
          <w:b/>
          <w:sz w:val="28"/>
          <w:szCs w:val="28"/>
        </w:rPr>
      </w:pPr>
    </w:p>
    <w:p w:rsidR="007A1FAD" w:rsidRPr="00CB3926" w:rsidRDefault="007A1FAD" w:rsidP="002E3C99">
      <w:pPr>
        <w:rPr>
          <w:rFonts w:ascii="Times New Roman" w:hAnsi="Times New Roman"/>
          <w:sz w:val="28"/>
          <w:szCs w:val="28"/>
        </w:rPr>
      </w:pPr>
    </w:p>
    <w:p w:rsidR="007A1FAD" w:rsidRPr="00CB3926" w:rsidRDefault="00000000" w:rsidP="002E3C99">
      <w:pPr>
        <w:spacing w:after="0"/>
        <w:ind w:firstLine="709"/>
        <w:jc w:val="both"/>
        <w:rPr>
          <w:rFonts w:ascii="Times New Roman" w:hAnsi="Times New Roman"/>
          <w:sz w:val="28"/>
          <w:szCs w:val="28"/>
        </w:rPr>
      </w:pPr>
      <w:r w:rsidRPr="00CB3926">
        <w:rPr>
          <w:rFonts w:ascii="Times New Roman" w:hAnsi="Times New Roman"/>
          <w:sz w:val="28"/>
          <w:szCs w:val="28"/>
        </w:rPr>
        <w:t xml:space="preserve">Руководствуясь Градостроительным кодексом Российской Федерации, Земельным кодексом Российской Федерации, Гражданским кодексом Российской Федерации и в целях реализации Федерального закона от 27.07.2010 г. № 210-ФЗ «Об организации предоставления государственных и муниципальных услуг», а также приведения муниципальных нормативных правовых актов Ездоченского сельского поселения в соответствие с действующим законодательством, администрация Ездоченского сельского поселения муниципального района «Чернянский район» Белгородской области </w:t>
      </w:r>
      <w:r w:rsidRPr="00CB3926">
        <w:rPr>
          <w:rFonts w:ascii="Times New Roman" w:hAnsi="Times New Roman"/>
          <w:b/>
          <w:sz w:val="28"/>
          <w:szCs w:val="28"/>
        </w:rPr>
        <w:t>п о с т а н о в л я е т:</w:t>
      </w:r>
    </w:p>
    <w:p w:rsidR="007A1FAD" w:rsidRPr="00CB3926" w:rsidRDefault="00000000">
      <w:pPr>
        <w:pStyle w:val="af6"/>
        <w:spacing w:before="0" w:after="0" w:line="240" w:lineRule="auto"/>
        <w:ind w:firstLine="709"/>
        <w:jc w:val="both"/>
        <w:rPr>
          <w:rFonts w:ascii="Times New Roman" w:hAnsi="Times New Roman"/>
          <w:color w:val="000000"/>
          <w:sz w:val="28"/>
          <w:szCs w:val="28"/>
        </w:rPr>
      </w:pPr>
      <w:r w:rsidRPr="00CB3926">
        <w:rPr>
          <w:rStyle w:val="af9"/>
          <w:rFonts w:ascii="Times New Roman" w:hAnsi="Times New Roman"/>
          <w:b w:val="0"/>
          <w:sz w:val="28"/>
          <w:szCs w:val="28"/>
        </w:rPr>
        <w:t xml:space="preserve">1. </w:t>
      </w:r>
      <w:r w:rsidRPr="00CB3926">
        <w:rPr>
          <w:rFonts w:ascii="Times New Roman" w:hAnsi="Times New Roman"/>
          <w:sz w:val="28"/>
          <w:szCs w:val="28"/>
        </w:rPr>
        <w:t>Утвердить административный регламент предоставления муниципальной услуги «Присвоение, изменение и аннулирование адреса объек</w:t>
      </w:r>
      <w:r w:rsidRPr="00CB3926">
        <w:rPr>
          <w:rFonts w:ascii="Times New Roman" w:hAnsi="Times New Roman"/>
          <w:color w:val="000000" w:themeColor="text1"/>
          <w:sz w:val="28"/>
          <w:szCs w:val="28"/>
        </w:rPr>
        <w:t>та адресации на территории Ездоченского сельского поселения» (прилагается).</w:t>
      </w:r>
    </w:p>
    <w:p w:rsidR="007A1FAD" w:rsidRPr="00CB3926" w:rsidRDefault="00000000">
      <w:pPr>
        <w:pStyle w:val="af6"/>
        <w:spacing w:before="0" w:after="0" w:line="240" w:lineRule="auto"/>
        <w:ind w:firstLine="709"/>
        <w:jc w:val="both"/>
        <w:rPr>
          <w:rFonts w:ascii="Times New Roman" w:hAnsi="Times New Roman"/>
          <w:color w:val="000000"/>
          <w:sz w:val="28"/>
          <w:szCs w:val="28"/>
        </w:rPr>
      </w:pPr>
      <w:r w:rsidRPr="00CB3926">
        <w:rPr>
          <w:rFonts w:ascii="Times New Roman" w:hAnsi="Times New Roman"/>
          <w:color w:val="000000" w:themeColor="text1"/>
          <w:sz w:val="28"/>
          <w:szCs w:val="28"/>
        </w:rPr>
        <w:t>2. Установить, что положения вышеуказанного административного регламента о предоставлении муниципальной услуги «Присвоение, изменение и аннулирование адреса объекта адресации на территории Ездоченского сельского поселения» с использованием единого портала государственных и муниципальных услуг, регионального портала государственных и муниципальных услуг (ЕПГУ, РПГУ соответственно) применяются с 20 октября 2023 года.</w:t>
      </w:r>
    </w:p>
    <w:p w:rsidR="007A1FAD" w:rsidRPr="00CB3926" w:rsidRDefault="00000000">
      <w:pPr>
        <w:pStyle w:val="af6"/>
        <w:spacing w:before="0" w:after="0" w:line="240" w:lineRule="auto"/>
        <w:ind w:firstLine="709"/>
        <w:jc w:val="both"/>
        <w:rPr>
          <w:rFonts w:ascii="Times New Roman" w:hAnsi="Times New Roman"/>
          <w:sz w:val="28"/>
          <w:szCs w:val="28"/>
        </w:rPr>
      </w:pPr>
      <w:r w:rsidRPr="00CB3926">
        <w:rPr>
          <w:rFonts w:ascii="Times New Roman" w:hAnsi="Times New Roman"/>
          <w:sz w:val="28"/>
          <w:szCs w:val="28"/>
        </w:rPr>
        <w:lastRenderedPageBreak/>
        <w:t>3. Признать утратившими силу:</w:t>
      </w:r>
    </w:p>
    <w:p w:rsidR="007A1FAD" w:rsidRPr="00CB3926" w:rsidRDefault="00000000">
      <w:pPr>
        <w:pStyle w:val="af6"/>
        <w:spacing w:before="0" w:after="0" w:line="240" w:lineRule="auto"/>
        <w:ind w:firstLine="709"/>
        <w:jc w:val="both"/>
        <w:rPr>
          <w:rFonts w:ascii="Times New Roman" w:hAnsi="Times New Roman"/>
          <w:sz w:val="28"/>
          <w:szCs w:val="28"/>
        </w:rPr>
      </w:pPr>
      <w:r w:rsidRPr="00CB3926">
        <w:rPr>
          <w:rFonts w:ascii="Times New Roman" w:hAnsi="Times New Roman"/>
          <w:sz w:val="28"/>
          <w:szCs w:val="28"/>
        </w:rPr>
        <w:t>3.1. Постановление администрации Ездоченского сельского поселения муниципального района «Чернянский район» Белгородской области от 1</w:t>
      </w:r>
      <w:r w:rsidR="002E3C99">
        <w:rPr>
          <w:rFonts w:ascii="Times New Roman" w:hAnsi="Times New Roman"/>
          <w:sz w:val="28"/>
          <w:szCs w:val="28"/>
        </w:rPr>
        <w:t>0</w:t>
      </w:r>
      <w:r w:rsidRPr="00CB3926">
        <w:rPr>
          <w:rFonts w:ascii="Times New Roman" w:hAnsi="Times New Roman"/>
          <w:sz w:val="28"/>
          <w:szCs w:val="28"/>
        </w:rPr>
        <w:t>.06.2020 г. № 34 «Об утверждении административного регламента муниципальной услуги «Присвоение и аннулирование адреса объекта недвижимости»» на территории Ездоченского сельского поселения муниципального района «Чернянский район» Белгородской области»;</w:t>
      </w:r>
    </w:p>
    <w:p w:rsidR="007A1FAD" w:rsidRPr="00CB3926" w:rsidRDefault="00000000">
      <w:pPr>
        <w:pStyle w:val="af6"/>
        <w:spacing w:before="0" w:after="0" w:line="240" w:lineRule="auto"/>
        <w:ind w:firstLine="709"/>
        <w:jc w:val="both"/>
        <w:rPr>
          <w:rFonts w:ascii="Times New Roman" w:hAnsi="Times New Roman"/>
          <w:sz w:val="28"/>
          <w:szCs w:val="28"/>
        </w:rPr>
      </w:pPr>
      <w:r w:rsidRPr="00CB3926">
        <w:rPr>
          <w:rFonts w:ascii="Times New Roman" w:hAnsi="Times New Roman"/>
          <w:sz w:val="28"/>
          <w:szCs w:val="28"/>
        </w:rPr>
        <w:t>3.2. Постановление администрации Ездоченского сельского поселения муниципального района «Чернянский район» Белгородской области от 20.01.2021 г. № 1 «О внесении изменений в постановление администрации Ездоченского сельского поселения от 1</w:t>
      </w:r>
      <w:r w:rsidR="002E3C99">
        <w:rPr>
          <w:rFonts w:ascii="Times New Roman" w:hAnsi="Times New Roman"/>
          <w:sz w:val="28"/>
          <w:szCs w:val="28"/>
        </w:rPr>
        <w:t>0</w:t>
      </w:r>
      <w:r w:rsidRPr="00CB3926">
        <w:rPr>
          <w:rFonts w:ascii="Times New Roman" w:hAnsi="Times New Roman"/>
          <w:sz w:val="28"/>
          <w:szCs w:val="28"/>
        </w:rPr>
        <w:t>.06.2020 г. № 34 «Об утверждении административного регламента муниципальной услуги «Присвоение и аннулирование адреса объекта недвижимости»» на территории Ездоченского сельского поселения муниципального района «Чернянский район» Белгородской области»;</w:t>
      </w:r>
    </w:p>
    <w:p w:rsidR="007A1FAD" w:rsidRPr="00CB3926" w:rsidRDefault="00000000">
      <w:pPr>
        <w:pStyle w:val="af6"/>
        <w:spacing w:before="0" w:after="0" w:line="240" w:lineRule="auto"/>
        <w:ind w:firstLine="709"/>
        <w:jc w:val="both"/>
        <w:rPr>
          <w:rFonts w:ascii="Times New Roman" w:hAnsi="Times New Roman"/>
          <w:sz w:val="28"/>
          <w:szCs w:val="28"/>
        </w:rPr>
      </w:pPr>
      <w:r w:rsidRPr="00CB3926">
        <w:rPr>
          <w:rFonts w:ascii="Times New Roman" w:hAnsi="Times New Roman"/>
          <w:sz w:val="28"/>
          <w:szCs w:val="28"/>
        </w:rPr>
        <w:t>3.3. Постановление администрации Ездоченского сельского поселения муниципального района «Чернянский район» Белгородской области от 21.06.2021 г. № 36 «О внесении изменений в постановление администрации Ездоченского сельского поселения от 1</w:t>
      </w:r>
      <w:r w:rsidR="002E3C99">
        <w:rPr>
          <w:rFonts w:ascii="Times New Roman" w:hAnsi="Times New Roman"/>
          <w:sz w:val="28"/>
          <w:szCs w:val="28"/>
        </w:rPr>
        <w:t>0</w:t>
      </w:r>
      <w:r w:rsidRPr="00CB3926">
        <w:rPr>
          <w:rFonts w:ascii="Times New Roman" w:hAnsi="Times New Roman"/>
          <w:sz w:val="28"/>
          <w:szCs w:val="28"/>
        </w:rPr>
        <w:t>.06.2020 г. № 34 «Об утверждении административного регламента муниципальной услуги «Присвоение и аннулирование адреса объекта недвижимости»» на территории Ездоченского сельского поселения муниципального района «Чернянский район» Белгородской области»;</w:t>
      </w:r>
    </w:p>
    <w:p w:rsidR="007A1FAD" w:rsidRPr="00CB3926" w:rsidRDefault="00000000">
      <w:pPr>
        <w:pStyle w:val="af6"/>
        <w:spacing w:before="0" w:after="0" w:line="240" w:lineRule="auto"/>
        <w:ind w:firstLine="709"/>
        <w:jc w:val="both"/>
        <w:rPr>
          <w:rFonts w:ascii="Times New Roman" w:hAnsi="Times New Roman"/>
          <w:sz w:val="28"/>
          <w:szCs w:val="28"/>
        </w:rPr>
      </w:pPr>
      <w:r w:rsidRPr="00CB3926">
        <w:rPr>
          <w:rFonts w:ascii="Times New Roman" w:hAnsi="Times New Roman"/>
          <w:sz w:val="28"/>
          <w:szCs w:val="28"/>
        </w:rPr>
        <w:t>3.4. Постановление администрации Ездоченского сельского поселения муниципального района «Чернянский район» Белгородской области от 15.07.2022 г. № 72 «О внесении изменений в административный регламент предоставления муниципальной услуги «Присвоение и аннулирование адреса объекта недвижимости» на территории Ездоченского сельского поселения муниципального района «Чернянский район» Белгородской области», утвержденный постановлением администрации Ездоченского сельского поселения от 1</w:t>
      </w:r>
      <w:r w:rsidR="002E3C99">
        <w:rPr>
          <w:rFonts w:ascii="Times New Roman" w:hAnsi="Times New Roman"/>
          <w:sz w:val="28"/>
          <w:szCs w:val="28"/>
        </w:rPr>
        <w:t>0</w:t>
      </w:r>
      <w:r w:rsidRPr="00CB3926">
        <w:rPr>
          <w:rFonts w:ascii="Times New Roman" w:hAnsi="Times New Roman"/>
          <w:sz w:val="28"/>
          <w:szCs w:val="28"/>
        </w:rPr>
        <w:t>.06.2020 г. № 34».</w:t>
      </w:r>
    </w:p>
    <w:p w:rsidR="007A1FAD" w:rsidRPr="00CB3926" w:rsidRDefault="00000000" w:rsidP="0008584A">
      <w:pPr>
        <w:spacing w:after="0"/>
        <w:ind w:firstLine="709"/>
        <w:jc w:val="both"/>
        <w:rPr>
          <w:rFonts w:ascii="Times New Roman" w:hAnsi="Times New Roman"/>
          <w:sz w:val="28"/>
          <w:szCs w:val="28"/>
        </w:rPr>
      </w:pPr>
      <w:r w:rsidRPr="00CB3926">
        <w:rPr>
          <w:rFonts w:ascii="Times New Roman" w:hAnsi="Times New Roman"/>
          <w:sz w:val="28"/>
          <w:szCs w:val="28"/>
        </w:rPr>
        <w:t xml:space="preserve">4. Обнародовать настоящее постановление в порядке предусмотренном Уставом Ездоченского сельского поселения и разместить на официальном сайте органов местного самоуправления Ездоченского сельского поселения Чернянского района в сети Интернет (адрес сайта: </w:t>
      </w:r>
      <w:hyperlink r:id="rId10" w:tooltip="https://www.bolshanskoe31.ru//" w:history="1">
        <w:r w:rsidRPr="00CB3926">
          <w:rPr>
            <w:rStyle w:val="af5"/>
            <w:rFonts w:ascii="Times New Roman" w:hAnsi="Times New Roman"/>
            <w:color w:val="000000" w:themeColor="text1"/>
            <w:sz w:val="28"/>
            <w:szCs w:val="28"/>
            <w:u w:val="none"/>
          </w:rPr>
          <w:t>https://chernyanskij-r31.gosweb.gosuslugi.ru/</w:t>
        </w:r>
      </w:hyperlink>
      <w:r w:rsidRPr="00CB3926">
        <w:rPr>
          <w:rFonts w:ascii="Times New Roman" w:hAnsi="Times New Roman"/>
          <w:sz w:val="28"/>
          <w:szCs w:val="28"/>
        </w:rPr>
        <w:t>).</w:t>
      </w:r>
    </w:p>
    <w:p w:rsidR="007A1FAD" w:rsidRPr="00CB3926" w:rsidRDefault="00000000">
      <w:pPr>
        <w:pStyle w:val="af6"/>
        <w:spacing w:before="0" w:after="0" w:line="240" w:lineRule="auto"/>
        <w:ind w:firstLine="709"/>
        <w:jc w:val="both"/>
        <w:rPr>
          <w:rFonts w:ascii="Times New Roman" w:hAnsi="Times New Roman"/>
          <w:sz w:val="28"/>
          <w:szCs w:val="28"/>
        </w:rPr>
      </w:pPr>
      <w:r w:rsidRPr="00CB3926">
        <w:rPr>
          <w:rFonts w:ascii="Times New Roman" w:hAnsi="Times New Roman"/>
          <w:sz w:val="28"/>
          <w:szCs w:val="28"/>
        </w:rPr>
        <w:t>5. Контроль исполнения настоящего постановления оставляю за собой.</w:t>
      </w:r>
    </w:p>
    <w:p w:rsidR="007A1FAD" w:rsidRPr="00CB3926" w:rsidRDefault="007A1FAD">
      <w:pPr>
        <w:pStyle w:val="af6"/>
        <w:spacing w:before="0" w:after="0" w:line="240" w:lineRule="auto"/>
        <w:ind w:firstLine="567"/>
        <w:jc w:val="both"/>
        <w:rPr>
          <w:rFonts w:ascii="Times New Roman" w:hAnsi="Times New Roman"/>
          <w:sz w:val="28"/>
          <w:szCs w:val="28"/>
        </w:rPr>
      </w:pPr>
    </w:p>
    <w:p w:rsidR="007A1FAD" w:rsidRPr="00CB3926" w:rsidRDefault="007A1FAD">
      <w:pPr>
        <w:pStyle w:val="af6"/>
        <w:spacing w:before="0" w:after="0" w:line="240" w:lineRule="auto"/>
        <w:ind w:firstLine="567"/>
        <w:jc w:val="both"/>
        <w:rPr>
          <w:rFonts w:ascii="Times New Roman" w:hAnsi="Times New Roman"/>
          <w:sz w:val="28"/>
          <w:szCs w:val="28"/>
        </w:rPr>
      </w:pPr>
    </w:p>
    <w:p w:rsidR="007A1FAD" w:rsidRPr="00CB3926" w:rsidRDefault="007A1FAD">
      <w:pPr>
        <w:pStyle w:val="af6"/>
        <w:spacing w:before="0" w:after="0" w:line="240" w:lineRule="auto"/>
        <w:ind w:firstLine="567"/>
        <w:jc w:val="both"/>
        <w:rPr>
          <w:rFonts w:ascii="Times New Roman" w:hAnsi="Times New Roman"/>
          <w:sz w:val="28"/>
          <w:szCs w:val="28"/>
        </w:rPr>
      </w:pPr>
    </w:p>
    <w:p w:rsidR="007A1FAD" w:rsidRPr="00CB3926" w:rsidRDefault="00000000" w:rsidP="0008584A">
      <w:pPr>
        <w:spacing w:after="0"/>
        <w:rPr>
          <w:rFonts w:ascii="Times New Roman" w:hAnsi="Times New Roman"/>
          <w:b/>
          <w:sz w:val="28"/>
          <w:szCs w:val="28"/>
        </w:rPr>
      </w:pPr>
      <w:r w:rsidRPr="00CB3926">
        <w:rPr>
          <w:rFonts w:ascii="Times New Roman" w:hAnsi="Times New Roman"/>
          <w:b/>
          <w:sz w:val="28"/>
          <w:szCs w:val="28"/>
        </w:rPr>
        <w:t>Глава администрации</w:t>
      </w:r>
    </w:p>
    <w:p w:rsidR="007A1FAD" w:rsidRPr="00CB3926" w:rsidRDefault="00000000" w:rsidP="00CB3926">
      <w:pPr>
        <w:rPr>
          <w:rFonts w:ascii="Times New Roman" w:hAnsi="Times New Roman"/>
          <w:b/>
          <w:sz w:val="28"/>
          <w:szCs w:val="28"/>
        </w:rPr>
      </w:pPr>
      <w:r w:rsidRPr="00CB3926">
        <w:rPr>
          <w:rFonts w:ascii="Times New Roman" w:hAnsi="Times New Roman"/>
          <w:b/>
          <w:sz w:val="28"/>
          <w:szCs w:val="28"/>
        </w:rPr>
        <w:t>Ездоченского сельского поселения</w:t>
      </w:r>
      <w:r w:rsidRPr="00CB3926">
        <w:rPr>
          <w:rFonts w:ascii="Times New Roman" w:hAnsi="Times New Roman"/>
          <w:sz w:val="28"/>
          <w:szCs w:val="28"/>
        </w:rPr>
        <w:t xml:space="preserve"> </w:t>
      </w:r>
      <w:r w:rsidRPr="00CB3926">
        <w:rPr>
          <w:rFonts w:ascii="Times New Roman" w:hAnsi="Times New Roman"/>
          <w:b/>
          <w:sz w:val="28"/>
          <w:szCs w:val="28"/>
        </w:rPr>
        <w:t xml:space="preserve">                                            О.С. Мишуров</w:t>
      </w:r>
      <w:r w:rsidR="00CB3926">
        <w:rPr>
          <w:rFonts w:ascii="Times New Roman" w:hAnsi="Times New Roman"/>
          <w:b/>
          <w:sz w:val="28"/>
          <w:szCs w:val="28"/>
        </w:rPr>
        <w:t>а</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A1FAD">
        <w:tc>
          <w:tcPr>
            <w:tcW w:w="4927" w:type="dxa"/>
          </w:tcPr>
          <w:p w:rsidR="007A1FAD" w:rsidRDefault="007A1FAD">
            <w:pPr>
              <w:pStyle w:val="afc"/>
              <w:jc w:val="center"/>
              <w:rPr>
                <w:rFonts w:ascii="Times New Roman" w:hAnsi="Times New Roman"/>
                <w:sz w:val="28"/>
                <w:szCs w:val="28"/>
              </w:rPr>
            </w:pPr>
          </w:p>
        </w:tc>
        <w:tc>
          <w:tcPr>
            <w:tcW w:w="4927" w:type="dxa"/>
          </w:tcPr>
          <w:p w:rsidR="0008584A" w:rsidRDefault="0008584A">
            <w:pPr>
              <w:pStyle w:val="afc"/>
              <w:jc w:val="center"/>
              <w:rPr>
                <w:rFonts w:ascii="Times New Roman" w:hAnsi="Times New Roman"/>
                <w:b/>
              </w:rPr>
            </w:pPr>
          </w:p>
          <w:p w:rsidR="0008584A" w:rsidRDefault="0008584A">
            <w:pPr>
              <w:pStyle w:val="afc"/>
              <w:jc w:val="center"/>
              <w:rPr>
                <w:rFonts w:ascii="Times New Roman" w:hAnsi="Times New Roman"/>
                <w:b/>
              </w:rPr>
            </w:pPr>
          </w:p>
          <w:p w:rsidR="007A1FAD" w:rsidRPr="0008584A" w:rsidRDefault="00000000">
            <w:pPr>
              <w:pStyle w:val="afc"/>
              <w:jc w:val="center"/>
              <w:rPr>
                <w:rFonts w:ascii="Times New Roman" w:hAnsi="Times New Roman"/>
                <w:bCs/>
              </w:rPr>
            </w:pPr>
            <w:r w:rsidRPr="0008584A">
              <w:rPr>
                <w:rFonts w:ascii="Times New Roman" w:hAnsi="Times New Roman"/>
                <w:bCs/>
              </w:rPr>
              <w:lastRenderedPageBreak/>
              <w:t>Приложение</w:t>
            </w:r>
          </w:p>
          <w:p w:rsidR="007A1FAD" w:rsidRPr="0008584A" w:rsidRDefault="00000000">
            <w:pPr>
              <w:pStyle w:val="afc"/>
              <w:jc w:val="center"/>
              <w:rPr>
                <w:rFonts w:ascii="Times New Roman" w:hAnsi="Times New Roman"/>
                <w:bCs/>
              </w:rPr>
            </w:pPr>
            <w:r w:rsidRPr="0008584A">
              <w:rPr>
                <w:rFonts w:ascii="Times New Roman" w:hAnsi="Times New Roman"/>
                <w:bCs/>
              </w:rPr>
              <w:t>к постановлению администрации</w:t>
            </w:r>
          </w:p>
          <w:p w:rsidR="007A1FAD" w:rsidRPr="0008584A" w:rsidRDefault="00000000">
            <w:pPr>
              <w:pStyle w:val="afc"/>
              <w:jc w:val="center"/>
              <w:rPr>
                <w:rFonts w:ascii="Times New Roman" w:hAnsi="Times New Roman"/>
                <w:bCs/>
              </w:rPr>
            </w:pPr>
            <w:r w:rsidRPr="0008584A">
              <w:rPr>
                <w:rFonts w:ascii="Times New Roman" w:hAnsi="Times New Roman"/>
                <w:bCs/>
                <w:szCs w:val="24"/>
              </w:rPr>
              <w:t xml:space="preserve">Ездоченского </w:t>
            </w:r>
            <w:r w:rsidRPr="0008584A">
              <w:rPr>
                <w:rFonts w:ascii="Times New Roman" w:hAnsi="Times New Roman"/>
                <w:bCs/>
              </w:rPr>
              <w:t>сельского поселения</w:t>
            </w:r>
          </w:p>
          <w:p w:rsidR="007A1FAD" w:rsidRDefault="00000000">
            <w:pPr>
              <w:pStyle w:val="afc"/>
              <w:jc w:val="center"/>
              <w:rPr>
                <w:rFonts w:ascii="Times New Roman" w:hAnsi="Times New Roman"/>
              </w:rPr>
            </w:pPr>
            <w:r w:rsidRPr="0008584A">
              <w:rPr>
                <w:rFonts w:ascii="Times New Roman" w:hAnsi="Times New Roman"/>
                <w:bCs/>
              </w:rPr>
              <w:t>от 19 декабря 2022 г. № 148</w:t>
            </w:r>
          </w:p>
        </w:tc>
      </w:tr>
    </w:tbl>
    <w:p w:rsidR="007A1FAD" w:rsidRDefault="007A1FAD">
      <w:pPr>
        <w:pStyle w:val="afc"/>
        <w:ind w:firstLine="567"/>
        <w:jc w:val="both"/>
        <w:rPr>
          <w:rFonts w:ascii="Times New Roman" w:hAnsi="Times New Roman"/>
          <w:sz w:val="28"/>
          <w:szCs w:val="28"/>
        </w:rPr>
      </w:pPr>
    </w:p>
    <w:p w:rsidR="007A1FAD" w:rsidRDefault="00000000">
      <w:pPr>
        <w:pStyle w:val="afc"/>
        <w:jc w:val="center"/>
        <w:rPr>
          <w:rFonts w:ascii="Times New Roman" w:hAnsi="Times New Roman"/>
          <w:b/>
          <w:color w:val="000000"/>
          <w:sz w:val="28"/>
          <w:szCs w:val="28"/>
        </w:rPr>
      </w:pPr>
      <w:r>
        <w:rPr>
          <w:rFonts w:ascii="Times New Roman" w:hAnsi="Times New Roman"/>
          <w:b/>
          <w:sz w:val="28"/>
          <w:szCs w:val="28"/>
        </w:rPr>
        <w:t>Административный регламент предоставления муниципальной услуги «Присвоение, изменение и аннулирование адреса объек</w:t>
      </w:r>
      <w:r>
        <w:rPr>
          <w:rFonts w:ascii="Times New Roman" w:hAnsi="Times New Roman"/>
          <w:b/>
          <w:color w:val="000000" w:themeColor="text1"/>
          <w:sz w:val="28"/>
          <w:szCs w:val="28"/>
        </w:rPr>
        <w:t xml:space="preserve">та адресации </w:t>
      </w:r>
    </w:p>
    <w:p w:rsidR="007A1FAD" w:rsidRDefault="00000000">
      <w:pPr>
        <w:pStyle w:val="afc"/>
        <w:jc w:val="center"/>
        <w:rPr>
          <w:rFonts w:ascii="Times New Roman" w:hAnsi="Times New Roman"/>
          <w:b/>
          <w:color w:val="000000"/>
          <w:sz w:val="28"/>
          <w:szCs w:val="28"/>
        </w:rPr>
      </w:pPr>
      <w:r>
        <w:rPr>
          <w:rFonts w:ascii="Times New Roman" w:hAnsi="Times New Roman"/>
          <w:b/>
          <w:color w:val="000000" w:themeColor="text1"/>
          <w:sz w:val="28"/>
          <w:szCs w:val="28"/>
        </w:rPr>
        <w:t>на территории Ездоченского сельского поселения»</w:t>
      </w:r>
    </w:p>
    <w:p w:rsidR="007A1FAD" w:rsidRDefault="007A1FAD">
      <w:pPr>
        <w:pStyle w:val="afc"/>
        <w:jc w:val="both"/>
        <w:rPr>
          <w:color w:val="000000"/>
        </w:rPr>
      </w:pPr>
    </w:p>
    <w:p w:rsidR="007A1FAD" w:rsidRDefault="00000000">
      <w:pPr>
        <w:pStyle w:val="afc"/>
        <w:jc w:val="center"/>
        <w:rPr>
          <w:color w:val="000000"/>
        </w:rPr>
      </w:pPr>
      <w:r>
        <w:rPr>
          <w:rFonts w:ascii="Times New Roman" w:hAnsi="Times New Roman"/>
          <w:b/>
          <w:color w:val="000000" w:themeColor="text1"/>
          <w:sz w:val="28"/>
          <w:szCs w:val="28"/>
        </w:rPr>
        <w:t>1. Общие положения</w:t>
      </w:r>
    </w:p>
    <w:p w:rsidR="007A1FAD" w:rsidRDefault="007A1FAD">
      <w:pPr>
        <w:pStyle w:val="afc"/>
        <w:ind w:firstLine="567"/>
        <w:jc w:val="both"/>
        <w:rPr>
          <w:color w:val="000000"/>
        </w:rPr>
      </w:pPr>
    </w:p>
    <w:p w:rsidR="007A1FAD" w:rsidRDefault="00000000">
      <w:pPr>
        <w:pStyle w:val="afc"/>
        <w:ind w:firstLine="567"/>
        <w:jc w:val="both"/>
        <w:rPr>
          <w:b/>
          <w:color w:val="000000"/>
        </w:rPr>
      </w:pPr>
      <w:r>
        <w:rPr>
          <w:rFonts w:ascii="Times New Roman" w:hAnsi="Times New Roman"/>
          <w:b/>
          <w:color w:val="000000" w:themeColor="text1"/>
          <w:sz w:val="28"/>
          <w:szCs w:val="28"/>
        </w:rPr>
        <w:t>1.1. Предмет регулирования административного регламента</w:t>
      </w:r>
    </w:p>
    <w:p w:rsidR="007A1FAD" w:rsidRDefault="00000000">
      <w:pPr>
        <w:pStyle w:val="afc"/>
        <w:ind w:firstLine="567"/>
        <w:jc w:val="both"/>
        <w:rPr>
          <w:rFonts w:ascii="Times New Roman" w:hAnsi="Times New Roman"/>
          <w:sz w:val="28"/>
        </w:rPr>
      </w:pPr>
      <w:r>
        <w:rPr>
          <w:rFonts w:ascii="Times New Roman" w:hAnsi="Times New Roman"/>
          <w:color w:val="000000" w:themeColor="text1"/>
          <w:sz w:val="28"/>
          <w:szCs w:val="28"/>
        </w:rPr>
        <w:t xml:space="preserve">Административный регламент по предоставлению муниципальной услуги «Присвоение, изменение и аннулирование адреса объекта адресации </w:t>
      </w:r>
      <w:r>
        <w:rPr>
          <w:rFonts w:ascii="Times New Roman" w:hAnsi="Times New Roman"/>
          <w:sz w:val="28"/>
          <w:szCs w:val="28"/>
        </w:rPr>
        <w:t>на территории Ездоченского сельского поселения»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органом местного самоуправления.</w:t>
      </w:r>
    </w:p>
    <w:p w:rsidR="007A1FAD" w:rsidRDefault="007A1FAD">
      <w:pPr>
        <w:pStyle w:val="afc"/>
        <w:ind w:firstLine="567"/>
        <w:jc w:val="both"/>
        <w:rPr>
          <w:rFonts w:ascii="Times New Roman" w:hAnsi="Times New Roman"/>
          <w:sz w:val="28"/>
          <w:szCs w:val="28"/>
        </w:rPr>
      </w:pPr>
    </w:p>
    <w:p w:rsidR="007A1FAD" w:rsidRDefault="00000000">
      <w:pPr>
        <w:pStyle w:val="afc"/>
        <w:ind w:firstLine="567"/>
        <w:jc w:val="both"/>
      </w:pPr>
      <w:r>
        <w:rPr>
          <w:rFonts w:ascii="Times New Roman" w:hAnsi="Times New Roman"/>
          <w:b/>
          <w:sz w:val="28"/>
          <w:szCs w:val="28"/>
        </w:rPr>
        <w:t>1.2. Круг заявителей</w:t>
      </w:r>
    </w:p>
    <w:p w:rsidR="007A1FAD" w:rsidRDefault="00000000">
      <w:pPr>
        <w:pStyle w:val="afc"/>
        <w:ind w:firstLine="567"/>
        <w:jc w:val="both"/>
      </w:pPr>
      <w:r>
        <w:rPr>
          <w:rFonts w:ascii="Times New Roman" w:hAnsi="Times New Roman"/>
          <w:sz w:val="28"/>
          <w:szCs w:val="28"/>
        </w:rPr>
        <w:t>1.2.1. Заявителями на получение муниципальной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г. № 1221 (далее соответственно - Правила, Заявитель):</w:t>
      </w:r>
    </w:p>
    <w:p w:rsidR="007A1FAD" w:rsidRDefault="00000000">
      <w:pPr>
        <w:pStyle w:val="afc"/>
        <w:ind w:firstLine="567"/>
        <w:jc w:val="both"/>
      </w:pPr>
      <w:r>
        <w:rPr>
          <w:rFonts w:ascii="Times New Roman" w:hAnsi="Times New Roman"/>
          <w:sz w:val="28"/>
          <w:szCs w:val="28"/>
        </w:rPr>
        <w:t>1) собственники объекта адресации;</w:t>
      </w:r>
    </w:p>
    <w:p w:rsidR="007A1FAD" w:rsidRDefault="00000000">
      <w:pPr>
        <w:pStyle w:val="afc"/>
        <w:ind w:firstLine="567"/>
        <w:jc w:val="both"/>
      </w:pPr>
      <w:r>
        <w:rPr>
          <w:rFonts w:ascii="Times New Roman" w:hAnsi="Times New Roman"/>
          <w:sz w:val="28"/>
          <w:szCs w:val="28"/>
        </w:rPr>
        <w:t>2) лица, обладающие одним из следующих вещных прав на объект адресации:</w:t>
      </w:r>
    </w:p>
    <w:p w:rsidR="007A1FAD" w:rsidRDefault="00000000">
      <w:pPr>
        <w:pStyle w:val="afc"/>
        <w:ind w:firstLine="567"/>
        <w:jc w:val="both"/>
      </w:pPr>
      <w:r>
        <w:rPr>
          <w:rFonts w:ascii="Times New Roman" w:hAnsi="Times New Roman"/>
          <w:sz w:val="28"/>
          <w:szCs w:val="28"/>
        </w:rPr>
        <w:t>- право хозяйственного ведения;</w:t>
      </w:r>
    </w:p>
    <w:p w:rsidR="007A1FAD" w:rsidRDefault="00000000">
      <w:pPr>
        <w:pStyle w:val="afc"/>
        <w:ind w:firstLine="567"/>
        <w:jc w:val="both"/>
      </w:pPr>
      <w:r>
        <w:rPr>
          <w:rFonts w:ascii="Times New Roman" w:hAnsi="Times New Roman"/>
          <w:sz w:val="28"/>
          <w:szCs w:val="28"/>
        </w:rPr>
        <w:t>- право оперативного управления;</w:t>
      </w:r>
    </w:p>
    <w:p w:rsidR="007A1FAD" w:rsidRDefault="00000000">
      <w:pPr>
        <w:pStyle w:val="afc"/>
        <w:ind w:firstLine="567"/>
        <w:jc w:val="both"/>
      </w:pPr>
      <w:r>
        <w:rPr>
          <w:rFonts w:ascii="Times New Roman" w:hAnsi="Times New Roman"/>
          <w:sz w:val="28"/>
          <w:szCs w:val="28"/>
        </w:rPr>
        <w:t>- право пожизненно наследуемого владения;</w:t>
      </w:r>
    </w:p>
    <w:p w:rsidR="007A1FAD" w:rsidRDefault="00000000">
      <w:pPr>
        <w:pStyle w:val="afc"/>
        <w:ind w:firstLine="567"/>
        <w:jc w:val="both"/>
      </w:pPr>
      <w:r>
        <w:rPr>
          <w:rFonts w:ascii="Times New Roman" w:hAnsi="Times New Roman"/>
          <w:sz w:val="28"/>
          <w:szCs w:val="28"/>
        </w:rPr>
        <w:t>- право постоянного (бессрочного) пользования.</w:t>
      </w:r>
    </w:p>
    <w:p w:rsidR="007A1FAD" w:rsidRDefault="00000000">
      <w:pPr>
        <w:pStyle w:val="afc"/>
        <w:ind w:firstLine="567"/>
        <w:jc w:val="both"/>
      </w:pPr>
      <w:r>
        <w:rPr>
          <w:rFonts w:ascii="Times New Roman" w:hAnsi="Times New Roman"/>
          <w:sz w:val="28"/>
          <w:szCs w:val="28"/>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7A1FAD" w:rsidRDefault="00000000">
      <w:pPr>
        <w:pStyle w:val="afc"/>
        <w:ind w:firstLine="567"/>
        <w:jc w:val="both"/>
      </w:pPr>
      <w:r>
        <w:rPr>
          <w:rFonts w:ascii="Times New Roman" w:hAnsi="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A1FAD" w:rsidRDefault="00000000">
      <w:pPr>
        <w:pStyle w:val="afc"/>
        <w:ind w:firstLine="567"/>
        <w:jc w:val="both"/>
      </w:pPr>
      <w:r>
        <w:rPr>
          <w:rFonts w:ascii="Times New Roman" w:hAnsi="Times New Roman"/>
          <w:sz w:val="28"/>
          <w:szCs w:val="28"/>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7A1FAD" w:rsidRDefault="00000000">
      <w:pPr>
        <w:pStyle w:val="afc"/>
        <w:ind w:firstLine="567"/>
        <w:jc w:val="both"/>
      </w:pPr>
      <w:r>
        <w:rPr>
          <w:rFonts w:ascii="Times New Roman" w:hAnsi="Times New Roman"/>
          <w:sz w:val="28"/>
          <w:szCs w:val="28"/>
        </w:rPr>
        <w:t xml:space="preserve">От имени заявителя, вправе обратиться кадастровый инженер, выполняющий на основании документа, предусмотренного статьей 35 или статьей 42.3 </w:t>
      </w:r>
      <w:r>
        <w:rPr>
          <w:rFonts w:ascii="Times New Roman" w:hAnsi="Times New Roman"/>
          <w:sz w:val="28"/>
          <w:szCs w:val="28"/>
          <w:highlight w:val="white"/>
        </w:rPr>
        <w:t>Федерального закона от 24 июля 2007 г. № 221-ФЗ «О кадастровой деятельности»</w:t>
      </w:r>
      <w:r>
        <w:rPr>
          <w:rFonts w:ascii="Times New Roman" w:hAnsi="Times New Roman"/>
          <w:sz w:val="28"/>
          <w:szCs w:val="28"/>
        </w:rPr>
        <w:t xml:space="preserve">, кадастровые работы или комплексные кадастровые работы в отношении соответствующего объекта недвижимости, являющегося объектом адресации. </w:t>
      </w:r>
    </w:p>
    <w:p w:rsidR="007A1FAD" w:rsidRDefault="00000000">
      <w:pPr>
        <w:pStyle w:val="afc"/>
        <w:ind w:firstLine="567"/>
        <w:jc w:val="both"/>
      </w:pPr>
      <w:r>
        <w:rPr>
          <w:rFonts w:ascii="Times New Roman" w:hAnsi="Times New Roman"/>
          <w:sz w:val="28"/>
          <w:szCs w:val="28"/>
        </w:rPr>
        <w:t>1.2.3. Муниципальная услуга предоставляется заявителю органом местного самоуправления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7A1FAD" w:rsidRDefault="007A1FAD">
      <w:pPr>
        <w:pStyle w:val="afc"/>
        <w:ind w:firstLine="567"/>
        <w:jc w:val="both"/>
        <w:rPr>
          <w:rFonts w:ascii="Times New Roman" w:hAnsi="Times New Roman"/>
          <w:sz w:val="28"/>
          <w:szCs w:val="28"/>
        </w:rPr>
      </w:pPr>
    </w:p>
    <w:p w:rsidR="007A1FAD" w:rsidRDefault="00000000">
      <w:pPr>
        <w:pStyle w:val="afc"/>
        <w:jc w:val="center"/>
        <w:rPr>
          <w:b/>
        </w:rPr>
      </w:pPr>
      <w:r>
        <w:rPr>
          <w:rFonts w:ascii="Times New Roman" w:hAnsi="Times New Roman"/>
          <w:b/>
          <w:sz w:val="28"/>
          <w:szCs w:val="28"/>
        </w:rPr>
        <w:t>2. Стандарт предоставления муниципальной услуги</w:t>
      </w:r>
    </w:p>
    <w:p w:rsidR="007A1FAD" w:rsidRDefault="007A1FAD">
      <w:pPr>
        <w:pStyle w:val="afc"/>
        <w:ind w:firstLine="567"/>
        <w:jc w:val="both"/>
      </w:pPr>
    </w:p>
    <w:p w:rsidR="007A1FAD" w:rsidRDefault="00000000">
      <w:pPr>
        <w:pStyle w:val="afc"/>
        <w:ind w:firstLine="567"/>
        <w:jc w:val="both"/>
        <w:rPr>
          <w:b/>
        </w:rPr>
      </w:pPr>
      <w:r>
        <w:rPr>
          <w:rFonts w:ascii="Times New Roman" w:hAnsi="Times New Roman"/>
          <w:b/>
          <w:sz w:val="28"/>
          <w:szCs w:val="28"/>
        </w:rPr>
        <w:t>2.1. Наименование муниципальной услуги</w:t>
      </w:r>
    </w:p>
    <w:p w:rsidR="007A1FAD" w:rsidRDefault="00000000">
      <w:pPr>
        <w:pStyle w:val="afc"/>
        <w:ind w:firstLine="567"/>
        <w:jc w:val="both"/>
        <w:rPr>
          <w:rFonts w:ascii="Times New Roman" w:hAnsi="Times New Roman"/>
          <w:sz w:val="28"/>
          <w:szCs w:val="28"/>
        </w:rPr>
      </w:pPr>
      <w:r>
        <w:rPr>
          <w:rFonts w:ascii="Times New Roman" w:hAnsi="Times New Roman"/>
          <w:sz w:val="28"/>
          <w:szCs w:val="28"/>
        </w:rPr>
        <w:t>2.1.1. Наименование муниципальной услуги: «Присвоение, изменение и аннулирование адреса объект</w:t>
      </w:r>
      <w:r>
        <w:rPr>
          <w:rFonts w:ascii="Times New Roman" w:hAnsi="Times New Roman"/>
          <w:color w:val="000000" w:themeColor="text1"/>
          <w:sz w:val="28"/>
          <w:szCs w:val="28"/>
        </w:rPr>
        <w:t xml:space="preserve">а адресации на </w:t>
      </w:r>
      <w:r>
        <w:rPr>
          <w:rFonts w:ascii="Times New Roman" w:hAnsi="Times New Roman"/>
          <w:sz w:val="28"/>
          <w:szCs w:val="28"/>
        </w:rPr>
        <w:t>территории Ездоченского сельского поселения».</w:t>
      </w:r>
    </w:p>
    <w:p w:rsidR="007A1FAD" w:rsidRDefault="007A1FAD">
      <w:pPr>
        <w:pStyle w:val="afc"/>
        <w:ind w:firstLine="567"/>
        <w:jc w:val="both"/>
        <w:rPr>
          <w:rFonts w:ascii="Times New Roman" w:hAnsi="Times New Roman"/>
          <w:sz w:val="28"/>
        </w:rPr>
      </w:pPr>
    </w:p>
    <w:p w:rsidR="007A1FAD" w:rsidRDefault="00000000">
      <w:pPr>
        <w:pStyle w:val="afc"/>
        <w:ind w:firstLine="567"/>
        <w:jc w:val="both"/>
        <w:rPr>
          <w:b/>
        </w:rPr>
      </w:pPr>
      <w:r>
        <w:rPr>
          <w:rFonts w:ascii="Times New Roman" w:hAnsi="Times New Roman"/>
          <w:b/>
          <w:sz w:val="28"/>
          <w:szCs w:val="28"/>
        </w:rPr>
        <w:t>2.2. Наименование органа, предоставляющего муниципальную услугу</w:t>
      </w:r>
    </w:p>
    <w:p w:rsidR="007A1FAD" w:rsidRDefault="00000000">
      <w:pPr>
        <w:pStyle w:val="afc"/>
        <w:ind w:firstLine="567"/>
        <w:jc w:val="both"/>
      </w:pPr>
      <w:r>
        <w:rPr>
          <w:rFonts w:ascii="Times New Roman" w:hAnsi="Times New Roman"/>
          <w:sz w:val="28"/>
          <w:szCs w:val="28"/>
        </w:rPr>
        <w:t>2.2.1. Муниципальная услуга предоставляется администрацией Ездоченского сельского поселения муниципального района «Чернянский район» Белгородской области (далее - администрация сельского поселения).</w:t>
      </w:r>
    </w:p>
    <w:p w:rsidR="007A1FAD" w:rsidRDefault="007A1FAD">
      <w:pPr>
        <w:pStyle w:val="afc"/>
        <w:ind w:firstLine="567"/>
        <w:jc w:val="both"/>
        <w:rPr>
          <w:rFonts w:ascii="Times New Roman" w:hAnsi="Times New Roman"/>
          <w:sz w:val="28"/>
          <w:szCs w:val="28"/>
        </w:rPr>
      </w:pPr>
    </w:p>
    <w:p w:rsidR="007A1FAD" w:rsidRDefault="00000000">
      <w:pPr>
        <w:pStyle w:val="afc"/>
        <w:ind w:firstLine="567"/>
        <w:jc w:val="both"/>
      </w:pPr>
      <w:r>
        <w:rPr>
          <w:rFonts w:ascii="Times New Roman" w:hAnsi="Times New Roman"/>
          <w:b/>
          <w:sz w:val="28"/>
          <w:szCs w:val="28"/>
        </w:rPr>
        <w:t>2.3. Результат предоставления муниципальной услуги</w:t>
      </w:r>
    </w:p>
    <w:p w:rsidR="007A1FAD" w:rsidRDefault="00000000">
      <w:pPr>
        <w:pStyle w:val="afc"/>
        <w:ind w:firstLine="567"/>
        <w:jc w:val="both"/>
      </w:pPr>
      <w:r>
        <w:rPr>
          <w:rFonts w:ascii="Times New Roman" w:hAnsi="Times New Roman"/>
          <w:sz w:val="28"/>
          <w:szCs w:val="28"/>
        </w:rPr>
        <w:t xml:space="preserve">2.3.1. </w:t>
      </w:r>
      <w:r>
        <w:rPr>
          <w:rFonts w:ascii="Times New Roman" w:hAnsi="Times New Roman"/>
          <w:i/>
          <w:sz w:val="28"/>
          <w:szCs w:val="28"/>
        </w:rPr>
        <w:t>Для варианта предоставления муниципальной услуги «Присвоение адреса объекту адресации»</w:t>
      </w:r>
      <w:r>
        <w:rPr>
          <w:rFonts w:ascii="Times New Roman" w:hAnsi="Times New Roman"/>
          <w:sz w:val="28"/>
          <w:szCs w:val="28"/>
        </w:rPr>
        <w:t xml:space="preserve"> результатом предоставления муниципальной услуги является:</w:t>
      </w:r>
    </w:p>
    <w:p w:rsidR="007A1FAD" w:rsidRDefault="00000000">
      <w:pPr>
        <w:pStyle w:val="afc"/>
        <w:ind w:firstLine="567"/>
        <w:jc w:val="both"/>
      </w:pPr>
      <w:r>
        <w:rPr>
          <w:rFonts w:ascii="Times New Roman" w:hAnsi="Times New Roman"/>
          <w:sz w:val="28"/>
          <w:szCs w:val="28"/>
        </w:rPr>
        <w:t>- решение о присвоении адреса объекту адресации;</w:t>
      </w:r>
    </w:p>
    <w:p w:rsidR="007A1FAD" w:rsidRDefault="00000000">
      <w:pPr>
        <w:pStyle w:val="afc"/>
        <w:ind w:firstLine="567"/>
        <w:jc w:val="both"/>
      </w:pPr>
      <w:r>
        <w:rPr>
          <w:rFonts w:ascii="Times New Roman" w:hAnsi="Times New Roman"/>
          <w:sz w:val="28"/>
          <w:szCs w:val="28"/>
        </w:rPr>
        <w:t>- решение об отказе в присвоении адреса объекту адресации или аннулировании его адреса.</w:t>
      </w:r>
    </w:p>
    <w:p w:rsidR="007A1FAD" w:rsidRDefault="00000000">
      <w:pPr>
        <w:pStyle w:val="afc"/>
        <w:ind w:firstLine="567"/>
        <w:jc w:val="both"/>
      </w:pPr>
      <w:r>
        <w:rPr>
          <w:rFonts w:ascii="Times New Roman" w:hAnsi="Times New Roman"/>
          <w:sz w:val="28"/>
          <w:szCs w:val="28"/>
          <w:highlight w:val="white"/>
        </w:rPr>
        <w:t>Решения о предоставлении муниципальной услуги имеют следующие реквизиты:</w:t>
      </w:r>
    </w:p>
    <w:p w:rsidR="007A1FAD" w:rsidRDefault="00000000">
      <w:pPr>
        <w:pStyle w:val="afc"/>
        <w:ind w:firstLine="567"/>
        <w:jc w:val="both"/>
      </w:pPr>
      <w:r>
        <w:rPr>
          <w:rFonts w:ascii="Times New Roman" w:hAnsi="Times New Roman"/>
          <w:sz w:val="28"/>
          <w:szCs w:val="28"/>
        </w:rPr>
        <w:t>1) регистрационный номер;</w:t>
      </w:r>
    </w:p>
    <w:p w:rsidR="007A1FAD" w:rsidRDefault="00000000">
      <w:pPr>
        <w:pStyle w:val="afc"/>
        <w:ind w:firstLine="567"/>
        <w:jc w:val="both"/>
      </w:pPr>
      <w:r>
        <w:rPr>
          <w:rFonts w:ascii="Times New Roman" w:hAnsi="Times New Roman"/>
          <w:sz w:val="28"/>
          <w:szCs w:val="28"/>
        </w:rPr>
        <w:t>2) дата регистрации;</w:t>
      </w:r>
    </w:p>
    <w:p w:rsidR="007A1FAD" w:rsidRDefault="00000000">
      <w:pPr>
        <w:pStyle w:val="afc"/>
        <w:ind w:firstLine="567"/>
        <w:jc w:val="both"/>
      </w:pPr>
      <w:r>
        <w:rPr>
          <w:rFonts w:ascii="Times New Roman" w:hAnsi="Times New Roman"/>
          <w:sz w:val="28"/>
          <w:szCs w:val="28"/>
        </w:rPr>
        <w:t>3) печать;</w:t>
      </w:r>
    </w:p>
    <w:p w:rsidR="007A1FAD" w:rsidRDefault="00000000">
      <w:pPr>
        <w:pStyle w:val="afc"/>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rsidR="007A1FAD" w:rsidRDefault="00000000">
      <w:pPr>
        <w:pStyle w:val="afc"/>
        <w:ind w:firstLine="567"/>
        <w:jc w:val="both"/>
      </w:pPr>
      <w:r>
        <w:rPr>
          <w:rFonts w:ascii="Times New Roman" w:hAnsi="Times New Roman"/>
          <w:sz w:val="28"/>
          <w:szCs w:val="28"/>
        </w:rPr>
        <w:t>Факт получения заявителем результата предоставления муниципальной услуги фиксируется на</w:t>
      </w:r>
      <w:r>
        <w:rPr>
          <w:rFonts w:ascii="Times New Roman" w:hAnsi="Times New Roman"/>
          <w:sz w:val="28"/>
          <w:szCs w:val="28"/>
          <w:highlight w:val="white"/>
        </w:rPr>
        <w:t xml:space="preserve"> ЕПГУ, РПГУ,</w:t>
      </w:r>
      <w:r>
        <w:rPr>
          <w:rFonts w:ascii="Times New Roman" w:hAnsi="Times New Roman"/>
          <w:sz w:val="28"/>
          <w:szCs w:val="28"/>
        </w:rPr>
        <w:t xml:space="preserve"> ФИАС, в </w:t>
      </w:r>
      <w:r>
        <w:rPr>
          <w:rFonts w:ascii="Times New Roman" w:hAnsi="Times New Roman"/>
          <w:sz w:val="28"/>
          <w:szCs w:val="28"/>
          <w:highlight w:val="white"/>
        </w:rPr>
        <w:t>журнале регистрации.</w:t>
      </w:r>
    </w:p>
    <w:p w:rsidR="007A1FAD" w:rsidRDefault="00000000">
      <w:pPr>
        <w:pStyle w:val="afc"/>
        <w:ind w:firstLine="567"/>
        <w:jc w:val="both"/>
      </w:pPr>
      <w:r>
        <w:rPr>
          <w:rFonts w:ascii="Times New Roman" w:hAnsi="Times New Roman"/>
          <w:sz w:val="28"/>
          <w:szCs w:val="28"/>
        </w:rPr>
        <w:lastRenderedPageBreak/>
        <w:t>Результат предоставления муниципальной услуги получается заявителем одним из следующих способов:</w:t>
      </w:r>
    </w:p>
    <w:p w:rsidR="007A1FAD" w:rsidRDefault="00000000">
      <w:pPr>
        <w:pStyle w:val="afc"/>
        <w:ind w:firstLine="567"/>
        <w:jc w:val="both"/>
      </w:pPr>
      <w:r>
        <w:rPr>
          <w:rFonts w:ascii="Times New Roman" w:hAnsi="Times New Roman"/>
          <w:sz w:val="28"/>
          <w:szCs w:val="28"/>
        </w:rPr>
        <w:t>1) на бумажном носителе в администрации сельского поселения;</w:t>
      </w:r>
    </w:p>
    <w:p w:rsidR="007A1FAD" w:rsidRDefault="00000000">
      <w:pPr>
        <w:pStyle w:val="afc"/>
        <w:ind w:firstLine="567"/>
        <w:jc w:val="both"/>
      </w:pPr>
      <w:r>
        <w:rPr>
          <w:rFonts w:ascii="Times New Roman" w:hAnsi="Times New Roman"/>
          <w:sz w:val="28"/>
          <w:szCs w:val="28"/>
        </w:rPr>
        <w:t>2) в форме электронного документа в личном кабинете на ЕПГУ или РПГУ;</w:t>
      </w:r>
    </w:p>
    <w:p w:rsidR="007A1FAD" w:rsidRDefault="00000000">
      <w:pPr>
        <w:pStyle w:val="afc"/>
        <w:ind w:firstLine="567"/>
        <w:jc w:val="both"/>
      </w:pPr>
      <w:r>
        <w:rPr>
          <w:rFonts w:ascii="Times New Roman" w:hAnsi="Times New Roman"/>
          <w:sz w:val="28"/>
          <w:szCs w:val="28"/>
        </w:rPr>
        <w:t>3) в форме электронного документа на электронную почту, указанную заявителем.</w:t>
      </w:r>
    </w:p>
    <w:p w:rsidR="007A1FAD" w:rsidRDefault="00000000">
      <w:pPr>
        <w:pStyle w:val="afc"/>
        <w:ind w:firstLine="567"/>
        <w:jc w:val="both"/>
      </w:pPr>
      <w:r>
        <w:rPr>
          <w:rFonts w:ascii="Times New Roman" w:hAnsi="Times New Roman"/>
          <w:sz w:val="28"/>
          <w:szCs w:val="28"/>
        </w:rPr>
        <w:t>4) почтовым отправлением;</w:t>
      </w:r>
    </w:p>
    <w:p w:rsidR="007A1FAD" w:rsidRDefault="00000000">
      <w:pPr>
        <w:pStyle w:val="afc"/>
        <w:ind w:firstLine="567"/>
        <w:jc w:val="both"/>
      </w:pPr>
      <w:r>
        <w:rPr>
          <w:rFonts w:ascii="Times New Roman" w:hAnsi="Times New Roman"/>
          <w:sz w:val="28"/>
          <w:szCs w:val="28"/>
        </w:rPr>
        <w:t>5) в личном кабинете в ФИАС.</w:t>
      </w:r>
    </w:p>
    <w:p w:rsidR="007A1FAD" w:rsidRDefault="00000000">
      <w:pPr>
        <w:pStyle w:val="afc"/>
        <w:ind w:firstLine="567"/>
        <w:jc w:val="both"/>
      </w:pPr>
      <w:r>
        <w:rPr>
          <w:rFonts w:ascii="Times New Roman" w:hAnsi="Times New Roman"/>
          <w:sz w:val="28"/>
          <w:szCs w:val="28"/>
        </w:rPr>
        <w:t xml:space="preserve">2.3.2. </w:t>
      </w:r>
      <w:r>
        <w:rPr>
          <w:rFonts w:ascii="Times New Roman" w:hAnsi="Times New Roman"/>
          <w:i/>
          <w:sz w:val="28"/>
          <w:szCs w:val="28"/>
        </w:rPr>
        <w:t>Для варианта предоставления муниципальной услуги «Аннулирование адреса объекту адресации»</w:t>
      </w:r>
      <w:r>
        <w:rPr>
          <w:rFonts w:ascii="Times New Roman" w:hAnsi="Times New Roman"/>
          <w:sz w:val="28"/>
          <w:szCs w:val="28"/>
        </w:rPr>
        <w:t xml:space="preserve"> результатом предоставления муниципальной услуги является:</w:t>
      </w:r>
    </w:p>
    <w:p w:rsidR="007A1FAD" w:rsidRDefault="00000000">
      <w:pPr>
        <w:pStyle w:val="afc"/>
        <w:ind w:firstLine="567"/>
        <w:jc w:val="both"/>
      </w:pPr>
      <w:r>
        <w:rPr>
          <w:rFonts w:ascii="Times New Roman" w:hAnsi="Times New Roman"/>
          <w:sz w:val="28"/>
          <w:szCs w:val="28"/>
        </w:rPr>
        <w:t>- решение об аннулировании адреса объекту адресации;</w:t>
      </w:r>
    </w:p>
    <w:p w:rsidR="007A1FAD" w:rsidRDefault="00000000">
      <w:pPr>
        <w:pStyle w:val="afc"/>
        <w:ind w:firstLine="567"/>
        <w:jc w:val="both"/>
      </w:pPr>
      <w:r>
        <w:rPr>
          <w:rFonts w:ascii="Times New Roman" w:hAnsi="Times New Roman"/>
          <w:sz w:val="28"/>
          <w:szCs w:val="28"/>
        </w:rPr>
        <w:t>- решение об отказе в присвоении адреса объекту адресации или аннулировании его адреса.</w:t>
      </w:r>
    </w:p>
    <w:p w:rsidR="007A1FAD" w:rsidRDefault="00000000">
      <w:pPr>
        <w:pStyle w:val="afc"/>
        <w:ind w:firstLine="567"/>
        <w:jc w:val="both"/>
      </w:pPr>
      <w:r>
        <w:rPr>
          <w:rFonts w:ascii="Times New Roman" w:hAnsi="Times New Roman"/>
          <w:sz w:val="28"/>
          <w:szCs w:val="28"/>
        </w:rPr>
        <w:t>Решения о предоставлении муниципальной услуги имеют следующие реквизиты:</w:t>
      </w:r>
    </w:p>
    <w:p w:rsidR="007A1FAD" w:rsidRDefault="00000000">
      <w:pPr>
        <w:pStyle w:val="afc"/>
        <w:ind w:firstLine="567"/>
        <w:jc w:val="both"/>
      </w:pPr>
      <w:r>
        <w:rPr>
          <w:rFonts w:ascii="Times New Roman" w:hAnsi="Times New Roman"/>
          <w:sz w:val="28"/>
          <w:szCs w:val="28"/>
        </w:rPr>
        <w:t>1) регистрационный номер;</w:t>
      </w:r>
    </w:p>
    <w:p w:rsidR="007A1FAD" w:rsidRDefault="00000000">
      <w:pPr>
        <w:pStyle w:val="afc"/>
        <w:ind w:firstLine="567"/>
        <w:jc w:val="both"/>
      </w:pPr>
      <w:r>
        <w:rPr>
          <w:rFonts w:ascii="Times New Roman" w:hAnsi="Times New Roman"/>
          <w:sz w:val="28"/>
          <w:szCs w:val="28"/>
        </w:rPr>
        <w:t>2) дата регистрации;</w:t>
      </w:r>
    </w:p>
    <w:p w:rsidR="007A1FAD" w:rsidRDefault="00000000">
      <w:pPr>
        <w:pStyle w:val="afc"/>
        <w:ind w:firstLine="567"/>
        <w:jc w:val="both"/>
      </w:pPr>
      <w:r>
        <w:rPr>
          <w:rFonts w:ascii="Times New Roman" w:hAnsi="Times New Roman"/>
          <w:sz w:val="28"/>
          <w:szCs w:val="28"/>
        </w:rPr>
        <w:t xml:space="preserve">3) печать; </w:t>
      </w:r>
    </w:p>
    <w:p w:rsidR="007A1FAD" w:rsidRDefault="00000000">
      <w:pPr>
        <w:pStyle w:val="afc"/>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rsidR="007A1FAD" w:rsidRDefault="00000000">
      <w:pPr>
        <w:pStyle w:val="afc"/>
        <w:ind w:firstLine="567"/>
        <w:jc w:val="both"/>
      </w:pPr>
      <w:r>
        <w:rPr>
          <w:rFonts w:ascii="Times New Roman" w:hAnsi="Times New Roman"/>
          <w:sz w:val="28"/>
          <w:szCs w:val="28"/>
        </w:rPr>
        <w:t xml:space="preserve">Факт получения заявителем результата предоставления муниципальной услуги фиксируется на ЕПГУ, РПГУ, ФИАС, </w:t>
      </w:r>
      <w:r>
        <w:rPr>
          <w:rFonts w:ascii="Times New Roman" w:hAnsi="Times New Roman"/>
          <w:sz w:val="28"/>
          <w:szCs w:val="28"/>
          <w:highlight w:val="white"/>
        </w:rPr>
        <w:t xml:space="preserve">в журнале регистрации </w:t>
      </w:r>
      <w:r>
        <w:rPr>
          <w:rFonts w:ascii="Times New Roman" w:hAnsi="Times New Roman"/>
          <w:sz w:val="28"/>
          <w:szCs w:val="28"/>
        </w:rPr>
        <w:t>(с учетом выбранного способа получения результата предоставления муниципальной услуги).</w:t>
      </w:r>
    </w:p>
    <w:p w:rsidR="007A1FAD" w:rsidRDefault="00000000">
      <w:pPr>
        <w:pStyle w:val="afc"/>
        <w:ind w:firstLine="567"/>
        <w:jc w:val="both"/>
      </w:pPr>
      <w:r>
        <w:rPr>
          <w:rFonts w:ascii="Times New Roman" w:hAnsi="Times New Roman"/>
          <w:sz w:val="28"/>
          <w:szCs w:val="28"/>
        </w:rPr>
        <w:t>Результат предоставления муниципальной услуги получается заявителем одним из следующих способов:</w:t>
      </w:r>
    </w:p>
    <w:p w:rsidR="007A1FAD" w:rsidRDefault="00000000">
      <w:pPr>
        <w:pStyle w:val="afc"/>
        <w:ind w:firstLine="567"/>
        <w:jc w:val="both"/>
      </w:pPr>
      <w:r>
        <w:rPr>
          <w:rFonts w:ascii="Times New Roman" w:hAnsi="Times New Roman"/>
          <w:sz w:val="28"/>
          <w:szCs w:val="28"/>
        </w:rPr>
        <w:t>1) на бумажном носителе в администрации сельского поселения;</w:t>
      </w:r>
    </w:p>
    <w:p w:rsidR="007A1FAD" w:rsidRDefault="00000000">
      <w:pPr>
        <w:pStyle w:val="afc"/>
        <w:ind w:firstLine="567"/>
        <w:jc w:val="both"/>
      </w:pPr>
      <w:r>
        <w:rPr>
          <w:rFonts w:ascii="Times New Roman" w:hAnsi="Times New Roman"/>
          <w:sz w:val="28"/>
          <w:szCs w:val="28"/>
        </w:rPr>
        <w:t>2) в форме электронного документа в личном кабинете на ЕПГУ или РПГУ;</w:t>
      </w:r>
    </w:p>
    <w:p w:rsidR="007A1FAD" w:rsidRDefault="00000000">
      <w:pPr>
        <w:pStyle w:val="afc"/>
        <w:ind w:firstLine="567"/>
        <w:jc w:val="both"/>
      </w:pPr>
      <w:r>
        <w:rPr>
          <w:rFonts w:ascii="Times New Roman" w:hAnsi="Times New Roman"/>
          <w:sz w:val="28"/>
          <w:szCs w:val="28"/>
        </w:rPr>
        <w:t>3) в форме электронного документа на электронную почту, указанную заявителем.</w:t>
      </w:r>
    </w:p>
    <w:p w:rsidR="007A1FAD" w:rsidRDefault="00000000">
      <w:pPr>
        <w:pStyle w:val="afc"/>
        <w:ind w:firstLine="567"/>
        <w:jc w:val="both"/>
      </w:pPr>
      <w:r>
        <w:rPr>
          <w:rFonts w:ascii="Times New Roman" w:hAnsi="Times New Roman"/>
          <w:sz w:val="28"/>
          <w:szCs w:val="28"/>
        </w:rPr>
        <w:t>4) почтовым отправлением;</w:t>
      </w:r>
    </w:p>
    <w:p w:rsidR="007A1FAD" w:rsidRDefault="00000000">
      <w:pPr>
        <w:pStyle w:val="afc"/>
        <w:ind w:firstLine="567"/>
        <w:jc w:val="both"/>
      </w:pPr>
      <w:r>
        <w:rPr>
          <w:rFonts w:ascii="Times New Roman" w:hAnsi="Times New Roman"/>
          <w:sz w:val="28"/>
          <w:szCs w:val="28"/>
        </w:rPr>
        <w:t>5) в личном кабинете в ФИАС.</w:t>
      </w:r>
    </w:p>
    <w:p w:rsidR="007A1FAD" w:rsidRDefault="00000000">
      <w:pPr>
        <w:pStyle w:val="afc"/>
        <w:ind w:firstLine="567"/>
        <w:jc w:val="both"/>
      </w:pPr>
      <w:r>
        <w:rPr>
          <w:rFonts w:ascii="Times New Roman" w:hAnsi="Times New Roman"/>
          <w:sz w:val="28"/>
          <w:szCs w:val="28"/>
        </w:rPr>
        <w:t xml:space="preserve">2.3.3. </w:t>
      </w:r>
      <w:r>
        <w:rPr>
          <w:rFonts w:ascii="Times New Roman" w:hAnsi="Times New Roman"/>
          <w:i/>
          <w:sz w:val="28"/>
          <w:szCs w:val="28"/>
        </w:rPr>
        <w:t>Для варианта предоставления муниципальной услуги «Выдача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xml:space="preserve"> результатом предоставления муниципальной услуги является:</w:t>
      </w:r>
    </w:p>
    <w:p w:rsidR="007A1FAD" w:rsidRDefault="00000000">
      <w:pPr>
        <w:pStyle w:val="afc"/>
        <w:ind w:firstLine="567"/>
        <w:jc w:val="both"/>
      </w:pPr>
      <w:r>
        <w:rPr>
          <w:rFonts w:ascii="Times New Roman" w:hAnsi="Times New Roman"/>
          <w:sz w:val="28"/>
          <w:szCs w:val="28"/>
        </w:rPr>
        <w:t>- дубликат решения о присвоении адреса объекту адресации;</w:t>
      </w:r>
    </w:p>
    <w:p w:rsidR="007A1FAD" w:rsidRDefault="00000000">
      <w:pPr>
        <w:pStyle w:val="afc"/>
        <w:ind w:firstLine="567"/>
        <w:jc w:val="both"/>
      </w:pPr>
      <w:r>
        <w:rPr>
          <w:rFonts w:ascii="Times New Roman" w:hAnsi="Times New Roman"/>
          <w:sz w:val="28"/>
          <w:szCs w:val="28"/>
        </w:rPr>
        <w:t>- дубликат решения об аннулировании адреса объекта адресации;</w:t>
      </w:r>
    </w:p>
    <w:p w:rsidR="007A1FAD" w:rsidRDefault="00000000">
      <w:pPr>
        <w:pStyle w:val="afc"/>
        <w:ind w:firstLine="567"/>
        <w:jc w:val="both"/>
      </w:pPr>
      <w:r>
        <w:rPr>
          <w:rFonts w:ascii="Times New Roman" w:hAnsi="Times New Roman"/>
          <w:sz w:val="28"/>
          <w:szCs w:val="28"/>
        </w:rPr>
        <w:t>- дубликат решения об отказе в присвоении адреса объекту адресации или аннулировании его адреса;</w:t>
      </w:r>
    </w:p>
    <w:p w:rsidR="007A1FAD" w:rsidRDefault="00000000">
      <w:pPr>
        <w:pStyle w:val="afc"/>
        <w:ind w:firstLine="567"/>
        <w:jc w:val="both"/>
      </w:pPr>
      <w:r>
        <w:rPr>
          <w:rFonts w:ascii="Times New Roman" w:hAnsi="Times New Roman"/>
          <w:sz w:val="28"/>
          <w:szCs w:val="28"/>
        </w:rPr>
        <w:t>- решение об отказе в выдаче дубликата.</w:t>
      </w:r>
    </w:p>
    <w:p w:rsidR="007A1FAD" w:rsidRDefault="00000000">
      <w:pPr>
        <w:pStyle w:val="afc"/>
        <w:ind w:firstLine="567"/>
        <w:jc w:val="both"/>
      </w:pPr>
      <w:r>
        <w:rPr>
          <w:rFonts w:ascii="Times New Roman" w:hAnsi="Times New Roman"/>
          <w:sz w:val="28"/>
          <w:szCs w:val="28"/>
        </w:rPr>
        <w:lastRenderedPageBreak/>
        <w:t>Решения о предоставлении муниципальной услуги имеют следующие реквизиты:</w:t>
      </w:r>
    </w:p>
    <w:p w:rsidR="007A1FAD" w:rsidRDefault="00000000">
      <w:pPr>
        <w:pStyle w:val="afc"/>
        <w:ind w:firstLine="567"/>
        <w:jc w:val="both"/>
      </w:pPr>
      <w:r>
        <w:rPr>
          <w:rFonts w:ascii="Times New Roman" w:hAnsi="Times New Roman"/>
          <w:sz w:val="28"/>
          <w:szCs w:val="28"/>
        </w:rPr>
        <w:t>1) регистрационный номер;</w:t>
      </w:r>
    </w:p>
    <w:p w:rsidR="007A1FAD" w:rsidRDefault="00000000">
      <w:pPr>
        <w:pStyle w:val="afc"/>
        <w:ind w:firstLine="567"/>
        <w:jc w:val="both"/>
      </w:pPr>
      <w:r>
        <w:rPr>
          <w:rFonts w:ascii="Times New Roman" w:hAnsi="Times New Roman"/>
          <w:sz w:val="28"/>
          <w:szCs w:val="28"/>
        </w:rPr>
        <w:t>2) дата регистрации;</w:t>
      </w:r>
    </w:p>
    <w:p w:rsidR="007A1FAD" w:rsidRDefault="00000000">
      <w:pPr>
        <w:pStyle w:val="afc"/>
        <w:ind w:firstLine="567"/>
        <w:jc w:val="both"/>
      </w:pPr>
      <w:r>
        <w:rPr>
          <w:rFonts w:ascii="Times New Roman" w:hAnsi="Times New Roman"/>
          <w:sz w:val="28"/>
          <w:szCs w:val="28"/>
        </w:rPr>
        <w:t xml:space="preserve">3) печать; </w:t>
      </w:r>
    </w:p>
    <w:p w:rsidR="007A1FAD" w:rsidRDefault="00000000">
      <w:pPr>
        <w:pStyle w:val="afc"/>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rsidR="007A1FAD" w:rsidRDefault="00000000">
      <w:pPr>
        <w:pStyle w:val="afc"/>
        <w:ind w:firstLine="567"/>
        <w:jc w:val="both"/>
      </w:pPr>
      <w:r>
        <w:rPr>
          <w:rFonts w:ascii="Times New Roman" w:hAnsi="Times New Roman"/>
          <w:sz w:val="28"/>
          <w:szCs w:val="28"/>
        </w:rPr>
        <w:t xml:space="preserve">Факт получения заявителем результата предоставления муниципальной услуги фиксируется на ЕПГУ, РПГУ, в </w:t>
      </w:r>
      <w:r>
        <w:rPr>
          <w:rFonts w:ascii="Times New Roman" w:hAnsi="Times New Roman"/>
          <w:sz w:val="28"/>
          <w:szCs w:val="28"/>
          <w:highlight w:val="white"/>
        </w:rPr>
        <w:t xml:space="preserve">журнале регистрации </w:t>
      </w:r>
      <w:r>
        <w:rPr>
          <w:rFonts w:ascii="Times New Roman" w:hAnsi="Times New Roman"/>
          <w:sz w:val="28"/>
          <w:szCs w:val="28"/>
        </w:rPr>
        <w:t>(с учетом выбранного способа получения результата предоставления муниципальной услуги).</w:t>
      </w:r>
    </w:p>
    <w:p w:rsidR="007A1FAD" w:rsidRDefault="00000000">
      <w:pPr>
        <w:pStyle w:val="afc"/>
        <w:ind w:firstLine="567"/>
        <w:jc w:val="both"/>
      </w:pPr>
      <w:r>
        <w:rPr>
          <w:rFonts w:ascii="Times New Roman" w:hAnsi="Times New Roman"/>
          <w:sz w:val="28"/>
          <w:szCs w:val="28"/>
        </w:rPr>
        <w:t>Результат предоставления муниципальной услуги получается заявителем одним из следующих способов:</w:t>
      </w:r>
    </w:p>
    <w:p w:rsidR="007A1FAD" w:rsidRDefault="00000000">
      <w:pPr>
        <w:pStyle w:val="afc"/>
        <w:ind w:firstLine="567"/>
        <w:jc w:val="both"/>
      </w:pPr>
      <w:r>
        <w:rPr>
          <w:rFonts w:ascii="Times New Roman" w:hAnsi="Times New Roman"/>
          <w:sz w:val="28"/>
          <w:szCs w:val="28"/>
        </w:rPr>
        <w:t>1) на бумажном носителе в администрации сельского поселения;</w:t>
      </w:r>
    </w:p>
    <w:p w:rsidR="007A1FAD" w:rsidRDefault="00000000">
      <w:pPr>
        <w:pStyle w:val="afc"/>
        <w:ind w:firstLine="567"/>
        <w:jc w:val="both"/>
      </w:pPr>
      <w:r>
        <w:rPr>
          <w:rFonts w:ascii="Times New Roman" w:hAnsi="Times New Roman"/>
          <w:sz w:val="28"/>
          <w:szCs w:val="28"/>
        </w:rPr>
        <w:t>2) в форме электронного документа в личном кабинете на ЕПГУ или РПГУ;</w:t>
      </w:r>
    </w:p>
    <w:p w:rsidR="007A1FAD" w:rsidRDefault="00000000">
      <w:pPr>
        <w:pStyle w:val="afc"/>
        <w:ind w:firstLine="567"/>
        <w:jc w:val="both"/>
      </w:pPr>
      <w:r>
        <w:rPr>
          <w:rFonts w:ascii="Times New Roman" w:hAnsi="Times New Roman"/>
          <w:sz w:val="28"/>
          <w:szCs w:val="28"/>
        </w:rPr>
        <w:t>3) в форме электронного документа на электронную почту, указанную заявителем.</w:t>
      </w:r>
    </w:p>
    <w:p w:rsidR="007A1FAD" w:rsidRDefault="00000000">
      <w:pPr>
        <w:pStyle w:val="afc"/>
        <w:ind w:firstLine="567"/>
        <w:jc w:val="both"/>
      </w:pPr>
      <w:r>
        <w:rPr>
          <w:rFonts w:ascii="Times New Roman" w:hAnsi="Times New Roman"/>
          <w:sz w:val="28"/>
          <w:szCs w:val="28"/>
        </w:rPr>
        <w:t>4) почтовым отправлением.</w:t>
      </w:r>
    </w:p>
    <w:p w:rsidR="007A1FAD" w:rsidRDefault="00000000">
      <w:pPr>
        <w:pStyle w:val="afc"/>
        <w:ind w:firstLine="567"/>
        <w:jc w:val="both"/>
      </w:pPr>
      <w:r>
        <w:rPr>
          <w:rFonts w:ascii="Times New Roman" w:hAnsi="Times New Roman"/>
          <w:sz w:val="28"/>
          <w:szCs w:val="28"/>
        </w:rPr>
        <w:t xml:space="preserve">2.3.4. </w:t>
      </w:r>
      <w:r>
        <w:rPr>
          <w:rFonts w:ascii="Times New Roman" w:hAnsi="Times New Roman"/>
          <w:i/>
          <w:sz w:val="28"/>
          <w:szCs w:val="28"/>
        </w:rPr>
        <w:t>Для варианта предоставления муниципальной услуги «Получение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 xml:space="preserve"> результатом предоставления муниципальной услуги является:</w:t>
      </w:r>
    </w:p>
    <w:p w:rsidR="007A1FAD" w:rsidRDefault="00000000">
      <w:pPr>
        <w:pStyle w:val="afc"/>
        <w:ind w:firstLine="567"/>
        <w:jc w:val="both"/>
      </w:pPr>
      <w:r>
        <w:rPr>
          <w:rFonts w:ascii="Times New Roman" w:hAnsi="Times New Roman"/>
          <w:sz w:val="28"/>
          <w:szCs w:val="28"/>
        </w:rPr>
        <w:t>- исправленное решение о присвоении адреса объекту адресации;</w:t>
      </w:r>
    </w:p>
    <w:p w:rsidR="007A1FAD" w:rsidRDefault="00000000">
      <w:pPr>
        <w:pStyle w:val="afc"/>
        <w:ind w:firstLine="567"/>
        <w:jc w:val="both"/>
      </w:pPr>
      <w:r>
        <w:rPr>
          <w:rFonts w:ascii="Times New Roman" w:hAnsi="Times New Roman"/>
          <w:sz w:val="28"/>
          <w:szCs w:val="28"/>
        </w:rPr>
        <w:t>- исправленное решение об аннулировании адреса объекта адресации;</w:t>
      </w:r>
    </w:p>
    <w:p w:rsidR="007A1FAD" w:rsidRDefault="00000000">
      <w:pPr>
        <w:pStyle w:val="afc"/>
        <w:ind w:firstLine="567"/>
        <w:jc w:val="both"/>
      </w:pPr>
      <w:r>
        <w:rPr>
          <w:rFonts w:ascii="Times New Roman" w:hAnsi="Times New Roman"/>
          <w:sz w:val="28"/>
          <w:szCs w:val="28"/>
        </w:rPr>
        <w:t>- исправленное решение об отказе в присвоении адреса объекту адресации или аннулировании его адреса;</w:t>
      </w:r>
    </w:p>
    <w:p w:rsidR="007A1FAD" w:rsidRDefault="00000000">
      <w:pPr>
        <w:pStyle w:val="afc"/>
        <w:ind w:firstLine="567"/>
        <w:jc w:val="both"/>
      </w:pPr>
      <w:r>
        <w:rPr>
          <w:rFonts w:ascii="Times New Roman" w:hAnsi="Times New Roman"/>
          <w:sz w:val="28"/>
          <w:szCs w:val="28"/>
        </w:rPr>
        <w:t>- решение об отказе во внесении исправлений в решение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7A1FAD" w:rsidRDefault="00000000">
      <w:pPr>
        <w:pStyle w:val="afc"/>
        <w:ind w:firstLine="567"/>
        <w:jc w:val="both"/>
      </w:pPr>
      <w:r>
        <w:rPr>
          <w:rFonts w:ascii="Times New Roman" w:hAnsi="Times New Roman"/>
          <w:sz w:val="28"/>
          <w:szCs w:val="28"/>
        </w:rPr>
        <w:t>Решения о предоставлении муниципальной услуги имеют следующие реквизиты:</w:t>
      </w:r>
    </w:p>
    <w:p w:rsidR="007A1FAD" w:rsidRDefault="00000000">
      <w:pPr>
        <w:pStyle w:val="afc"/>
        <w:ind w:firstLine="567"/>
        <w:jc w:val="both"/>
      </w:pPr>
      <w:r>
        <w:rPr>
          <w:rFonts w:ascii="Times New Roman" w:hAnsi="Times New Roman"/>
          <w:sz w:val="28"/>
          <w:szCs w:val="28"/>
        </w:rPr>
        <w:t>1) регистрационный номер;</w:t>
      </w:r>
    </w:p>
    <w:p w:rsidR="007A1FAD" w:rsidRDefault="00000000">
      <w:pPr>
        <w:pStyle w:val="afc"/>
        <w:ind w:firstLine="567"/>
        <w:jc w:val="both"/>
      </w:pPr>
      <w:r>
        <w:rPr>
          <w:rFonts w:ascii="Times New Roman" w:hAnsi="Times New Roman"/>
          <w:sz w:val="28"/>
          <w:szCs w:val="28"/>
        </w:rPr>
        <w:t>2) дата регистрации;</w:t>
      </w:r>
    </w:p>
    <w:p w:rsidR="007A1FAD" w:rsidRDefault="00000000">
      <w:pPr>
        <w:pStyle w:val="afc"/>
        <w:ind w:firstLine="567"/>
        <w:jc w:val="both"/>
      </w:pPr>
      <w:r>
        <w:rPr>
          <w:rFonts w:ascii="Times New Roman" w:hAnsi="Times New Roman"/>
          <w:sz w:val="28"/>
          <w:szCs w:val="28"/>
        </w:rPr>
        <w:t xml:space="preserve">3) печать; </w:t>
      </w:r>
    </w:p>
    <w:p w:rsidR="007A1FAD" w:rsidRDefault="00000000">
      <w:pPr>
        <w:pStyle w:val="afc"/>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rsidR="007A1FAD" w:rsidRDefault="00000000">
      <w:pPr>
        <w:pStyle w:val="afc"/>
        <w:ind w:firstLine="567"/>
        <w:jc w:val="both"/>
      </w:pPr>
      <w:r>
        <w:rPr>
          <w:rFonts w:ascii="Times New Roman" w:hAnsi="Times New Roman"/>
          <w:sz w:val="28"/>
          <w:szCs w:val="28"/>
        </w:rPr>
        <w:t xml:space="preserve">Факт получения заявителем результата предоставления муниципальной услуги фиксируется на ЕПГУ, РПГУ, в </w:t>
      </w:r>
      <w:r>
        <w:rPr>
          <w:rFonts w:ascii="Times New Roman" w:hAnsi="Times New Roman"/>
          <w:sz w:val="28"/>
          <w:szCs w:val="28"/>
          <w:highlight w:val="white"/>
        </w:rPr>
        <w:t>журнале регистрации</w:t>
      </w:r>
      <w:r>
        <w:rPr>
          <w:rFonts w:ascii="Times New Roman" w:hAnsi="Times New Roman"/>
          <w:sz w:val="28"/>
          <w:szCs w:val="28"/>
        </w:rPr>
        <w:t xml:space="preserve"> (с учетом выбранного способа получения результата предоставления муниципальной услуги).</w:t>
      </w:r>
    </w:p>
    <w:p w:rsidR="007A1FAD" w:rsidRDefault="00000000">
      <w:pPr>
        <w:pStyle w:val="afc"/>
        <w:ind w:firstLine="567"/>
        <w:jc w:val="both"/>
        <w:rPr>
          <w:rFonts w:ascii="Times New Roman" w:hAnsi="Times New Roman"/>
          <w:sz w:val="24"/>
        </w:rPr>
      </w:pPr>
      <w:r>
        <w:rPr>
          <w:rFonts w:ascii="Times New Roman" w:hAnsi="Times New Roman"/>
          <w:sz w:val="28"/>
          <w:szCs w:val="28"/>
        </w:rPr>
        <w:lastRenderedPageBreak/>
        <w:t>Результат предоставления муниципальной услуги получается заявителем одним из следующих способов:</w:t>
      </w:r>
    </w:p>
    <w:p w:rsidR="007A1FAD" w:rsidRDefault="00000000">
      <w:pPr>
        <w:pStyle w:val="afc"/>
        <w:ind w:firstLine="567"/>
        <w:jc w:val="both"/>
        <w:rPr>
          <w:rFonts w:ascii="Times New Roman" w:hAnsi="Times New Roman"/>
          <w:sz w:val="24"/>
        </w:rPr>
      </w:pPr>
      <w:r>
        <w:rPr>
          <w:rFonts w:ascii="Times New Roman" w:hAnsi="Times New Roman"/>
          <w:sz w:val="28"/>
          <w:szCs w:val="28"/>
        </w:rPr>
        <w:t>1) на бумажном носителе в администрации сельского поселения;</w:t>
      </w:r>
    </w:p>
    <w:p w:rsidR="007A1FAD" w:rsidRDefault="00000000">
      <w:pPr>
        <w:pStyle w:val="afc"/>
        <w:ind w:firstLine="567"/>
        <w:jc w:val="both"/>
        <w:rPr>
          <w:rFonts w:ascii="Times New Roman" w:hAnsi="Times New Roman"/>
          <w:sz w:val="24"/>
        </w:rPr>
      </w:pPr>
      <w:r>
        <w:rPr>
          <w:rFonts w:ascii="Times New Roman" w:hAnsi="Times New Roman"/>
          <w:sz w:val="28"/>
          <w:szCs w:val="28"/>
        </w:rPr>
        <w:t>2) в форме электронного документа в личном кабинете на ЕПГУ или РПГУ;</w:t>
      </w:r>
    </w:p>
    <w:p w:rsidR="007A1FAD" w:rsidRDefault="00000000">
      <w:pPr>
        <w:pStyle w:val="afc"/>
        <w:ind w:firstLine="567"/>
        <w:jc w:val="both"/>
        <w:rPr>
          <w:rFonts w:ascii="Times New Roman" w:hAnsi="Times New Roman"/>
          <w:sz w:val="24"/>
        </w:rPr>
      </w:pPr>
      <w:r>
        <w:rPr>
          <w:rFonts w:ascii="Times New Roman" w:hAnsi="Times New Roman"/>
          <w:sz w:val="28"/>
          <w:szCs w:val="28"/>
        </w:rPr>
        <w:t>3) в форме электронного документа на электронную почту, указанную заявителем.</w:t>
      </w:r>
    </w:p>
    <w:p w:rsidR="007A1FAD" w:rsidRDefault="00000000">
      <w:pPr>
        <w:pStyle w:val="afc"/>
        <w:ind w:firstLine="567"/>
        <w:jc w:val="both"/>
        <w:rPr>
          <w:rFonts w:ascii="Times New Roman" w:hAnsi="Times New Roman"/>
          <w:sz w:val="28"/>
        </w:rPr>
      </w:pPr>
      <w:r>
        <w:rPr>
          <w:rFonts w:ascii="Times New Roman" w:hAnsi="Times New Roman"/>
          <w:sz w:val="28"/>
          <w:szCs w:val="28"/>
        </w:rPr>
        <w:t>4) почтовым отправлением.</w:t>
      </w:r>
    </w:p>
    <w:p w:rsidR="007A1FAD" w:rsidRDefault="007A1FAD">
      <w:pPr>
        <w:pStyle w:val="afc"/>
        <w:ind w:firstLine="567"/>
        <w:jc w:val="both"/>
        <w:rPr>
          <w:rFonts w:ascii="Times New Roman" w:hAnsi="Times New Roman"/>
          <w:sz w:val="28"/>
          <w:szCs w:val="28"/>
        </w:rPr>
      </w:pPr>
    </w:p>
    <w:p w:rsidR="007A1FAD" w:rsidRDefault="00000000">
      <w:pPr>
        <w:pStyle w:val="afc"/>
        <w:ind w:firstLine="567"/>
        <w:jc w:val="both"/>
      </w:pPr>
      <w:r>
        <w:rPr>
          <w:rFonts w:ascii="Times New Roman" w:hAnsi="Times New Roman"/>
          <w:b/>
          <w:sz w:val="28"/>
          <w:szCs w:val="28"/>
        </w:rPr>
        <w:t>2.4. Сроки предоставления муниципальной услуги</w:t>
      </w:r>
    </w:p>
    <w:p w:rsidR="007A1FAD" w:rsidRDefault="00000000">
      <w:pPr>
        <w:pStyle w:val="afc"/>
        <w:ind w:firstLine="567"/>
        <w:jc w:val="both"/>
      </w:pPr>
      <w:r>
        <w:rPr>
          <w:rFonts w:ascii="Times New Roman" w:hAnsi="Times New Roman"/>
          <w:sz w:val="28"/>
          <w:szCs w:val="28"/>
        </w:rPr>
        <w:t>2.4.1. Максимальный срок предоставления муниципальной услуги составляет:</w:t>
      </w:r>
    </w:p>
    <w:p w:rsidR="007A1FAD" w:rsidRDefault="00000000">
      <w:pPr>
        <w:pStyle w:val="afc"/>
        <w:ind w:firstLine="567"/>
        <w:jc w:val="both"/>
      </w:pPr>
      <w:r>
        <w:rPr>
          <w:rFonts w:ascii="Times New Roman" w:hAnsi="Times New Roman"/>
          <w:sz w:val="28"/>
          <w:szCs w:val="28"/>
        </w:rPr>
        <w:t xml:space="preserve">- 10 рабочих дней – в случае варианта предоставления муниципальной услуги </w:t>
      </w:r>
      <w:r>
        <w:rPr>
          <w:rFonts w:ascii="Times New Roman" w:hAnsi="Times New Roman"/>
          <w:i/>
          <w:sz w:val="28"/>
          <w:szCs w:val="28"/>
        </w:rPr>
        <w:t>«Присвоение адреса объекту адресации»</w:t>
      </w:r>
      <w:r>
        <w:rPr>
          <w:rFonts w:ascii="Times New Roman" w:hAnsi="Times New Roman"/>
          <w:sz w:val="28"/>
          <w:szCs w:val="28"/>
        </w:rPr>
        <w:t xml:space="preserve"> либо </w:t>
      </w:r>
      <w:r>
        <w:rPr>
          <w:rFonts w:ascii="Times New Roman" w:hAnsi="Times New Roman"/>
          <w:i/>
          <w:sz w:val="28"/>
          <w:szCs w:val="28"/>
        </w:rPr>
        <w:t>«Аннулирование адреса объекту адресации»</w:t>
      </w:r>
      <w:r>
        <w:rPr>
          <w:rFonts w:ascii="Times New Roman" w:hAnsi="Times New Roman"/>
          <w:sz w:val="28"/>
          <w:szCs w:val="28"/>
        </w:rPr>
        <w:t>;</w:t>
      </w:r>
    </w:p>
    <w:p w:rsidR="007A1FAD" w:rsidRDefault="00000000">
      <w:pPr>
        <w:pStyle w:val="afc"/>
        <w:ind w:firstLine="567"/>
        <w:jc w:val="both"/>
      </w:pPr>
      <w:r>
        <w:rPr>
          <w:rFonts w:ascii="Times New Roman" w:hAnsi="Times New Roman"/>
          <w:sz w:val="28"/>
          <w:szCs w:val="28"/>
        </w:rPr>
        <w:t xml:space="preserve">- 5 рабочих дней – в случае варианта предоставления муниципальной услуги </w:t>
      </w:r>
      <w:r>
        <w:rPr>
          <w:rFonts w:ascii="Times New Roman" w:hAnsi="Times New Roman"/>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xml:space="preserve"> либо </w:t>
      </w:r>
      <w:r>
        <w:rPr>
          <w:rFonts w:ascii="Times New Roman" w:hAnsi="Times New Roman"/>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w:t>
      </w:r>
    </w:p>
    <w:p w:rsidR="007A1FAD" w:rsidRDefault="00000000">
      <w:pPr>
        <w:pStyle w:val="afc"/>
        <w:ind w:firstLine="567"/>
        <w:jc w:val="both"/>
      </w:pPr>
      <w:r>
        <w:rPr>
          <w:rFonts w:ascii="Times New Roman" w:hAnsi="Times New Roman"/>
          <w:sz w:val="28"/>
          <w:szCs w:val="28"/>
        </w:rPr>
        <w:t>2.4.2. Срок предоставления муниципальной услуги исчисляется со дня регистрации заявления, документов, необходимых для предоставления муниципальной услуги в администрации сельского поселения, либо на ЕПГУ или РПГУ.</w:t>
      </w:r>
    </w:p>
    <w:p w:rsidR="007A1FAD" w:rsidRDefault="007A1FAD">
      <w:pPr>
        <w:pStyle w:val="afc"/>
        <w:ind w:firstLine="567"/>
        <w:jc w:val="both"/>
        <w:rPr>
          <w:rFonts w:ascii="Times New Roman" w:hAnsi="Times New Roman"/>
          <w:sz w:val="28"/>
          <w:szCs w:val="28"/>
        </w:rPr>
      </w:pPr>
    </w:p>
    <w:p w:rsidR="007A1FAD" w:rsidRDefault="00000000">
      <w:pPr>
        <w:pStyle w:val="afc"/>
        <w:ind w:firstLine="567"/>
      </w:pPr>
      <w:r>
        <w:rPr>
          <w:rFonts w:ascii="Times New Roman" w:hAnsi="Times New Roman"/>
          <w:b/>
          <w:sz w:val="28"/>
          <w:szCs w:val="28"/>
        </w:rPr>
        <w:t>2.5. Правовые основания для предоставления муниципальной услуги</w:t>
      </w:r>
    </w:p>
    <w:p w:rsidR="007A1FAD" w:rsidRDefault="00000000">
      <w:pPr>
        <w:pStyle w:val="afc"/>
        <w:ind w:firstLine="567"/>
        <w:jc w:val="both"/>
        <w:rPr>
          <w:rFonts w:ascii="Times New Roman" w:hAnsi="Times New Roman"/>
          <w:sz w:val="24"/>
        </w:rPr>
      </w:pPr>
      <w:r>
        <w:rPr>
          <w:rFonts w:ascii="Times New Roman" w:hAnsi="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размещаются:</w:t>
      </w:r>
    </w:p>
    <w:p w:rsidR="007A1FAD" w:rsidRDefault="00000000">
      <w:pPr>
        <w:pStyle w:val="afc"/>
        <w:ind w:firstLine="567"/>
        <w:jc w:val="both"/>
        <w:rPr>
          <w:rFonts w:ascii="Times New Roman" w:hAnsi="Times New Roman"/>
          <w:sz w:val="24"/>
        </w:rPr>
      </w:pPr>
      <w:r>
        <w:rPr>
          <w:rFonts w:ascii="Times New Roman" w:hAnsi="Times New Roman"/>
          <w:sz w:val="28"/>
          <w:szCs w:val="28"/>
        </w:rPr>
        <w:t xml:space="preserve">на официальном сайте Ездоченского сельского поселения в сети Интернет: </w:t>
      </w:r>
      <w:hyperlink r:id="rId11" w:tooltip="https://www.bolshanskoe31.ru//" w:history="1">
        <w:r>
          <w:rPr>
            <w:rStyle w:val="af5"/>
            <w:rFonts w:ascii="Times New Roman" w:hAnsi="Times New Roman"/>
            <w:color w:val="000000" w:themeColor="text1"/>
            <w:sz w:val="28"/>
            <w:szCs w:val="28"/>
            <w:u w:val="none"/>
          </w:rPr>
          <w:t>chernyanskij-r31.gosweb.gosuslugi.ru</w:t>
        </w:r>
      </w:hyperlink>
      <w:r>
        <w:rPr>
          <w:rFonts w:ascii="Times New Roman" w:hAnsi="Times New Roman"/>
          <w:sz w:val="28"/>
          <w:szCs w:val="28"/>
        </w:rPr>
        <w:t xml:space="preserve"> (далее – официальный сайт);</w:t>
      </w:r>
    </w:p>
    <w:p w:rsidR="007A1FAD" w:rsidRDefault="00000000">
      <w:pPr>
        <w:pStyle w:val="afc"/>
        <w:ind w:firstLine="567"/>
        <w:jc w:val="both"/>
        <w:rPr>
          <w:rFonts w:ascii="Times New Roman" w:hAnsi="Times New Roman"/>
          <w:sz w:val="24"/>
        </w:rPr>
      </w:pPr>
      <w:r>
        <w:rPr>
          <w:rFonts w:ascii="Times New Roman" w:hAnsi="Times New Roman"/>
          <w:sz w:val="28"/>
          <w:szCs w:val="28"/>
        </w:rPr>
        <w:t>на ЕПГУ, на странице, посвященной муниципальной услуге;</w:t>
      </w:r>
    </w:p>
    <w:p w:rsidR="007A1FAD" w:rsidRDefault="00000000">
      <w:pPr>
        <w:pStyle w:val="afc"/>
        <w:ind w:firstLine="567"/>
        <w:jc w:val="both"/>
        <w:rPr>
          <w:rFonts w:ascii="Times New Roman" w:hAnsi="Times New Roman"/>
          <w:sz w:val="24"/>
        </w:rPr>
      </w:pPr>
      <w:r>
        <w:rPr>
          <w:rFonts w:ascii="Times New Roman" w:hAnsi="Times New Roman"/>
          <w:sz w:val="28"/>
          <w:szCs w:val="28"/>
        </w:rPr>
        <w:t>на РПГУ, на странице, посвященной муниципальной услуге.</w:t>
      </w:r>
    </w:p>
    <w:p w:rsidR="007A1FAD" w:rsidRDefault="007A1FAD">
      <w:pPr>
        <w:pStyle w:val="afc"/>
        <w:ind w:firstLine="567"/>
        <w:jc w:val="both"/>
        <w:rPr>
          <w:rFonts w:ascii="Times New Roman" w:hAnsi="Times New Roman"/>
          <w:sz w:val="28"/>
          <w:szCs w:val="28"/>
        </w:rPr>
      </w:pPr>
    </w:p>
    <w:p w:rsidR="007A1FAD" w:rsidRDefault="00000000">
      <w:pPr>
        <w:pStyle w:val="afc"/>
        <w:ind w:firstLine="567"/>
        <w:jc w:val="both"/>
        <w:rPr>
          <w:b/>
        </w:rPr>
      </w:pPr>
      <w:r>
        <w:rPr>
          <w:rFonts w:ascii="Times New Roman" w:hAnsi="Times New Roman"/>
          <w:b/>
          <w:sz w:val="28"/>
          <w:szCs w:val="28"/>
        </w:rPr>
        <w:t>2.6. Исчерпывающий перечень документов, необходимых для предоставления муниципальной услуги</w:t>
      </w:r>
    </w:p>
    <w:p w:rsidR="007A1FAD" w:rsidRDefault="00000000">
      <w:pPr>
        <w:pStyle w:val="afc"/>
        <w:ind w:firstLine="567"/>
        <w:jc w:val="both"/>
      </w:pPr>
      <w:r>
        <w:rPr>
          <w:rFonts w:ascii="Times New Roman" w:hAnsi="Times New Roman"/>
          <w:sz w:val="28"/>
          <w:szCs w:val="28"/>
        </w:rPr>
        <w:t>2.6.1. Предоставление муниципальной услуги осуществляется на основании заполненного и подписанного Заявителем заявления.</w:t>
      </w:r>
    </w:p>
    <w:p w:rsidR="007A1FAD" w:rsidRDefault="00000000">
      <w:pPr>
        <w:pStyle w:val="afc"/>
        <w:ind w:firstLine="567"/>
        <w:jc w:val="both"/>
        <w:rPr>
          <w:rFonts w:ascii="Times New Roman" w:hAnsi="Times New Roman"/>
          <w:sz w:val="24"/>
        </w:rPr>
      </w:pPr>
      <w:r>
        <w:rPr>
          <w:rFonts w:ascii="Times New Roman" w:hAnsi="Times New Roman"/>
          <w:sz w:val="28"/>
          <w:szCs w:val="28"/>
        </w:rPr>
        <w:lastRenderedPageBreak/>
        <w:t>Форма заявления о присвоении объекту адресации адреса или аннулировании его адреса установлена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A1FAD" w:rsidRDefault="00000000">
      <w:pPr>
        <w:pStyle w:val="afc"/>
        <w:ind w:firstLine="567"/>
        <w:jc w:val="both"/>
        <w:rPr>
          <w:rFonts w:ascii="Times New Roman" w:hAnsi="Times New Roman"/>
          <w:sz w:val="24"/>
        </w:rPr>
      </w:pPr>
      <w:r>
        <w:rPr>
          <w:rFonts w:ascii="Times New Roman" w:hAnsi="Times New Roman"/>
          <w:sz w:val="28"/>
          <w:szCs w:val="28"/>
        </w:rPr>
        <w:t>Рекомендуемая форма заявления о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приведена в приложении № 2 к Административному регламенту.</w:t>
      </w:r>
    </w:p>
    <w:p w:rsidR="007A1FAD" w:rsidRDefault="00000000">
      <w:pPr>
        <w:pStyle w:val="afc"/>
        <w:ind w:firstLine="567"/>
        <w:jc w:val="both"/>
      </w:pPr>
      <w:r>
        <w:rPr>
          <w:rFonts w:ascii="Times New Roman" w:hAnsi="Times New Roman"/>
          <w:sz w:val="28"/>
          <w:szCs w:val="28"/>
        </w:rPr>
        <w:t>Рекомендуемая форма заявления об исправлении допущенных опечаток 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приведена в приложении № 3 к Административному регламенту.</w:t>
      </w:r>
    </w:p>
    <w:p w:rsidR="007A1FAD" w:rsidRDefault="00000000">
      <w:pPr>
        <w:pStyle w:val="afc"/>
        <w:ind w:firstLine="567"/>
        <w:jc w:val="both"/>
        <w:rPr>
          <w:rFonts w:ascii="Times New Roman" w:hAnsi="Times New Roman"/>
          <w:sz w:val="24"/>
        </w:rPr>
      </w:pPr>
      <w:r>
        <w:rPr>
          <w:rFonts w:ascii="Times New Roman" w:hAnsi="Times New Roman"/>
          <w:sz w:val="28"/>
          <w:szCs w:val="28"/>
        </w:rPr>
        <w:t>2.6.2.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FAD" w:rsidRDefault="00000000">
      <w:pPr>
        <w:pStyle w:val="afc"/>
        <w:ind w:firstLine="567"/>
        <w:jc w:val="both"/>
      </w:pPr>
      <w:r>
        <w:rPr>
          <w:rFonts w:ascii="Times New Roman" w:hAnsi="Times New Roman"/>
          <w:sz w:val="28"/>
          <w:szCs w:val="28"/>
        </w:rPr>
        <w:t>2.6.3.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FAD" w:rsidRDefault="00000000">
      <w:pPr>
        <w:pStyle w:val="afc"/>
        <w:ind w:firstLine="567"/>
        <w:jc w:val="both"/>
        <w:rPr>
          <w:rFonts w:ascii="Times New Roman" w:hAnsi="Times New Roman"/>
          <w:sz w:val="24"/>
        </w:rPr>
      </w:pPr>
      <w:r>
        <w:rPr>
          <w:rFonts w:ascii="Times New Roman" w:hAnsi="Times New Roman"/>
          <w:sz w:val="28"/>
          <w:szCs w:val="28"/>
        </w:rPr>
        <w:t>2.6.4.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FAD" w:rsidRDefault="00000000">
      <w:pPr>
        <w:pStyle w:val="afc"/>
        <w:ind w:firstLine="567"/>
        <w:jc w:val="both"/>
      </w:pPr>
      <w:r>
        <w:rPr>
          <w:rFonts w:ascii="Times New Roman" w:hAnsi="Times New Roman"/>
          <w:sz w:val="28"/>
          <w:szCs w:val="28"/>
        </w:rPr>
        <w:t>2.6.5. 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A1FAD" w:rsidRDefault="00000000">
      <w:pPr>
        <w:pStyle w:val="afc"/>
        <w:ind w:firstLine="567"/>
        <w:jc w:val="both"/>
      </w:pPr>
      <w:r>
        <w:rPr>
          <w:rFonts w:ascii="Times New Roman" w:hAnsi="Times New Roman"/>
          <w:sz w:val="28"/>
          <w:szCs w:val="28"/>
        </w:rPr>
        <w:t>2.6.6. 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A1FAD" w:rsidRDefault="00000000">
      <w:pPr>
        <w:pStyle w:val="afc"/>
        <w:ind w:firstLine="567"/>
        <w:jc w:val="both"/>
      </w:pPr>
      <w:r>
        <w:rPr>
          <w:rFonts w:ascii="Times New Roman" w:hAnsi="Times New Roman"/>
          <w:sz w:val="28"/>
          <w:szCs w:val="28"/>
        </w:rPr>
        <w:t>2.6.7.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A1FAD" w:rsidRDefault="00000000">
      <w:pPr>
        <w:pStyle w:val="afc"/>
        <w:ind w:firstLine="567"/>
        <w:jc w:val="both"/>
      </w:pPr>
      <w:r>
        <w:rPr>
          <w:rFonts w:ascii="Times New Roman" w:hAnsi="Times New Roman"/>
          <w:sz w:val="28"/>
          <w:szCs w:val="28"/>
        </w:rPr>
        <w:t>2.6.8. Заявление представляется в форме:</w:t>
      </w:r>
    </w:p>
    <w:p w:rsidR="007A1FAD" w:rsidRDefault="00000000">
      <w:pPr>
        <w:pStyle w:val="afc"/>
        <w:ind w:firstLine="567"/>
        <w:jc w:val="both"/>
      </w:pPr>
      <w:r>
        <w:rPr>
          <w:rFonts w:ascii="Times New Roman" w:hAnsi="Times New Roman"/>
          <w:sz w:val="28"/>
          <w:szCs w:val="28"/>
        </w:rPr>
        <w:lastRenderedPageBreak/>
        <w:t>- документа на бумажном носителе посредством почтового отправления с описью вложения и уведомлением о вручении;</w:t>
      </w:r>
    </w:p>
    <w:p w:rsidR="007A1FAD" w:rsidRDefault="00000000">
      <w:pPr>
        <w:pStyle w:val="afc"/>
        <w:ind w:firstLine="567"/>
        <w:jc w:val="both"/>
      </w:pPr>
      <w:r>
        <w:rPr>
          <w:rFonts w:ascii="Times New Roman" w:hAnsi="Times New Roman"/>
          <w:sz w:val="28"/>
          <w:szCs w:val="28"/>
        </w:rPr>
        <w:t>- документа на бумажном носителе при личном обращении в администрацию сельского поселения;</w:t>
      </w:r>
    </w:p>
    <w:p w:rsidR="007A1FAD" w:rsidRDefault="00000000">
      <w:pPr>
        <w:pStyle w:val="afc"/>
        <w:ind w:firstLine="567"/>
        <w:jc w:val="both"/>
        <w:rPr>
          <w:rFonts w:ascii="Times New Roman" w:hAnsi="Times New Roman"/>
          <w:sz w:val="28"/>
        </w:rPr>
      </w:pPr>
      <w:r>
        <w:rPr>
          <w:rFonts w:ascii="Times New Roman" w:hAnsi="Times New Roman"/>
          <w:sz w:val="28"/>
          <w:szCs w:val="28"/>
        </w:rPr>
        <w:t>- электронного документа с использованием ЕПГУ;</w:t>
      </w:r>
    </w:p>
    <w:p w:rsidR="007A1FAD" w:rsidRDefault="00000000">
      <w:pPr>
        <w:pStyle w:val="afc"/>
        <w:ind w:firstLine="567"/>
        <w:jc w:val="both"/>
        <w:rPr>
          <w:rFonts w:ascii="Times New Roman" w:hAnsi="Times New Roman"/>
          <w:sz w:val="28"/>
        </w:rPr>
      </w:pPr>
      <w:r>
        <w:rPr>
          <w:rFonts w:ascii="Times New Roman" w:hAnsi="Times New Roman"/>
          <w:sz w:val="28"/>
          <w:szCs w:val="28"/>
        </w:rPr>
        <w:t>- электронного документа с использованием РПГУ;</w:t>
      </w:r>
    </w:p>
    <w:p w:rsidR="007A1FAD" w:rsidRDefault="00000000">
      <w:pPr>
        <w:pStyle w:val="afc"/>
        <w:ind w:firstLine="567"/>
        <w:jc w:val="both"/>
      </w:pPr>
      <w:r>
        <w:rPr>
          <w:rFonts w:ascii="Times New Roman" w:hAnsi="Times New Roman"/>
          <w:sz w:val="28"/>
          <w:szCs w:val="28"/>
        </w:rPr>
        <w:t>- электронного документа с использованием ФИАС (</w:t>
      </w:r>
      <w:r>
        <w:rPr>
          <w:rFonts w:ascii="Times New Roman" w:hAnsi="Times New Roman"/>
          <w:i/>
          <w:sz w:val="28"/>
          <w:szCs w:val="28"/>
        </w:rPr>
        <w:t>для вариантов предоставления муниципальной услуги «Присвоение адреса объекту адресации» либо «Аннулирование адреса объекту адресации»</w:t>
      </w:r>
      <w:r>
        <w:rPr>
          <w:rFonts w:ascii="Times New Roman" w:hAnsi="Times New Roman"/>
          <w:sz w:val="28"/>
          <w:szCs w:val="28"/>
        </w:rPr>
        <w:t>).</w:t>
      </w:r>
    </w:p>
    <w:p w:rsidR="007A1FAD" w:rsidRDefault="00000000">
      <w:pPr>
        <w:pStyle w:val="afc"/>
        <w:ind w:firstLine="567"/>
        <w:jc w:val="both"/>
      </w:pPr>
      <w:r>
        <w:rPr>
          <w:rFonts w:ascii="Times New Roman" w:hAnsi="Times New Roman"/>
          <w:sz w:val="28"/>
          <w:szCs w:val="28"/>
        </w:rPr>
        <w:t>Заявление в форме документа на бумажном носителе подписывается заявителем.</w:t>
      </w:r>
    </w:p>
    <w:p w:rsidR="007A1FAD" w:rsidRDefault="00000000">
      <w:pPr>
        <w:pStyle w:val="afc"/>
        <w:ind w:firstLine="567"/>
        <w:jc w:val="both"/>
      </w:pPr>
      <w:r>
        <w:rPr>
          <w:rFonts w:ascii="Times New Roman" w:hAnsi="Times New Roman"/>
          <w:sz w:val="28"/>
          <w:szCs w:val="28"/>
        </w:rPr>
        <w:t xml:space="preserve">Заявление в форме электронного документа подписывается электронной подписью, вид которой определяется в соответствии с частью 2 статьи 21.1 </w:t>
      </w:r>
      <w:r>
        <w:rPr>
          <w:rFonts w:ascii="Times New Roman" w:hAnsi="Times New Roman"/>
          <w:sz w:val="28"/>
          <w:szCs w:val="28"/>
          <w:highlight w:val="white"/>
        </w:rPr>
        <w:t>Федерального закона от 27 июля 2010 г. № 210-ФЗ «Об организации предоставления государственных и муниципальных услуг».</w:t>
      </w:r>
    </w:p>
    <w:p w:rsidR="007A1FAD" w:rsidRDefault="00000000">
      <w:pPr>
        <w:pStyle w:val="afc"/>
        <w:ind w:firstLine="567"/>
        <w:jc w:val="both"/>
      </w:pPr>
      <w:r>
        <w:rPr>
          <w:rFonts w:ascii="Times New Roman" w:hAnsi="Times New Roman"/>
          <w:sz w:val="28"/>
          <w:szCs w:val="28"/>
        </w:rPr>
        <w:t>В случае направления заявления посредством ЕПГУ, РПГУ или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A1FAD" w:rsidRDefault="00000000">
      <w:pPr>
        <w:pStyle w:val="afc"/>
        <w:ind w:firstLine="567"/>
        <w:jc w:val="both"/>
      </w:pPr>
      <w:r>
        <w:rPr>
          <w:rFonts w:ascii="Times New Roman" w:hAnsi="Times New Roman"/>
          <w:sz w:val="28"/>
          <w:szCs w:val="28"/>
        </w:rPr>
        <w:t xml:space="preserve">2.6.9. Исчерпывающий перечень документов, необходимых для вариантов предоставления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 которые предоставляются заявителем либо его уполномоченным представителем самостоятельно:</w:t>
      </w:r>
    </w:p>
    <w:p w:rsidR="007A1FAD" w:rsidRDefault="00000000">
      <w:pPr>
        <w:pStyle w:val="afc"/>
        <w:ind w:firstLine="567"/>
        <w:jc w:val="both"/>
      </w:pPr>
      <w:r>
        <w:rPr>
          <w:rFonts w:ascii="Times New Roman" w:hAnsi="Times New Roman"/>
          <w:sz w:val="28"/>
          <w:szCs w:val="28"/>
        </w:rPr>
        <w:t>1) заявление о присвоении объекту адресации адреса или аннулировании его адреса или заявление;</w:t>
      </w:r>
    </w:p>
    <w:p w:rsidR="007A1FAD" w:rsidRDefault="00000000">
      <w:pPr>
        <w:pStyle w:val="afc"/>
        <w:ind w:firstLine="567"/>
        <w:jc w:val="both"/>
      </w:pPr>
      <w:r>
        <w:rPr>
          <w:rFonts w:ascii="Times New Roman" w:hAnsi="Times New Roman"/>
          <w:sz w:val="28"/>
          <w:szCs w:val="28"/>
        </w:rPr>
        <w:t>2) документы, подтверждающие полномочия представителя заявителя, предусмотренные пунктами 2.6.3. - 2.6.7. подраздела 2.6. раздела 2 Административного регламента;</w:t>
      </w:r>
    </w:p>
    <w:p w:rsidR="007A1FAD" w:rsidRDefault="00000000">
      <w:pPr>
        <w:pStyle w:val="afc"/>
        <w:ind w:firstLine="567"/>
        <w:jc w:val="both"/>
      </w:pPr>
      <w:r>
        <w:rPr>
          <w:rFonts w:ascii="Times New Roman" w:hAnsi="Times New Roman"/>
          <w:sz w:val="28"/>
          <w:szCs w:val="28"/>
        </w:rPr>
        <w:t xml:space="preserve">3)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(объекты) адресации (в случае, если право на объект адресации не зарегистрировано в ЕГРН).</w:t>
      </w:r>
    </w:p>
    <w:p w:rsidR="007A1FAD" w:rsidRDefault="00000000">
      <w:pPr>
        <w:pStyle w:val="afc"/>
        <w:ind w:firstLine="567"/>
        <w:jc w:val="both"/>
      </w:pPr>
      <w:r>
        <w:rPr>
          <w:rFonts w:ascii="Times New Roman" w:hAnsi="Times New Roman"/>
          <w:sz w:val="28"/>
          <w:szCs w:val="28"/>
        </w:rPr>
        <w:t xml:space="preserve">2.6.10. Исчерпывающий перечень документов, необходимых для вариантов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запрашиваемых в порядке межведомственного взаимодействия и которые заявитель вправе представить самостоятельно:</w:t>
      </w:r>
    </w:p>
    <w:p w:rsidR="007A1FAD" w:rsidRDefault="00000000">
      <w:pPr>
        <w:pStyle w:val="afc"/>
        <w:ind w:firstLine="567"/>
        <w:jc w:val="both"/>
      </w:pPr>
      <w:r>
        <w:rPr>
          <w:rFonts w:ascii="Times New Roman" w:hAnsi="Times New Roman"/>
          <w:sz w:val="28"/>
          <w:szCs w:val="28"/>
        </w:rPr>
        <w:t>1) выписка из Единого государственного реестра недвижимости о правах заявителя на земельный участок, на котором расположен объект адресации;</w:t>
      </w:r>
    </w:p>
    <w:p w:rsidR="007A1FAD" w:rsidRDefault="00000000">
      <w:pPr>
        <w:pStyle w:val="afc"/>
        <w:ind w:firstLine="567"/>
        <w:jc w:val="both"/>
      </w:pPr>
      <w:r>
        <w:rPr>
          <w:rFonts w:ascii="Times New Roman" w:hAnsi="Times New Roman"/>
          <w:sz w:val="28"/>
          <w:szCs w:val="28"/>
        </w:rPr>
        <w:lastRenderedPageBreak/>
        <w:t>2) выписка из Единого государственного реестра недвижимости о правах на здания, сооружения, объект незавершенного строительства, находящиеся на земельном участке;</w:t>
      </w:r>
    </w:p>
    <w:p w:rsidR="007A1FAD" w:rsidRDefault="00000000">
      <w:pPr>
        <w:pStyle w:val="afc"/>
        <w:ind w:firstLine="567"/>
        <w:jc w:val="both"/>
      </w:pPr>
      <w:r>
        <w:rPr>
          <w:rFonts w:ascii="Times New Roman" w:hAnsi="Times New Roman"/>
          <w:sz w:val="28"/>
          <w:szCs w:val="28"/>
        </w:rPr>
        <w:t>3) кадастровый паспорт здания, сооружения, объекта незавершенного строительства, помещения;</w:t>
      </w:r>
    </w:p>
    <w:p w:rsidR="007A1FAD" w:rsidRDefault="00000000">
      <w:pPr>
        <w:pStyle w:val="afc"/>
        <w:ind w:firstLine="567"/>
        <w:jc w:val="both"/>
      </w:pPr>
      <w:r>
        <w:rPr>
          <w:rFonts w:ascii="Times New Roman" w:hAnsi="Times New Roman"/>
          <w:sz w:val="28"/>
          <w:szCs w:val="28"/>
        </w:rPr>
        <w:t>4) кадастровая выписка о земельном участке;</w:t>
      </w:r>
    </w:p>
    <w:p w:rsidR="007A1FAD" w:rsidRDefault="00000000">
      <w:pPr>
        <w:pStyle w:val="afc"/>
        <w:ind w:firstLine="567"/>
        <w:jc w:val="both"/>
      </w:pPr>
      <w:r>
        <w:rPr>
          <w:rFonts w:ascii="Times New Roman" w:hAnsi="Times New Roman"/>
          <w:sz w:val="28"/>
          <w:szCs w:val="28"/>
        </w:rPr>
        <w:t>5) градостроительный план земельного участка (в случае присвоения адреса строящимся/реконструируемым объектам адресации);</w:t>
      </w:r>
    </w:p>
    <w:p w:rsidR="007A1FAD" w:rsidRDefault="00000000">
      <w:pPr>
        <w:pStyle w:val="afc"/>
        <w:ind w:firstLine="567"/>
        <w:jc w:val="both"/>
      </w:pPr>
      <w:r>
        <w:rPr>
          <w:rFonts w:ascii="Times New Roman" w:hAnsi="Times New Roman"/>
          <w:sz w:val="28"/>
          <w:szCs w:val="28"/>
        </w:rPr>
        <w:t>6) разрешение на строительство объекта адресации (в случае присвоения адреса строящимся объектам адресации);</w:t>
      </w:r>
    </w:p>
    <w:p w:rsidR="007A1FAD" w:rsidRDefault="00000000">
      <w:pPr>
        <w:pStyle w:val="afc"/>
        <w:ind w:firstLine="567"/>
        <w:jc w:val="both"/>
      </w:pPr>
      <w:r>
        <w:rPr>
          <w:rFonts w:ascii="Times New Roman" w:hAnsi="Times New Roman"/>
          <w:sz w:val="28"/>
          <w:szCs w:val="28"/>
        </w:rPr>
        <w:t>7) разрешение на ввод объекта адресации в эксплуатацию (в случае присвоения адреса строящимся объектам адресации);</w:t>
      </w:r>
    </w:p>
    <w:p w:rsidR="007A1FAD" w:rsidRDefault="00000000">
      <w:pPr>
        <w:pStyle w:val="afc"/>
        <w:ind w:firstLine="567"/>
        <w:jc w:val="both"/>
      </w:pPr>
      <w:r>
        <w:rPr>
          <w:rFonts w:ascii="Times New Roman" w:hAnsi="Times New Roman"/>
          <w:sz w:val="28"/>
          <w:szCs w:val="28"/>
        </w:rPr>
        <w:t>8) кадастровая выписка об объекте недвижимости, который снят с учета (в случае аннулирования адреса объекта адресации);</w:t>
      </w:r>
    </w:p>
    <w:p w:rsidR="007A1FAD" w:rsidRDefault="00000000">
      <w:pPr>
        <w:pStyle w:val="afc"/>
        <w:ind w:firstLine="567"/>
        <w:jc w:val="both"/>
      </w:pPr>
      <w:r>
        <w:rPr>
          <w:rFonts w:ascii="Times New Roman" w:hAnsi="Times New Roman"/>
          <w:sz w:val="28"/>
          <w:szCs w:val="28"/>
        </w:rPr>
        <w:t>9) 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A1FAD" w:rsidRDefault="00000000">
      <w:pPr>
        <w:pStyle w:val="afc"/>
        <w:ind w:firstLine="567"/>
        <w:jc w:val="both"/>
      </w:pPr>
      <w:r>
        <w:rPr>
          <w:rFonts w:ascii="Times New Roman" w:hAnsi="Times New Roman"/>
          <w:sz w:val="28"/>
          <w:szCs w:val="28"/>
        </w:rPr>
        <w:t>10)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A1FAD" w:rsidRDefault="00000000">
      <w:pPr>
        <w:pStyle w:val="afc"/>
        <w:ind w:firstLine="567"/>
        <w:jc w:val="both"/>
      </w:pPr>
      <w:r>
        <w:rPr>
          <w:rFonts w:ascii="Times New Roman" w:hAnsi="Times New Roman"/>
          <w:sz w:val="28"/>
          <w:szCs w:val="28"/>
        </w:rPr>
        <w:t>11)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A1FAD" w:rsidRDefault="00000000">
      <w:pPr>
        <w:pStyle w:val="afc"/>
        <w:ind w:firstLine="567"/>
        <w:jc w:val="both"/>
      </w:pPr>
      <w:r>
        <w:rPr>
          <w:rFonts w:ascii="Times New Roman" w:hAnsi="Times New Roman"/>
          <w:sz w:val="28"/>
          <w:szCs w:val="28"/>
        </w:rPr>
        <w:t xml:space="preserve">12)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земельный участок, на котором расположены указанное здание (строение), сооружение);</w:t>
      </w:r>
    </w:p>
    <w:p w:rsidR="007A1FAD" w:rsidRDefault="00000000">
      <w:pPr>
        <w:pStyle w:val="afc"/>
        <w:ind w:firstLine="567"/>
        <w:jc w:val="both"/>
      </w:pPr>
      <w:r>
        <w:rPr>
          <w:rFonts w:ascii="Times New Roman" w:hAnsi="Times New Roman"/>
          <w:sz w:val="28"/>
          <w:szCs w:val="28"/>
        </w:rPr>
        <w:t>13)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A1FAD" w:rsidRDefault="00000000">
      <w:pPr>
        <w:pStyle w:val="afc"/>
        <w:ind w:firstLine="567"/>
        <w:jc w:val="both"/>
      </w:pPr>
      <w:r>
        <w:rPr>
          <w:rFonts w:ascii="Times New Roman" w:hAnsi="Times New Roman"/>
          <w:sz w:val="28"/>
          <w:szCs w:val="28"/>
        </w:rPr>
        <w:t xml:space="preserve">14)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w:t>
      </w:r>
      <w:r>
        <w:rPr>
          <w:rFonts w:ascii="Times New Roman" w:hAnsi="Times New Roman"/>
          <w:sz w:val="28"/>
          <w:szCs w:val="28"/>
        </w:rPr>
        <w:lastRenderedPageBreak/>
        <w:t>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A1FAD" w:rsidRDefault="00000000">
      <w:pPr>
        <w:pStyle w:val="afc"/>
        <w:ind w:firstLine="567"/>
        <w:jc w:val="both"/>
      </w:pPr>
      <w:r>
        <w:rPr>
          <w:rFonts w:ascii="Times New Roman" w:hAnsi="Times New Roman"/>
          <w:sz w:val="28"/>
          <w:szCs w:val="28"/>
        </w:rPr>
        <w:t>15)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A1FAD" w:rsidRDefault="00000000">
      <w:pPr>
        <w:pStyle w:val="afc"/>
        <w:ind w:firstLine="567"/>
        <w:jc w:val="both"/>
      </w:pPr>
      <w:r>
        <w:rPr>
          <w:rFonts w:ascii="Times New Roman" w:hAnsi="Times New Roman"/>
          <w:sz w:val="28"/>
          <w:szCs w:val="28"/>
        </w:rPr>
        <w:t>16)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A1FAD" w:rsidRDefault="00000000">
      <w:pPr>
        <w:pStyle w:val="afc"/>
        <w:ind w:firstLine="567"/>
        <w:jc w:val="both"/>
      </w:pPr>
      <w:r>
        <w:rPr>
          <w:rFonts w:ascii="Times New Roman" w:hAnsi="Times New Roman"/>
          <w:sz w:val="28"/>
          <w:szCs w:val="28"/>
        </w:rPr>
        <w:t>17)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A1FAD" w:rsidRDefault="00000000">
      <w:pPr>
        <w:pStyle w:val="afc"/>
        <w:ind w:firstLine="567"/>
        <w:jc w:val="both"/>
      </w:pPr>
      <w:r>
        <w:rPr>
          <w:rFonts w:ascii="Times New Roman" w:hAnsi="Times New Roman"/>
          <w:sz w:val="28"/>
          <w:szCs w:val="28"/>
        </w:rPr>
        <w:t>18)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A1FAD" w:rsidRDefault="00000000">
      <w:pPr>
        <w:pStyle w:val="afc"/>
        <w:ind w:firstLine="567"/>
        <w:jc w:val="both"/>
      </w:pPr>
      <w:r>
        <w:rPr>
          <w:rFonts w:ascii="Times New Roman" w:hAnsi="Times New Roman"/>
          <w:sz w:val="28"/>
          <w:szCs w:val="28"/>
        </w:rPr>
        <w:t>19)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7A1FAD" w:rsidRDefault="00000000">
      <w:pPr>
        <w:pStyle w:val="afc"/>
        <w:ind w:firstLine="567"/>
        <w:jc w:val="both"/>
      </w:pPr>
      <w:r>
        <w:rPr>
          <w:rFonts w:ascii="Times New Roman" w:hAnsi="Times New Roman"/>
          <w:sz w:val="28"/>
          <w:szCs w:val="28"/>
        </w:rPr>
        <w:t xml:space="preserve">20)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w:t>
      </w:r>
    </w:p>
    <w:p w:rsidR="007A1FAD" w:rsidRDefault="00000000">
      <w:pPr>
        <w:pStyle w:val="afc"/>
        <w:ind w:firstLine="567"/>
        <w:jc w:val="both"/>
      </w:pPr>
      <w:r>
        <w:rPr>
          <w:rFonts w:ascii="Times New Roman" w:hAnsi="Times New Roman"/>
          <w:sz w:val="28"/>
          <w:szCs w:val="28"/>
        </w:rPr>
        <w:t>2.6.11. Исчерпывающий перечень документов, необходимых для предоставления варианта муниципальной услуги «</w:t>
      </w:r>
      <w:r>
        <w:rPr>
          <w:rFonts w:ascii="Times New Roman" w:hAnsi="Times New Roman"/>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которые предоставляются заявителем либо его уполномоченным представителем самостоятельно:</w:t>
      </w:r>
    </w:p>
    <w:p w:rsidR="007A1FAD" w:rsidRDefault="00000000">
      <w:pPr>
        <w:pStyle w:val="afc"/>
        <w:ind w:firstLine="567"/>
        <w:jc w:val="both"/>
      </w:pPr>
      <w:r>
        <w:rPr>
          <w:rFonts w:ascii="Times New Roman" w:hAnsi="Times New Roman"/>
          <w:sz w:val="28"/>
          <w:szCs w:val="28"/>
        </w:rPr>
        <w:t>1) заявление о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7A1FAD" w:rsidRDefault="00000000">
      <w:pPr>
        <w:pStyle w:val="afc"/>
        <w:ind w:firstLine="567"/>
        <w:jc w:val="both"/>
      </w:pPr>
      <w:r>
        <w:rPr>
          <w:rFonts w:ascii="Times New Roman" w:hAnsi="Times New Roman"/>
          <w:sz w:val="28"/>
          <w:szCs w:val="28"/>
        </w:rPr>
        <w:t>2) документы, подтверждающие полномочия представителя заявителя, предусмотренные пунктами 2.6.3. - 2.6.7. подраздела 2.6. раздела 2 Административного регламента;</w:t>
      </w:r>
    </w:p>
    <w:p w:rsidR="007A1FAD" w:rsidRDefault="00000000">
      <w:pPr>
        <w:pStyle w:val="afc"/>
        <w:ind w:firstLine="567"/>
        <w:jc w:val="both"/>
      </w:pPr>
      <w:r>
        <w:rPr>
          <w:rFonts w:ascii="Times New Roman" w:hAnsi="Times New Roman"/>
          <w:sz w:val="28"/>
          <w:szCs w:val="28"/>
        </w:rPr>
        <w:t xml:space="preserve">3)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(объекты) адресации (в случае, если право на объект адресации не зарегистрировано в ЕГРН).</w:t>
      </w:r>
    </w:p>
    <w:p w:rsidR="007A1FAD" w:rsidRDefault="00000000">
      <w:pPr>
        <w:pStyle w:val="afc"/>
        <w:ind w:firstLine="567"/>
        <w:jc w:val="both"/>
      </w:pPr>
      <w:r>
        <w:rPr>
          <w:rFonts w:ascii="Times New Roman" w:hAnsi="Times New Roman"/>
          <w:sz w:val="28"/>
          <w:szCs w:val="28"/>
        </w:rPr>
        <w:t xml:space="preserve">2.6.12. Исчерпывающий перечень документов, необходимых для предоставления варианта муниципальной «Получение решения о присвоении, аннулировании адреса объекту адресации или решения об отказе в присвоении </w:t>
      </w:r>
      <w:r>
        <w:rPr>
          <w:rFonts w:ascii="Times New Roman" w:hAnsi="Times New Roman"/>
          <w:sz w:val="28"/>
          <w:szCs w:val="28"/>
        </w:rPr>
        <w:lastRenderedPageBreak/>
        <w:t>адреса объекту адресации или аннулировании его адреса с исправлениями опечаток и (или) ошибок, допущенных при первичном оформлении такого решения», которые предоставляются заявителем либо его уполномоченным представителем самостоятельно:</w:t>
      </w:r>
    </w:p>
    <w:p w:rsidR="007A1FAD" w:rsidRDefault="00000000">
      <w:pPr>
        <w:pStyle w:val="afc"/>
        <w:ind w:firstLine="567"/>
        <w:jc w:val="both"/>
      </w:pPr>
      <w:r>
        <w:rPr>
          <w:rFonts w:ascii="Times New Roman" w:hAnsi="Times New Roman"/>
          <w:sz w:val="28"/>
          <w:szCs w:val="28"/>
        </w:rPr>
        <w:t>1) заявление 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rsidR="007A1FAD" w:rsidRDefault="00000000">
      <w:pPr>
        <w:pStyle w:val="afc"/>
        <w:ind w:firstLine="567"/>
        <w:jc w:val="both"/>
      </w:pPr>
      <w:r>
        <w:rPr>
          <w:rFonts w:ascii="Times New Roman" w:hAnsi="Times New Roman"/>
          <w:sz w:val="28"/>
          <w:szCs w:val="28"/>
        </w:rPr>
        <w:t>2) документы, подтверждающие полномочия представителя заявителя, предусмотренные пунктами 2.6.3. - 2.6.7. подраздела 2.6. раздела 2 Административного регламента;</w:t>
      </w:r>
    </w:p>
    <w:p w:rsidR="007A1FAD" w:rsidRDefault="00000000">
      <w:pPr>
        <w:pStyle w:val="afc"/>
        <w:ind w:firstLine="567"/>
        <w:jc w:val="both"/>
      </w:pPr>
      <w:r>
        <w:rPr>
          <w:rFonts w:ascii="Times New Roman" w:hAnsi="Times New Roman"/>
          <w:sz w:val="28"/>
          <w:szCs w:val="28"/>
        </w:rPr>
        <w:t xml:space="preserve">3)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(объекты) адресации (в случае, если право на объект адресации не зарегистрировано в ЕГРН).</w:t>
      </w:r>
    </w:p>
    <w:p w:rsidR="007A1FAD" w:rsidRDefault="00000000">
      <w:pPr>
        <w:pStyle w:val="afc"/>
        <w:ind w:firstLine="567"/>
        <w:jc w:val="both"/>
      </w:pPr>
      <w:r>
        <w:rPr>
          <w:rFonts w:ascii="Times New Roman" w:hAnsi="Times New Roman"/>
          <w:sz w:val="28"/>
          <w:szCs w:val="28"/>
        </w:rPr>
        <w:t xml:space="preserve">2.6.13. Исчерпывающий перечень документов, необходимых для вариантов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запрашиваемых в порядке межведомственного взаимодействия и которые заявитель вправе представить самостоятельно:</w:t>
      </w:r>
    </w:p>
    <w:p w:rsidR="007A1FAD" w:rsidRDefault="00000000">
      <w:pPr>
        <w:pStyle w:val="afc"/>
        <w:ind w:firstLine="567"/>
        <w:jc w:val="both"/>
      </w:pPr>
      <w:r>
        <w:rPr>
          <w:rFonts w:ascii="Times New Roman" w:hAnsi="Times New Roman"/>
          <w:sz w:val="28"/>
          <w:szCs w:val="28"/>
        </w:rPr>
        <w:t>1) выписка из Единого государственного реестра недвижимости о правах заявителя на земельный участок, на котором расположен объект адресации;</w:t>
      </w:r>
    </w:p>
    <w:p w:rsidR="007A1FAD" w:rsidRDefault="00000000">
      <w:pPr>
        <w:pStyle w:val="afc"/>
        <w:ind w:firstLine="567"/>
        <w:jc w:val="both"/>
      </w:pPr>
      <w:r>
        <w:rPr>
          <w:rFonts w:ascii="Times New Roman" w:hAnsi="Times New Roman"/>
          <w:sz w:val="28"/>
          <w:szCs w:val="28"/>
        </w:rPr>
        <w:t>2) выписка из Единого государственного реестра недвижимости о правах на здания, сооружения, объект незавершенного строительства, находящиеся на земельном участке;</w:t>
      </w:r>
    </w:p>
    <w:p w:rsidR="007A1FAD" w:rsidRDefault="00000000">
      <w:pPr>
        <w:pStyle w:val="afc"/>
        <w:ind w:firstLine="567"/>
        <w:jc w:val="both"/>
      </w:pPr>
      <w:r>
        <w:rPr>
          <w:rFonts w:ascii="Times New Roman" w:hAnsi="Times New Roman"/>
          <w:sz w:val="28"/>
          <w:szCs w:val="28"/>
        </w:rPr>
        <w:t>3) кадастровый паспорт здания, сооружения, объекта незавершенного строительства, помещения;</w:t>
      </w:r>
    </w:p>
    <w:p w:rsidR="007A1FAD" w:rsidRDefault="00000000">
      <w:pPr>
        <w:pStyle w:val="afc"/>
        <w:ind w:firstLine="567"/>
        <w:jc w:val="both"/>
      </w:pPr>
      <w:r>
        <w:rPr>
          <w:rFonts w:ascii="Times New Roman" w:hAnsi="Times New Roman"/>
          <w:sz w:val="28"/>
          <w:szCs w:val="28"/>
        </w:rPr>
        <w:t>4) кадастровая выписка о земельном участке;</w:t>
      </w:r>
    </w:p>
    <w:p w:rsidR="007A1FAD" w:rsidRDefault="00000000">
      <w:pPr>
        <w:pStyle w:val="afc"/>
        <w:ind w:firstLine="567"/>
        <w:jc w:val="both"/>
      </w:pPr>
      <w:r>
        <w:rPr>
          <w:rFonts w:ascii="Times New Roman" w:hAnsi="Times New Roman"/>
          <w:sz w:val="28"/>
          <w:szCs w:val="28"/>
        </w:rPr>
        <w:t>2.6.14. Администрация сельского поселения, не вправе требовать от заявителя:</w:t>
      </w:r>
    </w:p>
    <w:p w:rsidR="007A1FAD" w:rsidRDefault="00000000">
      <w:pPr>
        <w:pStyle w:val="afc"/>
        <w:ind w:firstLine="567"/>
        <w:jc w:val="both"/>
      </w:pPr>
      <w:r>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1FAD" w:rsidRDefault="00000000">
      <w:pPr>
        <w:pStyle w:val="afc"/>
        <w:ind w:firstLine="567"/>
        <w:jc w:val="both"/>
      </w:pPr>
      <w:r>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Белгородской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rsidR="007A1FAD" w:rsidRDefault="00000000">
      <w:pPr>
        <w:pStyle w:val="afc"/>
        <w:ind w:firstLine="567"/>
        <w:jc w:val="both"/>
      </w:pPr>
      <w:r>
        <w:rPr>
          <w:rFonts w:ascii="Times New Roman"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7A1FAD" w:rsidRDefault="00000000">
      <w:pPr>
        <w:pStyle w:val="afc"/>
        <w:ind w:firstLine="567"/>
        <w:jc w:val="both"/>
      </w:pPr>
      <w:r>
        <w:rPr>
          <w:rFonts w:ascii="Times New Roman" w:hAnsi="Times New Roman"/>
          <w:sz w:val="28"/>
          <w:szCs w:val="28"/>
        </w:rPr>
        <w:t>2.6.15. Заявитель вправе представить документы, указанные в пунктах 2.6.10. - 2.6.13. подраздела 2.6. раздела 2 Административного регламента по собственной инициативе.</w:t>
      </w:r>
    </w:p>
    <w:p w:rsidR="007A1FAD" w:rsidRDefault="007A1FAD">
      <w:pPr>
        <w:pStyle w:val="afc"/>
        <w:ind w:firstLine="567"/>
        <w:jc w:val="both"/>
        <w:rPr>
          <w:rFonts w:ascii="Times New Roman" w:hAnsi="Times New Roman"/>
          <w:sz w:val="28"/>
          <w:szCs w:val="28"/>
        </w:rPr>
      </w:pPr>
    </w:p>
    <w:p w:rsidR="007A1FAD" w:rsidRDefault="00000000">
      <w:pPr>
        <w:pStyle w:val="afc"/>
        <w:ind w:firstLine="567"/>
        <w:jc w:val="both"/>
      </w:pPr>
      <w:r>
        <w:rPr>
          <w:rFonts w:ascii="Times New Roman" w:hAnsi="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7A1FAD" w:rsidRDefault="00000000">
      <w:pPr>
        <w:pStyle w:val="afc"/>
        <w:ind w:firstLine="567"/>
        <w:jc w:val="both"/>
      </w:pPr>
      <w:r>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7A1FAD" w:rsidRDefault="00000000">
      <w:pPr>
        <w:pStyle w:val="afc"/>
        <w:ind w:firstLine="567"/>
        <w:jc w:val="both"/>
      </w:pPr>
      <w:r>
        <w:rPr>
          <w:rFonts w:ascii="Times New Roman" w:hAnsi="Times New Roman"/>
          <w:sz w:val="28"/>
          <w:szCs w:val="28"/>
        </w:rPr>
        <w:t>1) запрос о предоставлении услуги подан в орган местного самоуправления, в полномочия которых не входит предоставление услуги;</w:t>
      </w:r>
    </w:p>
    <w:p w:rsidR="007A1FAD" w:rsidRDefault="00000000">
      <w:pPr>
        <w:pStyle w:val="afc"/>
        <w:ind w:firstLine="567"/>
        <w:jc w:val="both"/>
      </w:pPr>
      <w:r>
        <w:rPr>
          <w:rFonts w:ascii="Times New Roman" w:hAnsi="Times New Roman"/>
          <w:sz w:val="28"/>
          <w:szCs w:val="28"/>
        </w:rPr>
        <w:t>2) некорректное заполнение обязательных полей в форме запроса о предоставлении услуги (недостоверное, неправильное либо неполное заполнение);</w:t>
      </w:r>
    </w:p>
    <w:p w:rsidR="007A1FAD" w:rsidRDefault="00000000">
      <w:pPr>
        <w:pStyle w:val="afc"/>
        <w:ind w:firstLine="567"/>
        <w:jc w:val="both"/>
      </w:pPr>
      <w:r>
        <w:rPr>
          <w:rFonts w:ascii="Times New Roman" w:hAnsi="Times New Roman"/>
          <w:sz w:val="28"/>
          <w:szCs w:val="28"/>
        </w:rPr>
        <w:t>3) представление неполного комплекта документов;</w:t>
      </w:r>
    </w:p>
    <w:p w:rsidR="007A1FAD" w:rsidRDefault="00000000">
      <w:pPr>
        <w:pStyle w:val="afc"/>
        <w:ind w:firstLine="567"/>
        <w:jc w:val="both"/>
      </w:pPr>
      <w:r>
        <w:rPr>
          <w:rFonts w:ascii="Times New Roman" w:hAnsi="Times New Roman"/>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A1FAD" w:rsidRDefault="00000000">
      <w:pPr>
        <w:pStyle w:val="afc"/>
        <w:ind w:firstLine="567"/>
        <w:jc w:val="both"/>
      </w:pPr>
      <w:r>
        <w:rPr>
          <w:rFonts w:ascii="Times New Roman" w:hAnsi="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1FAD" w:rsidRDefault="00000000">
      <w:pPr>
        <w:pStyle w:val="afc"/>
        <w:ind w:firstLine="567"/>
        <w:jc w:val="both"/>
      </w:pPr>
      <w:r>
        <w:rPr>
          <w:rFonts w:ascii="Times New Roman" w:hAnsi="Times New Roman"/>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1FAD" w:rsidRDefault="00000000">
      <w:pPr>
        <w:pStyle w:val="afc"/>
        <w:ind w:firstLine="567"/>
        <w:jc w:val="both"/>
      </w:pPr>
      <w:r>
        <w:rPr>
          <w:rFonts w:ascii="Times New Roman" w:hAnsi="Times New Roman"/>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A1FAD" w:rsidRDefault="00000000">
      <w:pPr>
        <w:pStyle w:val="afc"/>
        <w:ind w:firstLine="567"/>
        <w:jc w:val="both"/>
      </w:pPr>
      <w:r>
        <w:rPr>
          <w:rFonts w:ascii="Times New Roman" w:hAnsi="Times New Roman"/>
          <w:sz w:val="28"/>
          <w:szCs w:val="28"/>
        </w:rPr>
        <w:t>8) несоблюдение установленных статьей 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p>
    <w:p w:rsidR="007A1FAD" w:rsidRDefault="00000000">
      <w:pPr>
        <w:pStyle w:val="afc"/>
        <w:ind w:firstLine="567"/>
        <w:jc w:val="both"/>
      </w:pPr>
      <w:r>
        <w:rPr>
          <w:rFonts w:ascii="Times New Roman" w:hAnsi="Times New Roman"/>
          <w:sz w:val="28"/>
          <w:szCs w:val="28"/>
        </w:rPr>
        <w:t>9) наличие противоречивых сведений в запросе и приложенных к нему документах.</w:t>
      </w:r>
    </w:p>
    <w:p w:rsidR="007A1FAD" w:rsidRDefault="00000000">
      <w:pPr>
        <w:pStyle w:val="afc"/>
        <w:ind w:firstLine="567"/>
        <w:jc w:val="both"/>
      </w:pPr>
      <w:r>
        <w:rPr>
          <w:rFonts w:ascii="Times New Roman" w:hAnsi="Times New Roman"/>
          <w:sz w:val="28"/>
          <w:szCs w:val="28"/>
        </w:rPr>
        <w:t>2.7.2. Основанием для оставления заявления без рассмотрени</w:t>
      </w:r>
      <w:r w:rsidR="005C417B">
        <w:rPr>
          <w:rFonts w:ascii="Times New Roman" w:hAnsi="Times New Roman"/>
          <w:sz w:val="28"/>
          <w:szCs w:val="28"/>
        </w:rPr>
        <w:t>я</w:t>
      </w:r>
      <w:r>
        <w:rPr>
          <w:rFonts w:ascii="Times New Roman" w:hAnsi="Times New Roman"/>
          <w:sz w:val="28"/>
          <w:szCs w:val="28"/>
        </w:rPr>
        <w:t xml:space="preserve"> является подача заявителем заявления об оставлении заявления без рассмотрения в свободной форме.</w:t>
      </w:r>
    </w:p>
    <w:p w:rsidR="007A1FAD" w:rsidRDefault="007A1FAD">
      <w:pPr>
        <w:pStyle w:val="afc"/>
        <w:ind w:firstLine="567"/>
        <w:jc w:val="both"/>
        <w:rPr>
          <w:rFonts w:ascii="Times New Roman" w:hAnsi="Times New Roman"/>
          <w:sz w:val="28"/>
          <w:szCs w:val="28"/>
        </w:rPr>
      </w:pPr>
    </w:p>
    <w:p w:rsidR="007A1FAD" w:rsidRDefault="00000000">
      <w:pPr>
        <w:pStyle w:val="afc"/>
        <w:ind w:firstLine="567"/>
        <w:jc w:val="both"/>
        <w:rPr>
          <w:b/>
        </w:rPr>
      </w:pPr>
      <w:r>
        <w:rPr>
          <w:rFonts w:ascii="Times New Roman" w:hAnsi="Times New Roman"/>
          <w:b/>
          <w:sz w:val="28"/>
          <w:szCs w:val="28"/>
        </w:rPr>
        <w:lastRenderedPageBreak/>
        <w:t>2.8. Исчерпывающий перечень оснований для приостановления или отказа в предоставлении муниципальной услуги</w:t>
      </w:r>
    </w:p>
    <w:p w:rsidR="007A1FAD" w:rsidRDefault="00000000">
      <w:pPr>
        <w:pStyle w:val="afc"/>
        <w:ind w:firstLine="567"/>
        <w:jc w:val="both"/>
      </w:pPr>
      <w:r>
        <w:rPr>
          <w:rFonts w:ascii="Times New Roman" w:hAnsi="Times New Roman"/>
          <w:sz w:val="28"/>
          <w:szCs w:val="28"/>
        </w:rPr>
        <w:t>2.8.1. Основания для приостановления муниципальной услуги не предусмотрены.</w:t>
      </w:r>
    </w:p>
    <w:p w:rsidR="007A1FAD" w:rsidRDefault="00000000">
      <w:pPr>
        <w:pStyle w:val="afc"/>
        <w:ind w:firstLine="567"/>
        <w:jc w:val="both"/>
      </w:pPr>
      <w:r>
        <w:rPr>
          <w:rFonts w:ascii="Times New Roman" w:hAnsi="Times New Roman"/>
          <w:sz w:val="28"/>
          <w:szCs w:val="28"/>
        </w:rPr>
        <w:t xml:space="preserve">2.8.2. Исчерпывающий перечень оснований для отказа в предоставлении муниципальной услуги для вариантов предоставления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w:t>
      </w:r>
    </w:p>
    <w:p w:rsidR="007A1FAD" w:rsidRDefault="00000000">
      <w:pPr>
        <w:pStyle w:val="afc"/>
        <w:ind w:firstLine="567"/>
        <w:jc w:val="both"/>
      </w:pPr>
      <w:r>
        <w:rPr>
          <w:rFonts w:ascii="Times New Roman" w:hAnsi="Times New Roman"/>
          <w:sz w:val="28"/>
          <w:szCs w:val="28"/>
        </w:rPr>
        <w:t>- с заявлением обратилось лицо, не указанное в пунктах 1.2.1. - 1.2.2. подраздела 1.2. раздела 1 Административного регламента;</w:t>
      </w:r>
    </w:p>
    <w:p w:rsidR="007A1FAD" w:rsidRDefault="00000000">
      <w:pPr>
        <w:pStyle w:val="afc"/>
        <w:ind w:firstLine="567"/>
        <w:jc w:val="both"/>
      </w:pPr>
      <w:r>
        <w:rPr>
          <w:rFonts w:ascii="Times New Roman" w:hAnsi="Times New Roman"/>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A1FAD" w:rsidRDefault="00000000">
      <w:pPr>
        <w:pStyle w:val="afc"/>
        <w:ind w:firstLine="567"/>
        <w:jc w:val="both"/>
      </w:pPr>
      <w:r>
        <w:rPr>
          <w:rFonts w:ascii="Times New Roman" w:hAnsi="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A1FAD" w:rsidRDefault="00000000">
      <w:pPr>
        <w:pStyle w:val="afc"/>
        <w:ind w:firstLine="567"/>
        <w:jc w:val="both"/>
      </w:pPr>
      <w:r>
        <w:rPr>
          <w:rFonts w:ascii="Times New Roman" w:hAnsi="Times New Roman"/>
          <w:sz w:val="28"/>
          <w:szCs w:val="28"/>
        </w:rPr>
        <w:t>- отсутствуют случаи и условия для присвоения объекту адресации адреса или аннулирования его адреса, указанные в пунктах 5, 8 - 11 и 14 - 18 Правил.</w:t>
      </w:r>
    </w:p>
    <w:p w:rsidR="007A1FAD" w:rsidRDefault="00000000">
      <w:pPr>
        <w:pStyle w:val="afc"/>
        <w:ind w:firstLine="567"/>
        <w:jc w:val="both"/>
      </w:pPr>
      <w:r>
        <w:rPr>
          <w:rFonts w:ascii="Times New Roman" w:hAnsi="Times New Roman"/>
          <w:sz w:val="28"/>
          <w:szCs w:val="28"/>
        </w:rPr>
        <w:t xml:space="preserve">2.8.3. Для варианта предоставления услуги: </w:t>
      </w:r>
      <w:r>
        <w:rPr>
          <w:rFonts w:ascii="Times New Roman" w:hAnsi="Times New Roman"/>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w:t>
      </w:r>
    </w:p>
    <w:p w:rsidR="007A1FAD" w:rsidRDefault="00000000">
      <w:pPr>
        <w:pStyle w:val="afc"/>
        <w:ind w:firstLine="567"/>
        <w:jc w:val="both"/>
      </w:pPr>
      <w:r>
        <w:rPr>
          <w:rFonts w:ascii="Times New Roman" w:hAnsi="Times New Roman"/>
          <w:sz w:val="28"/>
          <w:szCs w:val="28"/>
        </w:rPr>
        <w:t>1) с заявлением обратилось лицо, не указанное в пунктах 1.2.1. - 1.2.2. подраздела 1.2. раздела 1 Административного регламента;</w:t>
      </w:r>
    </w:p>
    <w:p w:rsidR="007A1FAD" w:rsidRDefault="00000000">
      <w:pPr>
        <w:pStyle w:val="afc"/>
        <w:ind w:firstLine="567"/>
        <w:jc w:val="both"/>
      </w:pPr>
      <w:r>
        <w:rPr>
          <w:rFonts w:ascii="Times New Roman" w:hAnsi="Times New Roman"/>
          <w:sz w:val="28"/>
          <w:szCs w:val="28"/>
        </w:rPr>
        <w:t>2) испрашиваемое заявителем решение не принималось администрацией сельского поселения.</w:t>
      </w:r>
    </w:p>
    <w:p w:rsidR="007A1FAD" w:rsidRDefault="00000000">
      <w:pPr>
        <w:pStyle w:val="afc"/>
        <w:ind w:firstLine="567"/>
        <w:jc w:val="both"/>
      </w:pPr>
      <w:r>
        <w:rPr>
          <w:rFonts w:ascii="Times New Roman" w:hAnsi="Times New Roman"/>
          <w:sz w:val="28"/>
          <w:szCs w:val="28"/>
        </w:rPr>
        <w:t xml:space="preserve">2.8.4. Для варианта предоставления услуги: </w:t>
      </w:r>
      <w:r>
        <w:rPr>
          <w:rFonts w:ascii="Times New Roman" w:hAnsi="Times New Roman"/>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w:t>
      </w:r>
    </w:p>
    <w:p w:rsidR="007A1FAD" w:rsidRDefault="00000000">
      <w:pPr>
        <w:pStyle w:val="afc"/>
        <w:ind w:firstLine="567"/>
        <w:jc w:val="both"/>
      </w:pPr>
      <w:r>
        <w:rPr>
          <w:rFonts w:ascii="Times New Roman" w:hAnsi="Times New Roman"/>
          <w:sz w:val="28"/>
          <w:szCs w:val="28"/>
        </w:rPr>
        <w:t>1) с заявлением обратилось лицо, не указанное в пунктах 1.2.1-1.2.2 подраздела 1.2 раздела 1 Административного регламента;</w:t>
      </w:r>
    </w:p>
    <w:p w:rsidR="007A1FAD" w:rsidRDefault="00000000">
      <w:pPr>
        <w:pStyle w:val="afc"/>
        <w:ind w:firstLine="567"/>
        <w:jc w:val="both"/>
      </w:pPr>
      <w:r>
        <w:rPr>
          <w:rFonts w:ascii="Times New Roman" w:hAnsi="Times New Roman"/>
          <w:sz w:val="28"/>
          <w:szCs w:val="28"/>
        </w:rPr>
        <w:t>2) отсутствие факта допущения опечаток и (или) ошибок в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7A1FAD" w:rsidRDefault="007A1FAD">
      <w:pPr>
        <w:pStyle w:val="afc"/>
        <w:ind w:firstLine="567"/>
        <w:jc w:val="both"/>
        <w:rPr>
          <w:rFonts w:ascii="Times New Roman" w:hAnsi="Times New Roman"/>
          <w:sz w:val="28"/>
          <w:szCs w:val="28"/>
        </w:rPr>
      </w:pPr>
    </w:p>
    <w:p w:rsidR="007A1FAD" w:rsidRDefault="00000000">
      <w:pPr>
        <w:pStyle w:val="afc"/>
        <w:ind w:firstLine="567"/>
        <w:jc w:val="both"/>
      </w:pPr>
      <w:r>
        <w:rPr>
          <w:rFonts w:ascii="Times New Roman" w:hAnsi="Times New Roman"/>
          <w:b/>
          <w:sz w:val="28"/>
          <w:szCs w:val="28"/>
        </w:rPr>
        <w:t>2.9. Размер платы, взимаемой с заявителя при предоставлении муниципальной услуги, и способы ее взимания</w:t>
      </w:r>
    </w:p>
    <w:p w:rsidR="007A1FAD" w:rsidRDefault="00000000">
      <w:pPr>
        <w:pStyle w:val="afc"/>
        <w:ind w:firstLine="567"/>
        <w:jc w:val="both"/>
      </w:pPr>
      <w:r>
        <w:rPr>
          <w:rFonts w:ascii="Times New Roman" w:hAnsi="Times New Roman"/>
          <w:sz w:val="28"/>
          <w:szCs w:val="28"/>
        </w:rPr>
        <w:t>2.9.1. Муниципальная услуга оказывается на безвозмездной основе.</w:t>
      </w:r>
    </w:p>
    <w:p w:rsidR="007A1FAD" w:rsidRDefault="007A1FAD">
      <w:pPr>
        <w:pStyle w:val="afc"/>
        <w:ind w:firstLine="567"/>
        <w:jc w:val="both"/>
      </w:pPr>
    </w:p>
    <w:p w:rsidR="007A1FAD" w:rsidRDefault="00000000">
      <w:pPr>
        <w:pStyle w:val="afc"/>
        <w:ind w:firstLine="567"/>
        <w:jc w:val="both"/>
      </w:pPr>
      <w:r>
        <w:rPr>
          <w:rFonts w:ascii="Times New Roman" w:hAnsi="Times New Roman"/>
          <w:b/>
          <w:sz w:val="28"/>
          <w:szCs w:val="28"/>
        </w:rPr>
        <w:lastRenderedPageBreak/>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A1FAD" w:rsidRDefault="00000000">
      <w:pPr>
        <w:pStyle w:val="afc"/>
        <w:ind w:firstLine="567"/>
        <w:jc w:val="both"/>
      </w:pPr>
      <w:r>
        <w:rPr>
          <w:rFonts w:ascii="Times New Roman" w:hAnsi="Times New Roman"/>
          <w:sz w:val="28"/>
          <w:szCs w:val="28"/>
        </w:rPr>
        <w:t xml:space="preserve">2.10.1. Максимальный срок ожидания в очереди при направлении заявления в администрацию сельского поселения составляет не более 15 минут. </w:t>
      </w:r>
    </w:p>
    <w:p w:rsidR="007A1FAD" w:rsidRDefault="00000000">
      <w:pPr>
        <w:pStyle w:val="afc"/>
        <w:ind w:firstLine="567"/>
        <w:jc w:val="both"/>
      </w:pPr>
      <w:r>
        <w:rPr>
          <w:rFonts w:ascii="Times New Roman" w:hAnsi="Times New Roman"/>
          <w:sz w:val="28"/>
          <w:szCs w:val="28"/>
        </w:rPr>
        <w:t xml:space="preserve">2.10.2. Максимальный срок ожидания в очереди при получении результата предоставления в администрации сельского поселения составляет не более 15 минут. </w:t>
      </w:r>
    </w:p>
    <w:p w:rsidR="007A1FAD" w:rsidRDefault="007A1FAD">
      <w:pPr>
        <w:pStyle w:val="afc"/>
        <w:ind w:firstLine="567"/>
        <w:jc w:val="both"/>
      </w:pPr>
    </w:p>
    <w:p w:rsidR="007A1FAD" w:rsidRDefault="00000000">
      <w:pPr>
        <w:pStyle w:val="afc"/>
        <w:ind w:firstLine="567"/>
        <w:jc w:val="both"/>
        <w:rPr>
          <w:b/>
        </w:rPr>
      </w:pPr>
      <w:r>
        <w:rPr>
          <w:rFonts w:ascii="Times New Roman" w:hAnsi="Times New Roman"/>
          <w:b/>
          <w:sz w:val="28"/>
          <w:szCs w:val="28"/>
        </w:rPr>
        <w:t>2.11. Срок порядок регистрации запроса заявителя о предоставлении муниципальной услуги</w:t>
      </w:r>
    </w:p>
    <w:p w:rsidR="007A1FAD" w:rsidRDefault="00000000">
      <w:pPr>
        <w:pStyle w:val="afc"/>
        <w:ind w:firstLine="567"/>
        <w:jc w:val="both"/>
      </w:pPr>
      <w:r>
        <w:rPr>
          <w:rFonts w:ascii="Times New Roman" w:hAnsi="Times New Roman"/>
          <w:sz w:val="28"/>
          <w:szCs w:val="28"/>
        </w:rPr>
        <w:t>2.11.1. Администрация сельского поселения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 осуществляет:</w:t>
      </w:r>
    </w:p>
    <w:p w:rsidR="007A1FAD" w:rsidRDefault="00000000">
      <w:pPr>
        <w:pStyle w:val="afc"/>
        <w:ind w:firstLine="567"/>
        <w:jc w:val="both"/>
      </w:pPr>
      <w:r>
        <w:rPr>
          <w:rFonts w:ascii="Times New Roman" w:hAnsi="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7A1FAD" w:rsidRDefault="00000000">
      <w:pPr>
        <w:pStyle w:val="afc"/>
        <w:ind w:firstLine="567"/>
        <w:jc w:val="both"/>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A1FAD" w:rsidRDefault="007A1FAD">
      <w:pPr>
        <w:pStyle w:val="afc"/>
        <w:ind w:firstLine="567"/>
        <w:jc w:val="both"/>
        <w:rPr>
          <w:rFonts w:ascii="Times New Roman" w:hAnsi="Times New Roman"/>
          <w:sz w:val="28"/>
          <w:szCs w:val="28"/>
        </w:rPr>
      </w:pPr>
    </w:p>
    <w:p w:rsidR="007A1FAD" w:rsidRDefault="00000000">
      <w:pPr>
        <w:pStyle w:val="afc"/>
        <w:ind w:firstLine="567"/>
        <w:jc w:val="both"/>
        <w:rPr>
          <w:rFonts w:ascii="Times New Roman" w:hAnsi="Times New Roman"/>
          <w:b/>
        </w:rPr>
      </w:pPr>
      <w:r>
        <w:rPr>
          <w:rFonts w:ascii="Times New Roman" w:hAnsi="Times New Roman"/>
          <w:b/>
          <w:sz w:val="28"/>
          <w:szCs w:val="28"/>
        </w:rPr>
        <w:t>2.12. Требования к помещениям, в которых предоставляется муниципальная услуга</w:t>
      </w:r>
    </w:p>
    <w:p w:rsidR="007A1FAD" w:rsidRDefault="00000000">
      <w:pPr>
        <w:pStyle w:val="afc"/>
        <w:ind w:firstLine="567"/>
        <w:jc w:val="both"/>
        <w:rPr>
          <w:rFonts w:ascii="Times New Roman" w:hAnsi="Times New Roman"/>
          <w:sz w:val="28"/>
          <w:szCs w:val="28"/>
        </w:rPr>
      </w:pPr>
      <w:r>
        <w:rPr>
          <w:rFonts w:ascii="Times New Roman" w:hAnsi="Times New Roman"/>
          <w:sz w:val="28"/>
          <w:szCs w:val="28"/>
        </w:rPr>
        <w:t>2.12.1.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A1FAD" w:rsidRDefault="00000000">
      <w:pPr>
        <w:pStyle w:val="afc"/>
        <w:ind w:firstLine="567"/>
        <w:jc w:val="both"/>
      </w:pPr>
      <w:r>
        <w:rPr>
          <w:rFonts w:ascii="Times New Roman" w:hAnsi="Times New Roman"/>
          <w:sz w:val="28"/>
          <w:szCs w:val="28"/>
        </w:rPr>
        <w:t>2.12.2.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A1FAD" w:rsidRDefault="00000000">
      <w:pPr>
        <w:pStyle w:val="afc"/>
        <w:ind w:firstLine="567"/>
        <w:jc w:val="both"/>
      </w:pPr>
      <w:r>
        <w:rPr>
          <w:rFonts w:ascii="Times New Roman" w:hAnsi="Times New Roman"/>
          <w:sz w:val="28"/>
          <w:szCs w:val="28"/>
        </w:rPr>
        <w:t>2.12.3.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A1FAD" w:rsidRDefault="00000000">
      <w:pPr>
        <w:pStyle w:val="afc"/>
        <w:ind w:firstLine="567"/>
        <w:jc w:val="both"/>
      </w:pPr>
      <w:r>
        <w:rPr>
          <w:rFonts w:ascii="Times New Roman" w:hAnsi="Times New Roman"/>
          <w:sz w:val="28"/>
          <w:szCs w:val="28"/>
        </w:rPr>
        <w:t xml:space="preserve">2.12.4.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7A1FAD" w:rsidRDefault="00000000">
      <w:pPr>
        <w:pStyle w:val="afc"/>
        <w:ind w:firstLine="567"/>
        <w:jc w:val="both"/>
      </w:pPr>
      <w:r>
        <w:rPr>
          <w:rFonts w:ascii="Times New Roman" w:hAnsi="Times New Roman"/>
          <w:sz w:val="28"/>
          <w:szCs w:val="28"/>
        </w:rPr>
        <w:t>2.12.5. Центральный вход в здание Уполномоченного органа должен быть оборудован информационной табличкой (вывеской), содержащей информацию:</w:t>
      </w:r>
    </w:p>
    <w:p w:rsidR="007A1FAD" w:rsidRDefault="00000000">
      <w:pPr>
        <w:pStyle w:val="afc"/>
        <w:ind w:firstLine="567"/>
        <w:jc w:val="both"/>
      </w:pPr>
      <w:r>
        <w:rPr>
          <w:rFonts w:ascii="Times New Roman" w:hAnsi="Times New Roman"/>
          <w:sz w:val="28"/>
          <w:szCs w:val="28"/>
        </w:rPr>
        <w:t>- наименование;</w:t>
      </w:r>
    </w:p>
    <w:p w:rsidR="007A1FAD" w:rsidRDefault="00000000">
      <w:pPr>
        <w:pStyle w:val="afc"/>
        <w:ind w:firstLine="567"/>
        <w:jc w:val="both"/>
      </w:pPr>
      <w:r>
        <w:rPr>
          <w:rFonts w:ascii="Times New Roman" w:hAnsi="Times New Roman"/>
          <w:sz w:val="28"/>
          <w:szCs w:val="28"/>
        </w:rPr>
        <w:t>- местонахождение и юридический адрес;</w:t>
      </w:r>
    </w:p>
    <w:p w:rsidR="007A1FAD" w:rsidRDefault="00000000">
      <w:pPr>
        <w:pStyle w:val="afc"/>
        <w:ind w:firstLine="567"/>
        <w:jc w:val="both"/>
      </w:pPr>
      <w:r>
        <w:rPr>
          <w:rFonts w:ascii="Times New Roman" w:hAnsi="Times New Roman"/>
          <w:sz w:val="28"/>
          <w:szCs w:val="28"/>
        </w:rPr>
        <w:t>- режим работы;</w:t>
      </w:r>
    </w:p>
    <w:p w:rsidR="007A1FAD" w:rsidRDefault="00000000">
      <w:pPr>
        <w:pStyle w:val="afc"/>
        <w:ind w:firstLine="567"/>
        <w:jc w:val="both"/>
      </w:pPr>
      <w:r>
        <w:rPr>
          <w:rFonts w:ascii="Times New Roman" w:hAnsi="Times New Roman"/>
          <w:sz w:val="28"/>
          <w:szCs w:val="28"/>
        </w:rPr>
        <w:t>- график приема;</w:t>
      </w:r>
    </w:p>
    <w:p w:rsidR="007A1FAD" w:rsidRDefault="00000000">
      <w:pPr>
        <w:pStyle w:val="afc"/>
        <w:ind w:firstLine="567"/>
        <w:jc w:val="both"/>
      </w:pPr>
      <w:r>
        <w:rPr>
          <w:rFonts w:ascii="Times New Roman" w:hAnsi="Times New Roman"/>
          <w:sz w:val="28"/>
          <w:szCs w:val="28"/>
        </w:rPr>
        <w:t>- номера телефонов для справок.</w:t>
      </w:r>
    </w:p>
    <w:p w:rsidR="007A1FAD" w:rsidRDefault="00000000">
      <w:pPr>
        <w:pStyle w:val="afc"/>
        <w:ind w:firstLine="567"/>
        <w:jc w:val="both"/>
      </w:pPr>
      <w:r>
        <w:rPr>
          <w:rFonts w:ascii="Times New Roman" w:hAnsi="Times New Roman"/>
          <w:sz w:val="28"/>
          <w:szCs w:val="28"/>
        </w:rPr>
        <w:t>2.12.6. Помещения, в которых предоставляется муниципальная услуга, должны соответствовать санитарно-эпидемиологическим правилам и нормативам.</w:t>
      </w:r>
    </w:p>
    <w:p w:rsidR="007A1FAD" w:rsidRDefault="00000000">
      <w:pPr>
        <w:pStyle w:val="afc"/>
        <w:ind w:firstLine="567"/>
        <w:jc w:val="both"/>
      </w:pPr>
      <w:r>
        <w:rPr>
          <w:rFonts w:ascii="Times New Roman" w:hAnsi="Times New Roman"/>
          <w:sz w:val="28"/>
          <w:szCs w:val="28"/>
        </w:rPr>
        <w:t>2.12.7. Помещения, в которых предоставляется муниципальная услуга, оснащаются:</w:t>
      </w:r>
    </w:p>
    <w:p w:rsidR="007A1FAD" w:rsidRDefault="00000000">
      <w:pPr>
        <w:pStyle w:val="afc"/>
        <w:ind w:firstLine="567"/>
        <w:jc w:val="both"/>
      </w:pPr>
      <w:r>
        <w:rPr>
          <w:rFonts w:ascii="Times New Roman" w:hAnsi="Times New Roman"/>
          <w:sz w:val="28"/>
          <w:szCs w:val="28"/>
        </w:rPr>
        <w:t>- противопожарной системой и средствами пожаротушения;</w:t>
      </w:r>
    </w:p>
    <w:p w:rsidR="007A1FAD" w:rsidRDefault="00000000">
      <w:pPr>
        <w:pStyle w:val="afc"/>
        <w:ind w:firstLine="567"/>
        <w:jc w:val="both"/>
      </w:pPr>
      <w:r>
        <w:rPr>
          <w:rFonts w:ascii="Times New Roman" w:hAnsi="Times New Roman"/>
          <w:sz w:val="28"/>
          <w:szCs w:val="28"/>
        </w:rPr>
        <w:t>- системой оповещения о возникновении чрезвычайной ситуации;</w:t>
      </w:r>
    </w:p>
    <w:p w:rsidR="007A1FAD" w:rsidRDefault="00000000">
      <w:pPr>
        <w:pStyle w:val="afc"/>
        <w:ind w:firstLine="567"/>
        <w:jc w:val="both"/>
      </w:pPr>
      <w:r>
        <w:rPr>
          <w:rFonts w:ascii="Times New Roman" w:hAnsi="Times New Roman"/>
          <w:sz w:val="28"/>
          <w:szCs w:val="28"/>
        </w:rPr>
        <w:t>- средствами оказания первой медицинской помощи;</w:t>
      </w:r>
    </w:p>
    <w:p w:rsidR="007A1FAD" w:rsidRDefault="00000000">
      <w:pPr>
        <w:pStyle w:val="afc"/>
        <w:ind w:firstLine="567"/>
        <w:jc w:val="both"/>
      </w:pPr>
      <w:r>
        <w:rPr>
          <w:rFonts w:ascii="Times New Roman" w:hAnsi="Times New Roman"/>
          <w:sz w:val="28"/>
          <w:szCs w:val="28"/>
        </w:rPr>
        <w:t>- туалетными комнатами для посетителей.</w:t>
      </w:r>
    </w:p>
    <w:p w:rsidR="007A1FAD" w:rsidRDefault="00000000">
      <w:pPr>
        <w:pStyle w:val="afc"/>
        <w:ind w:firstLine="567"/>
        <w:jc w:val="both"/>
      </w:pPr>
      <w:r>
        <w:rPr>
          <w:rFonts w:ascii="Times New Roman" w:hAnsi="Times New Roman"/>
          <w:sz w:val="28"/>
          <w:szCs w:val="28"/>
        </w:rPr>
        <w:t>2.12.8.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A1FAD" w:rsidRDefault="00000000">
      <w:pPr>
        <w:pStyle w:val="afc"/>
        <w:ind w:firstLine="567"/>
        <w:jc w:val="both"/>
      </w:pPr>
      <w:r>
        <w:rPr>
          <w:rFonts w:ascii="Times New Roman" w:hAnsi="Times New Roman"/>
          <w:sz w:val="28"/>
          <w:szCs w:val="28"/>
        </w:rPr>
        <w:t>2.12.9.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A1FAD" w:rsidRDefault="00000000">
      <w:pPr>
        <w:pStyle w:val="afc"/>
        <w:ind w:firstLine="567"/>
        <w:jc w:val="both"/>
      </w:pPr>
      <w:r>
        <w:rPr>
          <w:rFonts w:ascii="Times New Roman" w:hAnsi="Times New Roman"/>
          <w:sz w:val="28"/>
          <w:szCs w:val="28"/>
        </w:rPr>
        <w:t>2.12.10. Места для заполнения заявлений оборудуются стульями, столами (стойками), бланками заявлений, письменными принадлежностями.</w:t>
      </w:r>
    </w:p>
    <w:p w:rsidR="007A1FAD" w:rsidRDefault="00000000">
      <w:pPr>
        <w:pStyle w:val="afc"/>
        <w:ind w:firstLine="567"/>
        <w:jc w:val="both"/>
      </w:pPr>
      <w:r>
        <w:rPr>
          <w:rFonts w:ascii="Times New Roman" w:hAnsi="Times New Roman"/>
          <w:sz w:val="28"/>
          <w:szCs w:val="28"/>
        </w:rPr>
        <w:t>2.12.11. Места приема Заявителей оборудуются информационными табличками (вывесками) с указанием:</w:t>
      </w:r>
    </w:p>
    <w:p w:rsidR="007A1FAD" w:rsidRDefault="00000000">
      <w:pPr>
        <w:pStyle w:val="afc"/>
        <w:ind w:firstLine="567"/>
        <w:jc w:val="both"/>
      </w:pPr>
      <w:r>
        <w:rPr>
          <w:rFonts w:ascii="Times New Roman" w:hAnsi="Times New Roman"/>
          <w:sz w:val="28"/>
          <w:szCs w:val="28"/>
        </w:rPr>
        <w:t>- номера кабинета и наименования отдела;</w:t>
      </w:r>
    </w:p>
    <w:p w:rsidR="007A1FAD" w:rsidRDefault="00000000">
      <w:pPr>
        <w:pStyle w:val="afc"/>
        <w:ind w:firstLine="567"/>
        <w:jc w:val="both"/>
      </w:pPr>
      <w:r>
        <w:rPr>
          <w:rFonts w:ascii="Times New Roman" w:hAnsi="Times New Roman"/>
          <w:sz w:val="28"/>
          <w:szCs w:val="28"/>
        </w:rPr>
        <w:t>- фамилии, имени и отчества (последнее - при наличии), должности ответственного лица за прием документов;</w:t>
      </w:r>
    </w:p>
    <w:p w:rsidR="007A1FAD" w:rsidRDefault="00000000">
      <w:pPr>
        <w:pStyle w:val="afc"/>
        <w:ind w:firstLine="567"/>
        <w:jc w:val="both"/>
      </w:pPr>
      <w:r>
        <w:rPr>
          <w:rFonts w:ascii="Times New Roman" w:hAnsi="Times New Roman"/>
          <w:sz w:val="28"/>
          <w:szCs w:val="28"/>
        </w:rPr>
        <w:t>- графика приема Заявителей.</w:t>
      </w:r>
    </w:p>
    <w:p w:rsidR="007A1FAD" w:rsidRDefault="00000000">
      <w:pPr>
        <w:pStyle w:val="afc"/>
        <w:ind w:firstLine="567"/>
        <w:jc w:val="both"/>
      </w:pPr>
      <w:r>
        <w:rPr>
          <w:rFonts w:ascii="Times New Roman" w:hAnsi="Times New Roman"/>
          <w:sz w:val="28"/>
          <w:szCs w:val="28"/>
        </w:rPr>
        <w:t>2.12.12.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A1FAD" w:rsidRDefault="00000000">
      <w:pPr>
        <w:pStyle w:val="afc"/>
        <w:ind w:firstLine="567"/>
        <w:jc w:val="both"/>
      </w:pPr>
      <w:r>
        <w:rPr>
          <w:rFonts w:ascii="Times New Roman" w:hAnsi="Times New Roman"/>
          <w:sz w:val="28"/>
          <w:szCs w:val="28"/>
        </w:rPr>
        <w:t>2.12.13.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A1FAD" w:rsidRDefault="00000000">
      <w:pPr>
        <w:pStyle w:val="afc"/>
        <w:ind w:firstLine="567"/>
        <w:jc w:val="both"/>
      </w:pPr>
      <w:r>
        <w:rPr>
          <w:rFonts w:ascii="Times New Roman" w:hAnsi="Times New Roman"/>
          <w:sz w:val="28"/>
          <w:szCs w:val="28"/>
        </w:rPr>
        <w:t>2.12.14. При предоставлении муниципальной услуги инвалидам обеспечиваются:</w:t>
      </w:r>
    </w:p>
    <w:p w:rsidR="007A1FAD" w:rsidRDefault="00000000">
      <w:pPr>
        <w:pStyle w:val="afc"/>
        <w:ind w:firstLine="567"/>
        <w:jc w:val="both"/>
      </w:pPr>
      <w:r>
        <w:rPr>
          <w:rFonts w:ascii="Times New Roman" w:hAnsi="Times New Roman"/>
          <w:sz w:val="28"/>
          <w:szCs w:val="28"/>
        </w:rPr>
        <w:t>- возможность беспрепятственного доступа к объекту (зданию, помещению), в котором предоставляется муниципальная услуга;</w:t>
      </w:r>
    </w:p>
    <w:p w:rsidR="007A1FAD" w:rsidRDefault="00000000">
      <w:pPr>
        <w:pStyle w:val="afc"/>
        <w:ind w:firstLine="567"/>
        <w:jc w:val="both"/>
      </w:pPr>
      <w:r>
        <w:rPr>
          <w:rFonts w:ascii="Times New Roman" w:hAnsi="Times New Roman"/>
          <w:sz w:val="28"/>
          <w:szCs w:val="28"/>
        </w:rPr>
        <w:lastRenderedPageBreak/>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A1FAD" w:rsidRDefault="00000000">
      <w:pPr>
        <w:pStyle w:val="afc"/>
        <w:ind w:firstLine="567"/>
        <w:jc w:val="both"/>
      </w:pPr>
      <w:r>
        <w:rPr>
          <w:rFonts w:ascii="Times New Roman" w:hAnsi="Times New Roman"/>
          <w:sz w:val="28"/>
          <w:szCs w:val="28"/>
        </w:rPr>
        <w:t>- сопровождение инвалидов, имеющих стойкие расстройства функции зрения и самостоятельного передвижения;</w:t>
      </w:r>
    </w:p>
    <w:p w:rsidR="007A1FAD" w:rsidRDefault="00000000">
      <w:pPr>
        <w:pStyle w:val="afc"/>
        <w:ind w:firstLine="567"/>
        <w:jc w:val="both"/>
      </w:pPr>
      <w:r>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7A1FAD" w:rsidRDefault="00000000">
      <w:pPr>
        <w:pStyle w:val="afc"/>
        <w:ind w:firstLine="567"/>
        <w:jc w:val="both"/>
      </w:pPr>
      <w:r>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A1FAD" w:rsidRDefault="00000000">
      <w:pPr>
        <w:pStyle w:val="afc"/>
        <w:ind w:firstLine="567"/>
        <w:jc w:val="both"/>
      </w:pPr>
      <w:r>
        <w:rPr>
          <w:rFonts w:ascii="Times New Roman" w:hAnsi="Times New Roman"/>
          <w:sz w:val="28"/>
          <w:szCs w:val="28"/>
        </w:rPr>
        <w:t xml:space="preserve">- допуск сурдопереводчика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7A1FAD" w:rsidRDefault="00000000">
      <w:pPr>
        <w:pStyle w:val="afc"/>
        <w:ind w:firstLine="567"/>
        <w:jc w:val="both"/>
      </w:pPr>
      <w:r>
        <w:rPr>
          <w:rFonts w:ascii="Times New Roman" w:hAnsi="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7A1FAD" w:rsidRDefault="00000000">
      <w:pPr>
        <w:pStyle w:val="afc"/>
        <w:ind w:firstLine="567"/>
        <w:jc w:val="both"/>
        <w:rPr>
          <w:rFonts w:ascii="Times New Roman" w:hAnsi="Times New Roman"/>
          <w:sz w:val="28"/>
        </w:rPr>
      </w:pPr>
      <w:r>
        <w:rPr>
          <w:rFonts w:ascii="Times New Roman" w:hAnsi="Times New Roman"/>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7A1FAD" w:rsidRDefault="007A1FAD">
      <w:pPr>
        <w:pStyle w:val="afc"/>
        <w:ind w:firstLine="567"/>
        <w:jc w:val="both"/>
        <w:rPr>
          <w:rFonts w:ascii="Times New Roman" w:hAnsi="Times New Roman"/>
          <w:sz w:val="28"/>
          <w:szCs w:val="28"/>
        </w:rPr>
      </w:pPr>
    </w:p>
    <w:p w:rsidR="007A1FAD" w:rsidRDefault="00000000">
      <w:pPr>
        <w:pStyle w:val="afc"/>
        <w:ind w:firstLine="567"/>
        <w:jc w:val="both"/>
        <w:rPr>
          <w:rFonts w:ascii="Times New Roman" w:hAnsi="Times New Roman"/>
        </w:rPr>
      </w:pPr>
      <w:r>
        <w:rPr>
          <w:rFonts w:ascii="Times New Roman" w:hAnsi="Times New Roman"/>
          <w:b/>
          <w:sz w:val="28"/>
          <w:szCs w:val="28"/>
        </w:rPr>
        <w:t>2.13. Показатели качества и доступности муниципальной услуги</w:t>
      </w:r>
    </w:p>
    <w:p w:rsidR="007A1FAD" w:rsidRDefault="00000000">
      <w:pPr>
        <w:pStyle w:val="afc"/>
        <w:ind w:firstLine="567"/>
        <w:jc w:val="both"/>
        <w:rPr>
          <w:rFonts w:ascii="Times New Roman" w:hAnsi="Times New Roman"/>
          <w:sz w:val="28"/>
          <w:szCs w:val="28"/>
        </w:rPr>
      </w:pPr>
      <w:r>
        <w:rPr>
          <w:rFonts w:ascii="Times New Roman" w:hAnsi="Times New Roman"/>
          <w:sz w:val="28"/>
          <w:szCs w:val="28"/>
        </w:rPr>
        <w:t>2.13.1. Основными показателями качества предоставления муниципальной услуги являются:</w:t>
      </w:r>
    </w:p>
    <w:p w:rsidR="007A1FAD" w:rsidRDefault="00000000">
      <w:pPr>
        <w:pStyle w:val="afc"/>
        <w:ind w:firstLine="567"/>
        <w:jc w:val="both"/>
      </w:pPr>
      <w:r>
        <w:rPr>
          <w:rFonts w:ascii="Times New Roman" w:hAnsi="Times New Roman"/>
          <w:sz w:val="28"/>
          <w:szCs w:val="28"/>
        </w:rPr>
        <w:t>- своевременность предоставления муниципальной услуги в соответствии со стандартом и вариантами ее предоставления, установленными Административным регламентом;</w:t>
      </w:r>
    </w:p>
    <w:p w:rsidR="007A1FAD" w:rsidRDefault="00000000">
      <w:pPr>
        <w:pStyle w:val="afc"/>
        <w:ind w:firstLine="567"/>
        <w:jc w:val="both"/>
      </w:pPr>
      <w:r>
        <w:rPr>
          <w:rFonts w:ascii="Times New Roman" w:hAnsi="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7A1FAD" w:rsidRDefault="00000000">
      <w:pPr>
        <w:pStyle w:val="afc"/>
        <w:ind w:firstLine="567"/>
        <w:jc w:val="both"/>
      </w:pPr>
      <w:r>
        <w:rPr>
          <w:rFonts w:ascii="Times New Roman" w:hAnsi="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7A1FAD" w:rsidRDefault="00000000">
      <w:pPr>
        <w:pStyle w:val="afc"/>
        <w:ind w:firstLine="567"/>
        <w:jc w:val="both"/>
      </w:pPr>
      <w:r>
        <w:rPr>
          <w:rFonts w:ascii="Times New Roman" w:hAnsi="Times New Roman"/>
          <w:sz w:val="28"/>
          <w:szCs w:val="28"/>
        </w:rPr>
        <w:t>- отсутствие нарушений установленных сроков в процессе предоставления муниципальной услуги;</w:t>
      </w:r>
    </w:p>
    <w:p w:rsidR="007A1FAD" w:rsidRDefault="00000000">
      <w:pPr>
        <w:pStyle w:val="afc"/>
        <w:ind w:firstLine="567"/>
        <w:jc w:val="both"/>
      </w:pPr>
      <w:r>
        <w:rPr>
          <w:rFonts w:ascii="Times New Roman" w:hAnsi="Times New Roman"/>
          <w:sz w:val="28"/>
          <w:szCs w:val="28"/>
        </w:rPr>
        <w:t>- отсутствие заявлений об оспаривании решений, действий (бездействия) администрации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A1FAD" w:rsidRDefault="00000000">
      <w:pPr>
        <w:pStyle w:val="afc"/>
        <w:ind w:firstLine="567"/>
        <w:jc w:val="both"/>
      </w:pPr>
      <w:r>
        <w:rPr>
          <w:rFonts w:ascii="Times New Roman" w:hAnsi="Times New Roman"/>
          <w:sz w:val="28"/>
          <w:szCs w:val="28"/>
        </w:rPr>
        <w:t>2.13.2. Основными показателями доступности предоставления муниципальной услуги являются:</w:t>
      </w:r>
    </w:p>
    <w:p w:rsidR="007A1FAD" w:rsidRDefault="00000000">
      <w:pPr>
        <w:pStyle w:val="afc"/>
        <w:ind w:firstLine="567"/>
        <w:jc w:val="both"/>
      </w:pPr>
      <w:r>
        <w:rPr>
          <w:rFonts w:ascii="Times New Roman" w:hAnsi="Times New Roman"/>
          <w:sz w:val="28"/>
          <w:szCs w:val="28"/>
        </w:rPr>
        <w:t xml:space="preserve">- наличие полной и понятной информации о порядке, сроках и ходе предоставления муниципальной услуги в информационно- </w:t>
      </w:r>
      <w:r>
        <w:rPr>
          <w:rFonts w:ascii="Times New Roman" w:hAnsi="Times New Roman"/>
          <w:sz w:val="28"/>
          <w:szCs w:val="28"/>
        </w:rPr>
        <w:lastRenderedPageBreak/>
        <w:t>телекоммуникационных сетях общего пользования (в том числе в сети «Интернет»);</w:t>
      </w:r>
    </w:p>
    <w:p w:rsidR="007A1FAD" w:rsidRDefault="00000000">
      <w:pPr>
        <w:pStyle w:val="afc"/>
        <w:ind w:firstLine="567"/>
        <w:jc w:val="both"/>
      </w:pPr>
      <w:r>
        <w:rPr>
          <w:rFonts w:ascii="Times New Roman" w:hAnsi="Times New Roman"/>
          <w:sz w:val="28"/>
          <w:szCs w:val="28"/>
        </w:rPr>
        <w:t>- возможность получения заявителем уведомлений о предоставлении муниципальной услуги с помощью ЕПГУ либо РПГУ;</w:t>
      </w:r>
    </w:p>
    <w:p w:rsidR="007A1FAD" w:rsidRDefault="00000000">
      <w:pPr>
        <w:pStyle w:val="afc"/>
        <w:ind w:firstLine="567"/>
        <w:jc w:val="both"/>
      </w:pPr>
      <w:r>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A1FAD" w:rsidRDefault="00000000">
      <w:pPr>
        <w:pStyle w:val="afc"/>
        <w:ind w:firstLine="567"/>
        <w:jc w:val="both"/>
      </w:pPr>
      <w:r>
        <w:rPr>
          <w:rFonts w:ascii="Times New Roman" w:hAnsi="Times New Roman"/>
          <w:sz w:val="28"/>
          <w:szCs w:val="28"/>
        </w:rPr>
        <w:t>- доступность электронных форм документов, необходимых для предоставления муниципальной услуги, возможность подачи заявления на получение муниципальной услуги и документов в электронной форме;</w:t>
      </w:r>
    </w:p>
    <w:p w:rsidR="007A1FAD" w:rsidRDefault="00000000">
      <w:pPr>
        <w:pStyle w:val="afc"/>
        <w:ind w:firstLine="567"/>
        <w:jc w:val="both"/>
      </w:pPr>
      <w:r>
        <w:rPr>
          <w:rFonts w:ascii="Times New Roman" w:hAnsi="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rsidR="007A1FAD" w:rsidRDefault="007A1FAD">
      <w:pPr>
        <w:pStyle w:val="afc"/>
        <w:ind w:firstLine="567"/>
        <w:jc w:val="both"/>
      </w:pPr>
    </w:p>
    <w:p w:rsidR="007A1FAD" w:rsidRDefault="00000000">
      <w:pPr>
        <w:pStyle w:val="afc"/>
        <w:ind w:firstLine="567"/>
        <w:jc w:val="both"/>
        <w:rPr>
          <w:b/>
        </w:rPr>
      </w:pPr>
      <w:r>
        <w:rPr>
          <w:rFonts w:ascii="Times New Roman" w:hAnsi="Times New Roman"/>
          <w:b/>
          <w:sz w:val="28"/>
          <w:szCs w:val="28"/>
        </w:rPr>
        <w:t>2.14. Иные требования к предоставлению муниципальной услуги</w:t>
      </w:r>
    </w:p>
    <w:p w:rsidR="007A1FAD" w:rsidRDefault="00000000">
      <w:pPr>
        <w:pStyle w:val="afc"/>
        <w:ind w:firstLine="567"/>
        <w:jc w:val="both"/>
      </w:pPr>
      <w:r>
        <w:rPr>
          <w:rFonts w:ascii="Times New Roman" w:hAnsi="Times New Roman"/>
          <w:sz w:val="28"/>
          <w:szCs w:val="28"/>
        </w:rPr>
        <w:t>2.14.1. Услуги, необходимые и обязательные для предоставления муниципальной услуги, отсутствуют.</w:t>
      </w:r>
    </w:p>
    <w:p w:rsidR="007A1FAD" w:rsidRDefault="00000000">
      <w:pPr>
        <w:pStyle w:val="afc"/>
        <w:ind w:firstLine="567"/>
        <w:jc w:val="both"/>
      </w:pPr>
      <w:r>
        <w:rPr>
          <w:rFonts w:ascii="Times New Roman" w:hAnsi="Times New Roman"/>
          <w:sz w:val="28"/>
          <w:szCs w:val="28"/>
        </w:rPr>
        <w:t>2.14.2. Для предоставления муниципальной услуги используются следующие информационные системы:</w:t>
      </w:r>
    </w:p>
    <w:p w:rsidR="007A1FAD" w:rsidRDefault="00000000">
      <w:pPr>
        <w:pStyle w:val="afc"/>
        <w:ind w:firstLine="567"/>
        <w:jc w:val="both"/>
      </w:pPr>
      <w:r>
        <w:rPr>
          <w:rFonts w:ascii="Times New Roman" w:hAnsi="Times New Roman"/>
          <w:sz w:val="28"/>
          <w:szCs w:val="28"/>
        </w:rPr>
        <w:t>1) ФИАС;</w:t>
      </w:r>
    </w:p>
    <w:p w:rsidR="007A1FAD" w:rsidRDefault="00000000">
      <w:pPr>
        <w:pStyle w:val="afc"/>
        <w:ind w:firstLine="567"/>
        <w:jc w:val="both"/>
      </w:pPr>
      <w:r>
        <w:rPr>
          <w:rFonts w:ascii="Times New Roman" w:hAnsi="Times New Roman"/>
          <w:sz w:val="28"/>
          <w:szCs w:val="28"/>
        </w:rPr>
        <w:t>2) федеральная государственная информационная система «Единая система межведомственного электронного взаимодействия»;</w:t>
      </w:r>
    </w:p>
    <w:p w:rsidR="007A1FAD" w:rsidRDefault="00000000">
      <w:pPr>
        <w:pStyle w:val="afc"/>
        <w:ind w:firstLine="567"/>
        <w:jc w:val="both"/>
      </w:pPr>
      <w:r>
        <w:rPr>
          <w:rFonts w:ascii="Times New Roman" w:hAnsi="Times New Roman"/>
          <w:sz w:val="28"/>
          <w:szCs w:val="28"/>
        </w:rPr>
        <w:t>3) федеральная информационная система «Платформа государственных сервисов»;</w:t>
      </w:r>
    </w:p>
    <w:p w:rsidR="007A1FAD" w:rsidRDefault="00000000">
      <w:pPr>
        <w:pStyle w:val="afc"/>
        <w:ind w:firstLine="567"/>
        <w:jc w:val="both"/>
      </w:pPr>
      <w:r>
        <w:rPr>
          <w:rFonts w:ascii="Times New Roman" w:hAnsi="Times New Roman"/>
          <w:sz w:val="28"/>
          <w:szCs w:val="28"/>
        </w:rPr>
        <w:t>4) ЕПГУ, РПГУ.</w:t>
      </w:r>
    </w:p>
    <w:p w:rsidR="007A1FAD" w:rsidRDefault="00000000">
      <w:pPr>
        <w:pStyle w:val="afc"/>
        <w:ind w:firstLine="567"/>
        <w:jc w:val="both"/>
      </w:pPr>
      <w:r>
        <w:rPr>
          <w:rFonts w:ascii="Times New Roman" w:hAnsi="Times New Roman"/>
          <w:sz w:val="28"/>
          <w:szCs w:val="28"/>
        </w:rPr>
        <w:t>2.14.3. 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rsidR="007A1FAD" w:rsidRDefault="00000000">
      <w:pPr>
        <w:pStyle w:val="afc"/>
        <w:ind w:firstLine="567"/>
        <w:jc w:val="both"/>
      </w:pPr>
      <w:r>
        <w:rPr>
          <w:rFonts w:ascii="Times New Roman" w:hAnsi="Times New Roman"/>
          <w:sz w:val="28"/>
          <w:szCs w:val="28"/>
        </w:rPr>
        <w:t xml:space="preserve">а) </w:t>
      </w:r>
      <w:proofErr w:type="spellStart"/>
      <w:r>
        <w:rPr>
          <w:rFonts w:ascii="Times New Roman" w:hAnsi="Times New Roman"/>
          <w:sz w:val="28"/>
          <w:szCs w:val="28"/>
        </w:rPr>
        <w:t>xml</w:t>
      </w:r>
      <w:proofErr w:type="spellEnd"/>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hAnsi="Times New Roman"/>
          <w:sz w:val="28"/>
          <w:szCs w:val="28"/>
        </w:rPr>
        <w:t>xml</w:t>
      </w:r>
      <w:proofErr w:type="spellEnd"/>
      <w:r>
        <w:rPr>
          <w:rFonts w:ascii="Times New Roman" w:hAnsi="Times New Roman"/>
          <w:sz w:val="28"/>
          <w:szCs w:val="28"/>
        </w:rPr>
        <w:t>;</w:t>
      </w:r>
    </w:p>
    <w:p w:rsidR="007A1FAD" w:rsidRDefault="00000000">
      <w:pPr>
        <w:pStyle w:val="afc"/>
        <w:ind w:firstLine="567"/>
        <w:jc w:val="both"/>
      </w:pPr>
      <w:r>
        <w:rPr>
          <w:rFonts w:ascii="Times New Roman" w:hAnsi="Times New Roman"/>
          <w:sz w:val="28"/>
          <w:szCs w:val="28"/>
        </w:rPr>
        <w:t xml:space="preserve">б)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 для документов с текстовым содержанием, не включающим формулы;</w:t>
      </w:r>
    </w:p>
    <w:p w:rsidR="007A1FAD" w:rsidRDefault="00000000">
      <w:pPr>
        <w:pStyle w:val="afc"/>
        <w:ind w:firstLine="567"/>
        <w:jc w:val="both"/>
      </w:pPr>
      <w:r>
        <w:rPr>
          <w:rFonts w:ascii="Times New Roman" w:hAnsi="Times New Roman"/>
          <w:sz w:val="28"/>
          <w:szCs w:val="28"/>
        </w:rPr>
        <w:t xml:space="preserve">в)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A1FAD" w:rsidRDefault="00000000">
      <w:pPr>
        <w:pStyle w:val="afc"/>
        <w:ind w:firstLine="567"/>
        <w:jc w:val="both"/>
      </w:pPr>
      <w:r>
        <w:rPr>
          <w:rFonts w:ascii="Times New Roman" w:hAnsi="Times New Roman"/>
          <w:sz w:val="28"/>
          <w:szCs w:val="28"/>
        </w:rPr>
        <w:t xml:space="preserve">2.14.4. В случае если оригиналы документов, прилагаемых к заявлению о предоставлении муниципальной,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A1FAD" w:rsidRDefault="00000000">
      <w:pPr>
        <w:pStyle w:val="afc"/>
        <w:ind w:firstLine="567"/>
        <w:jc w:val="both"/>
      </w:pPr>
      <w:r>
        <w:rPr>
          <w:rFonts w:ascii="Times New Roman" w:hAnsi="Times New Roman"/>
          <w:sz w:val="28"/>
          <w:szCs w:val="28"/>
        </w:rPr>
        <w:lastRenderedPageBreak/>
        <w:t>«черно-белый» (при отсутствии в документе графических изображений и (или) цветного текста);</w:t>
      </w:r>
    </w:p>
    <w:p w:rsidR="007A1FAD" w:rsidRDefault="00000000">
      <w:pPr>
        <w:pStyle w:val="afc"/>
        <w:ind w:firstLine="567"/>
        <w:jc w:val="both"/>
      </w:pPr>
      <w:r>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7A1FAD" w:rsidRDefault="00000000">
      <w:pPr>
        <w:pStyle w:val="afc"/>
        <w:ind w:firstLine="567"/>
        <w:jc w:val="both"/>
      </w:pPr>
      <w:r>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A1FAD" w:rsidRDefault="00000000">
      <w:pPr>
        <w:pStyle w:val="afc"/>
        <w:ind w:firstLine="567"/>
        <w:jc w:val="both"/>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A1FAD" w:rsidRDefault="00000000">
      <w:pPr>
        <w:pStyle w:val="afc"/>
        <w:ind w:firstLine="567"/>
        <w:jc w:val="both"/>
      </w:pPr>
      <w:r>
        <w:rPr>
          <w:rFonts w:ascii="Times New Roman" w:hAnsi="Times New Roman"/>
          <w:sz w:val="28"/>
          <w:szCs w:val="28"/>
        </w:rPr>
        <w:t>2.14.5. Документы, прилагаемые заявителем к заявлению о предоставлении муниципальной, представляемые в электронной форме, должны обеспечивать возможность идентифицировать документ и количество листов в документе.</w:t>
      </w:r>
    </w:p>
    <w:p w:rsidR="007A1FAD" w:rsidRDefault="00000000">
      <w:pPr>
        <w:pStyle w:val="afc"/>
        <w:ind w:firstLine="567"/>
        <w:jc w:val="both"/>
      </w:pPr>
      <w:r>
        <w:rPr>
          <w:rFonts w:ascii="Times New Roman" w:hAnsi="Times New Roman"/>
          <w:sz w:val="28"/>
          <w:szCs w:val="28"/>
        </w:rPr>
        <w:t xml:space="preserve">2.14.6. 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7A1FAD" w:rsidRDefault="00000000">
      <w:pPr>
        <w:pStyle w:val="afc"/>
        <w:ind w:firstLine="567"/>
        <w:jc w:val="both"/>
      </w:pPr>
      <w:r>
        <w:rPr>
          <w:rFonts w:ascii="Times New Roman" w:hAnsi="Times New Roman"/>
          <w:sz w:val="28"/>
          <w:szCs w:val="28"/>
        </w:rPr>
        <w:t>2.14.7. 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A1FAD" w:rsidRDefault="00000000">
      <w:pPr>
        <w:pStyle w:val="afc"/>
        <w:ind w:firstLine="567"/>
        <w:jc w:val="both"/>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A1FAD" w:rsidRDefault="00000000">
      <w:pPr>
        <w:pStyle w:val="afc"/>
        <w:ind w:firstLine="567"/>
        <w:jc w:val="both"/>
      </w:pPr>
      <w:r>
        <w:rPr>
          <w:rFonts w:ascii="Times New Roman" w:hAnsi="Times New Roman"/>
          <w:sz w:val="28"/>
          <w:szCs w:val="28"/>
        </w:rPr>
        <w:t>При формировании заявления Заявителю обеспечивается:</w:t>
      </w:r>
    </w:p>
    <w:p w:rsidR="007A1FAD" w:rsidRDefault="00000000">
      <w:pPr>
        <w:pStyle w:val="afc"/>
        <w:ind w:firstLine="567"/>
        <w:jc w:val="both"/>
      </w:pPr>
      <w:r>
        <w:rPr>
          <w:rFonts w:ascii="Times New Roman" w:hAnsi="Times New Roman"/>
          <w:sz w:val="28"/>
          <w:szCs w:val="28"/>
        </w:rPr>
        <w:t>а) возможность сохранения заявления и прилагаемых документов, необходимых для предоставления Услуги;</w:t>
      </w:r>
    </w:p>
    <w:p w:rsidR="007A1FAD" w:rsidRDefault="00000000">
      <w:pPr>
        <w:pStyle w:val="afc"/>
        <w:ind w:firstLine="567"/>
        <w:jc w:val="both"/>
      </w:pPr>
      <w:r>
        <w:rPr>
          <w:rFonts w:ascii="Times New Roman" w:hAnsi="Times New Roman"/>
          <w:sz w:val="28"/>
          <w:szCs w:val="28"/>
        </w:rPr>
        <w:t>б) возможность печати на бумажном носителе копии электронной формы заявления и прилагаемых документов, необходимых для предоставления Услуги;</w:t>
      </w:r>
    </w:p>
    <w:p w:rsidR="007A1FAD" w:rsidRDefault="00000000">
      <w:pPr>
        <w:pStyle w:val="afc"/>
        <w:ind w:firstLine="567"/>
        <w:jc w:val="both"/>
      </w:pPr>
      <w:r>
        <w:rPr>
          <w:rFonts w:ascii="Times New Roman" w:hAnsi="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A1FAD" w:rsidRDefault="00000000">
      <w:pPr>
        <w:pStyle w:val="afc"/>
        <w:ind w:firstLine="567"/>
        <w:jc w:val="both"/>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A1FAD" w:rsidRDefault="00000000">
      <w:pPr>
        <w:pStyle w:val="afc"/>
        <w:ind w:firstLine="567"/>
        <w:jc w:val="both"/>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7A1FAD" w:rsidRDefault="00000000">
      <w:pPr>
        <w:pStyle w:val="afc"/>
        <w:ind w:firstLine="567"/>
        <w:jc w:val="both"/>
        <w:rPr>
          <w:rFonts w:ascii="Times New Roman" w:hAnsi="Times New Roman"/>
          <w:sz w:val="28"/>
        </w:rPr>
      </w:pPr>
      <w:r>
        <w:rPr>
          <w:rFonts w:ascii="Times New Roman" w:hAnsi="Times New Roman"/>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A1FAD" w:rsidRDefault="007A1FAD">
      <w:pPr>
        <w:pStyle w:val="afc"/>
        <w:ind w:firstLine="567"/>
        <w:jc w:val="both"/>
        <w:rPr>
          <w:rFonts w:ascii="Times New Roman" w:hAnsi="Times New Roman"/>
          <w:sz w:val="28"/>
          <w:szCs w:val="28"/>
        </w:rPr>
      </w:pPr>
    </w:p>
    <w:p w:rsidR="007A1FAD" w:rsidRDefault="00000000">
      <w:pPr>
        <w:pStyle w:val="afc"/>
        <w:jc w:val="center"/>
        <w:rPr>
          <w:rFonts w:ascii="Times New Roman" w:hAnsi="Times New Roman"/>
          <w:b/>
          <w:sz w:val="28"/>
        </w:rPr>
      </w:pPr>
      <w:r>
        <w:rPr>
          <w:rFonts w:ascii="Times New Roman" w:hAnsi="Times New Roman"/>
          <w:b/>
          <w:sz w:val="28"/>
          <w:szCs w:val="28"/>
        </w:rPr>
        <w:t xml:space="preserve">3. Состав, последовательность и сроки выполнения </w:t>
      </w:r>
    </w:p>
    <w:p w:rsidR="007A1FAD" w:rsidRDefault="00000000">
      <w:pPr>
        <w:pStyle w:val="afc"/>
        <w:jc w:val="center"/>
        <w:rPr>
          <w:rFonts w:ascii="Times New Roman" w:hAnsi="Times New Roman"/>
          <w:b/>
          <w:sz w:val="28"/>
          <w:szCs w:val="28"/>
        </w:rPr>
      </w:pPr>
      <w:r>
        <w:rPr>
          <w:rFonts w:ascii="Times New Roman" w:hAnsi="Times New Roman"/>
          <w:b/>
          <w:sz w:val="28"/>
          <w:szCs w:val="28"/>
        </w:rPr>
        <w:lastRenderedPageBreak/>
        <w:t>административных процедур</w:t>
      </w:r>
    </w:p>
    <w:p w:rsidR="007A1FAD" w:rsidRDefault="007A1FAD">
      <w:pPr>
        <w:pStyle w:val="afc"/>
        <w:ind w:firstLine="567"/>
        <w:jc w:val="both"/>
        <w:rPr>
          <w:rFonts w:ascii="Times New Roman" w:hAnsi="Times New Roman"/>
          <w:sz w:val="28"/>
          <w:szCs w:val="28"/>
        </w:rPr>
      </w:pPr>
    </w:p>
    <w:p w:rsidR="007A1FAD" w:rsidRDefault="00000000">
      <w:pPr>
        <w:pStyle w:val="afc"/>
        <w:ind w:firstLine="567"/>
        <w:jc w:val="both"/>
      </w:pPr>
      <w:r>
        <w:rPr>
          <w:rFonts w:ascii="Times New Roman" w:hAnsi="Times New Roman"/>
          <w:b/>
          <w:sz w:val="28"/>
          <w:szCs w:val="28"/>
        </w:rPr>
        <w:t>3.1. Варианты предоставления муниципальной услуги</w:t>
      </w:r>
    </w:p>
    <w:p w:rsidR="007A1FAD" w:rsidRDefault="00000000">
      <w:pPr>
        <w:pStyle w:val="afc"/>
        <w:ind w:firstLine="567"/>
        <w:jc w:val="both"/>
      </w:pPr>
      <w:r>
        <w:rPr>
          <w:rFonts w:ascii="Times New Roman" w:hAnsi="Times New Roman"/>
          <w:sz w:val="28"/>
          <w:szCs w:val="28"/>
        </w:rPr>
        <w:t>3.1.1. Заявитель вправе получить муниципальную услугу в соответствии со следующими вариантами ее предоставления:</w:t>
      </w:r>
    </w:p>
    <w:p w:rsidR="007A1FAD" w:rsidRDefault="00000000">
      <w:pPr>
        <w:pStyle w:val="afc"/>
        <w:ind w:firstLine="567"/>
        <w:jc w:val="both"/>
      </w:pPr>
      <w:r>
        <w:rPr>
          <w:rFonts w:ascii="Times New Roman" w:hAnsi="Times New Roman"/>
          <w:sz w:val="28"/>
          <w:szCs w:val="28"/>
        </w:rPr>
        <w:t xml:space="preserve">1) </w:t>
      </w:r>
      <w:r>
        <w:rPr>
          <w:rFonts w:ascii="Times New Roman" w:hAnsi="Times New Roman"/>
          <w:i/>
          <w:sz w:val="28"/>
          <w:szCs w:val="28"/>
        </w:rPr>
        <w:t>«Присвоение адреса объекту адресации»</w:t>
      </w:r>
      <w:r>
        <w:rPr>
          <w:rFonts w:ascii="Times New Roman" w:hAnsi="Times New Roman"/>
          <w:sz w:val="28"/>
          <w:szCs w:val="28"/>
        </w:rPr>
        <w:t>;</w:t>
      </w:r>
    </w:p>
    <w:p w:rsidR="007A1FAD" w:rsidRDefault="00000000">
      <w:pPr>
        <w:pStyle w:val="afc"/>
        <w:ind w:firstLine="567"/>
        <w:jc w:val="both"/>
      </w:pPr>
      <w:r>
        <w:rPr>
          <w:rFonts w:ascii="Times New Roman" w:hAnsi="Times New Roman"/>
          <w:sz w:val="28"/>
          <w:szCs w:val="28"/>
        </w:rPr>
        <w:t xml:space="preserve">2) </w:t>
      </w:r>
      <w:r>
        <w:rPr>
          <w:rFonts w:ascii="Times New Roman" w:hAnsi="Times New Roman"/>
          <w:i/>
          <w:sz w:val="28"/>
          <w:szCs w:val="28"/>
        </w:rPr>
        <w:t>«Аннулирование адреса объекту адресации»</w:t>
      </w:r>
      <w:r>
        <w:rPr>
          <w:rFonts w:ascii="Times New Roman" w:hAnsi="Times New Roman"/>
          <w:sz w:val="28"/>
          <w:szCs w:val="28"/>
        </w:rPr>
        <w:t>;</w:t>
      </w:r>
    </w:p>
    <w:p w:rsidR="007A1FAD" w:rsidRDefault="00000000">
      <w:pPr>
        <w:pStyle w:val="afc"/>
        <w:ind w:firstLine="567"/>
        <w:jc w:val="both"/>
      </w:pPr>
      <w:r>
        <w:rPr>
          <w:rFonts w:ascii="Times New Roman" w:hAnsi="Times New Roman"/>
          <w:sz w:val="28"/>
          <w:szCs w:val="28"/>
        </w:rPr>
        <w:t xml:space="preserve">3) </w:t>
      </w:r>
      <w:r>
        <w:rPr>
          <w:rFonts w:ascii="Times New Roman" w:hAnsi="Times New Roman"/>
          <w:i/>
          <w:sz w:val="28"/>
          <w:szCs w:val="28"/>
        </w:rPr>
        <w:t>«Получение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xml:space="preserve">; </w:t>
      </w:r>
    </w:p>
    <w:p w:rsidR="007A1FAD" w:rsidRDefault="00000000">
      <w:pPr>
        <w:pStyle w:val="afc"/>
        <w:ind w:firstLine="567"/>
        <w:jc w:val="both"/>
      </w:pPr>
      <w:r>
        <w:rPr>
          <w:rFonts w:ascii="Times New Roman" w:hAnsi="Times New Roman"/>
          <w:sz w:val="28"/>
          <w:szCs w:val="28"/>
        </w:rPr>
        <w:t xml:space="preserve">4) </w:t>
      </w:r>
      <w:r>
        <w:rPr>
          <w:rFonts w:ascii="Times New Roman" w:hAnsi="Times New Roman"/>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w:t>
      </w:r>
    </w:p>
    <w:p w:rsidR="007A1FAD" w:rsidRDefault="007A1FAD">
      <w:pPr>
        <w:pStyle w:val="afc"/>
        <w:ind w:firstLine="567"/>
        <w:jc w:val="both"/>
        <w:rPr>
          <w:rFonts w:ascii="Times New Roman" w:hAnsi="Times New Roman"/>
          <w:sz w:val="28"/>
          <w:szCs w:val="28"/>
        </w:rPr>
      </w:pPr>
    </w:p>
    <w:p w:rsidR="007A1FAD" w:rsidRDefault="00000000">
      <w:pPr>
        <w:pStyle w:val="afc"/>
        <w:ind w:firstLine="567"/>
        <w:jc w:val="both"/>
        <w:rPr>
          <w:b/>
        </w:rPr>
      </w:pPr>
      <w:r>
        <w:rPr>
          <w:rFonts w:ascii="Times New Roman" w:hAnsi="Times New Roman"/>
          <w:b/>
          <w:sz w:val="28"/>
          <w:szCs w:val="28"/>
        </w:rPr>
        <w:t>3.2. Административная процедура «Профилирование заявителя»</w:t>
      </w:r>
    </w:p>
    <w:p w:rsidR="007A1FAD" w:rsidRDefault="00000000">
      <w:pPr>
        <w:pStyle w:val="afc"/>
        <w:ind w:firstLine="567"/>
        <w:jc w:val="both"/>
      </w:pPr>
      <w:r>
        <w:rPr>
          <w:rFonts w:ascii="Times New Roman" w:hAnsi="Times New Roman"/>
          <w:sz w:val="28"/>
          <w:szCs w:val="28"/>
        </w:rPr>
        <w:t>3.2.1. В административной процедуре профилирования заявителя определяется вариант предоставления муниципальной услуги на основе:</w:t>
      </w:r>
    </w:p>
    <w:p w:rsidR="007A1FAD" w:rsidRDefault="00000000">
      <w:pPr>
        <w:pStyle w:val="afc"/>
        <w:ind w:firstLine="567"/>
        <w:jc w:val="both"/>
      </w:pPr>
      <w:r>
        <w:rPr>
          <w:rFonts w:ascii="Times New Roman" w:hAnsi="Times New Roman"/>
          <w:sz w:val="28"/>
          <w:szCs w:val="28"/>
        </w:rPr>
        <w:t>типа (признаков) заявителя;</w:t>
      </w:r>
    </w:p>
    <w:p w:rsidR="007A1FAD" w:rsidRDefault="00000000">
      <w:pPr>
        <w:pStyle w:val="afc"/>
        <w:ind w:firstLine="567"/>
        <w:jc w:val="both"/>
      </w:pPr>
      <w:r>
        <w:rPr>
          <w:rFonts w:ascii="Times New Roman" w:hAnsi="Times New Roman"/>
          <w:sz w:val="28"/>
          <w:szCs w:val="28"/>
        </w:rPr>
        <w:t>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ЕПГУ, РПГУ или ФИАС;</w:t>
      </w:r>
    </w:p>
    <w:p w:rsidR="007A1FAD" w:rsidRDefault="00000000">
      <w:pPr>
        <w:pStyle w:val="afc"/>
        <w:ind w:firstLine="567"/>
        <w:jc w:val="both"/>
      </w:pPr>
      <w:r>
        <w:rPr>
          <w:rFonts w:ascii="Times New Roman" w:hAnsi="Times New Roman"/>
          <w:sz w:val="28"/>
          <w:szCs w:val="28"/>
        </w:rPr>
        <w:t>данных, поступивших в профиль заявителя из внешних информационных систем, препятствующих подаче запроса на предоставление муниципальной услуги;</w:t>
      </w:r>
    </w:p>
    <w:p w:rsidR="007A1FAD" w:rsidRDefault="00000000">
      <w:pPr>
        <w:pStyle w:val="afc"/>
        <w:ind w:firstLine="567"/>
        <w:jc w:val="both"/>
      </w:pPr>
      <w:r>
        <w:rPr>
          <w:rFonts w:ascii="Times New Roman" w:hAnsi="Times New Roman"/>
          <w:sz w:val="28"/>
          <w:szCs w:val="28"/>
        </w:rPr>
        <w:t>результата, за предоставлением которого обратился заявитель.</w:t>
      </w:r>
    </w:p>
    <w:p w:rsidR="007A1FAD" w:rsidRDefault="00000000">
      <w:pPr>
        <w:pStyle w:val="afc"/>
        <w:ind w:firstLine="567"/>
        <w:jc w:val="both"/>
      </w:pPr>
      <w:r>
        <w:rPr>
          <w:rFonts w:ascii="Times New Roman" w:hAnsi="Times New Roman"/>
          <w:sz w:val="28"/>
          <w:szCs w:val="28"/>
        </w:rPr>
        <w:t>В приложении</w:t>
      </w:r>
      <w:r>
        <w:rPr>
          <w:rFonts w:ascii="Times New Roman" w:hAnsi="Times New Roman"/>
          <w:sz w:val="28"/>
          <w:szCs w:val="28"/>
          <w:highlight w:val="white"/>
        </w:rPr>
        <w:t xml:space="preserve"> № 1 к</w:t>
      </w:r>
      <w:r>
        <w:rPr>
          <w:rFonts w:ascii="Times New Roman" w:hAnsi="Times New Roman"/>
          <w:sz w:val="28"/>
          <w:szCs w:val="28"/>
        </w:rPr>
        <w:t xml:space="preserve">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A1FAD" w:rsidRDefault="00000000">
      <w:pPr>
        <w:pStyle w:val="afc"/>
        <w:ind w:firstLine="567"/>
        <w:jc w:val="both"/>
      </w:pPr>
      <w:r>
        <w:rPr>
          <w:rFonts w:ascii="Times New Roman" w:hAnsi="Times New Roman"/>
          <w:sz w:val="28"/>
          <w:szCs w:val="28"/>
        </w:rPr>
        <w:t>3.2.2. Вариант предоставления муниципальной услуги определяется и предъявляется заявителю:</w:t>
      </w:r>
    </w:p>
    <w:p w:rsidR="007A1FAD" w:rsidRDefault="00000000">
      <w:pPr>
        <w:pStyle w:val="afc"/>
        <w:ind w:firstLine="567"/>
        <w:jc w:val="both"/>
      </w:pPr>
      <w:r>
        <w:rPr>
          <w:rFonts w:ascii="Times New Roman" w:hAnsi="Times New Roman"/>
          <w:sz w:val="28"/>
          <w:szCs w:val="28"/>
        </w:rPr>
        <w:t>1) путем предварительного устного анкетирования заявителя и анализа предоставленных документов в ходе личного приема в администрации сельского поселения, по результатам которых заявителю предлагается подходящий вариант предоставления муниципальной услуги;</w:t>
      </w:r>
    </w:p>
    <w:p w:rsidR="007A1FAD" w:rsidRDefault="00000000">
      <w:pPr>
        <w:pStyle w:val="afc"/>
        <w:ind w:firstLine="567"/>
        <w:jc w:val="both"/>
      </w:pPr>
      <w:r>
        <w:rPr>
          <w:rFonts w:ascii="Times New Roman" w:hAnsi="Times New Roman"/>
          <w:sz w:val="28"/>
          <w:szCs w:val="28"/>
        </w:rPr>
        <w:t>2) при заполнении интерактивного запроса на ЕПГУ, РПГУ или ФИАС в автоматическом режиме в ходе прохождения заявителем экспертной системы.</w:t>
      </w:r>
    </w:p>
    <w:p w:rsidR="007A1FAD" w:rsidRDefault="007A1FAD">
      <w:pPr>
        <w:pStyle w:val="afc"/>
        <w:ind w:firstLine="567"/>
        <w:jc w:val="both"/>
        <w:rPr>
          <w:rFonts w:ascii="Times New Roman" w:hAnsi="Times New Roman"/>
          <w:sz w:val="28"/>
          <w:szCs w:val="28"/>
        </w:rPr>
      </w:pPr>
    </w:p>
    <w:p w:rsidR="007A1FAD" w:rsidRDefault="00000000">
      <w:pPr>
        <w:pStyle w:val="afc"/>
        <w:ind w:firstLine="567"/>
        <w:jc w:val="both"/>
        <w:rPr>
          <w:b/>
        </w:rPr>
      </w:pPr>
      <w:r>
        <w:rPr>
          <w:rFonts w:ascii="Times New Roman" w:hAnsi="Times New Roman"/>
          <w:b/>
          <w:sz w:val="28"/>
          <w:szCs w:val="28"/>
        </w:rPr>
        <w:t xml:space="preserve">3.3. Вариант предоставления услуги </w:t>
      </w:r>
      <w:r>
        <w:rPr>
          <w:rFonts w:ascii="Times New Roman" w:hAnsi="Times New Roman"/>
          <w:b/>
          <w:i/>
          <w:sz w:val="28"/>
          <w:szCs w:val="28"/>
        </w:rPr>
        <w:t>«Присвоение адреса объекту адресации»</w:t>
      </w:r>
    </w:p>
    <w:p w:rsidR="007A1FAD" w:rsidRDefault="00000000">
      <w:pPr>
        <w:pStyle w:val="afc"/>
        <w:ind w:firstLine="567"/>
      </w:pPr>
      <w:r>
        <w:rPr>
          <w:rFonts w:ascii="Times New Roman" w:hAnsi="Times New Roman"/>
          <w:sz w:val="28"/>
          <w:szCs w:val="28"/>
        </w:rPr>
        <w:t xml:space="preserve">3.3.1. Прием и регистрация заявления и необходимых документов </w:t>
      </w:r>
    </w:p>
    <w:p w:rsidR="007A1FAD" w:rsidRDefault="00000000">
      <w:pPr>
        <w:pStyle w:val="afc"/>
        <w:ind w:firstLine="567"/>
        <w:jc w:val="both"/>
      </w:pPr>
      <w:r>
        <w:rPr>
          <w:rFonts w:ascii="Times New Roman" w:hAnsi="Times New Roman"/>
          <w:sz w:val="28"/>
          <w:szCs w:val="28"/>
        </w:rPr>
        <w:lastRenderedPageBreak/>
        <w:t>Специалистом, ответственным за выполнение административной процедуры, является специалист отдела, на которого в соответствии с должностной инструкцией, возложена такая обязанность.</w:t>
      </w:r>
    </w:p>
    <w:p w:rsidR="007A1FAD"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подача заявителем либо его представителем заявления о присвоение адреса объекту адресации по форме, установленной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A1FAD" w:rsidRDefault="00000000">
      <w:pPr>
        <w:pStyle w:val="afc"/>
        <w:ind w:firstLine="567"/>
        <w:jc w:val="both"/>
      </w:pPr>
      <w:r>
        <w:rPr>
          <w:rFonts w:ascii="Times New Roman" w:hAnsi="Times New Roman"/>
          <w:sz w:val="28"/>
          <w:szCs w:val="28"/>
        </w:rPr>
        <w:t>- лично в орган местного самоуправления;</w:t>
      </w:r>
    </w:p>
    <w:p w:rsidR="007A1FAD" w:rsidRDefault="00000000">
      <w:pPr>
        <w:pStyle w:val="afc"/>
        <w:ind w:firstLine="567"/>
        <w:jc w:val="both"/>
      </w:pPr>
      <w:r>
        <w:rPr>
          <w:rFonts w:ascii="Times New Roman" w:hAnsi="Times New Roman"/>
          <w:sz w:val="28"/>
          <w:szCs w:val="28"/>
        </w:rPr>
        <w:t>- с использованием ЕПГУ или РПГУ в электронной форме;</w:t>
      </w:r>
    </w:p>
    <w:p w:rsidR="007A1FAD" w:rsidRDefault="00000000">
      <w:pPr>
        <w:pStyle w:val="afc"/>
        <w:ind w:firstLine="567"/>
        <w:jc w:val="both"/>
      </w:pPr>
      <w:r>
        <w:rPr>
          <w:rFonts w:ascii="Times New Roman" w:hAnsi="Times New Roman"/>
          <w:sz w:val="28"/>
          <w:szCs w:val="28"/>
        </w:rPr>
        <w:t>- с использованием ФИАС в электронной форме;</w:t>
      </w:r>
    </w:p>
    <w:p w:rsidR="007A1FAD" w:rsidRDefault="00000000">
      <w:pPr>
        <w:pStyle w:val="afc"/>
        <w:ind w:firstLine="567"/>
        <w:jc w:val="both"/>
      </w:pPr>
      <w:r>
        <w:rPr>
          <w:rFonts w:ascii="Times New Roman" w:hAnsi="Times New Roman"/>
          <w:sz w:val="28"/>
          <w:szCs w:val="28"/>
        </w:rPr>
        <w:t>- почтовым отправлением с уведомлением об отправлении.</w:t>
      </w:r>
    </w:p>
    <w:p w:rsidR="007A1FAD" w:rsidRDefault="00000000">
      <w:pPr>
        <w:pStyle w:val="afc"/>
        <w:ind w:firstLine="567"/>
        <w:jc w:val="both"/>
      </w:pPr>
      <w:r>
        <w:rPr>
          <w:rFonts w:ascii="Times New Roman" w:hAnsi="Times New Roman"/>
          <w:sz w:val="28"/>
          <w:szCs w:val="28"/>
        </w:rPr>
        <w:t>При личном посещении администрации сельского поселения заявитель (представитель заявителя)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 или документ, предусмотренный пунктами 2.6.5. - 2.6.7. подраздела 2.6. раздела 2 Административного регламента.</w:t>
      </w:r>
    </w:p>
    <w:p w:rsidR="007A1FAD" w:rsidRDefault="00000000">
      <w:pPr>
        <w:pStyle w:val="afc"/>
        <w:ind w:firstLine="567"/>
        <w:jc w:val="both"/>
      </w:pPr>
      <w:r>
        <w:rPr>
          <w:rFonts w:ascii="Times New Roman" w:hAnsi="Times New Roman"/>
          <w:sz w:val="28"/>
          <w:szCs w:val="28"/>
        </w:rPr>
        <w:t>В случае направления запроса посредством отправки через личный кабинет ЕПГУ, РПГУ или ФИАС, представление документа, удостоверяющего личность заявителя, не требуется.</w:t>
      </w:r>
    </w:p>
    <w:p w:rsidR="007A1FAD" w:rsidRDefault="00000000">
      <w:pPr>
        <w:pStyle w:val="afc"/>
        <w:ind w:firstLine="567"/>
        <w:jc w:val="both"/>
      </w:pPr>
      <w:r>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7A1FAD" w:rsidRDefault="00000000">
      <w:pPr>
        <w:pStyle w:val="afc"/>
        <w:ind w:firstLine="567"/>
        <w:jc w:val="both"/>
      </w:pPr>
      <w:r>
        <w:rPr>
          <w:rFonts w:ascii="Times New Roman" w:hAnsi="Times New Roman"/>
          <w:sz w:val="28"/>
          <w:szCs w:val="28"/>
        </w:rPr>
        <w:t>При личном обращении заявителя в администрацию сельского поселения специалист администрации сельского поселения:</w:t>
      </w:r>
    </w:p>
    <w:p w:rsidR="007A1FAD" w:rsidRDefault="00000000">
      <w:pPr>
        <w:pStyle w:val="afc"/>
        <w:ind w:firstLine="567"/>
        <w:jc w:val="both"/>
      </w:pPr>
      <w:r>
        <w:rPr>
          <w:rFonts w:ascii="Times New Roman" w:hAnsi="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A1FAD" w:rsidRDefault="00000000">
      <w:pPr>
        <w:pStyle w:val="afc"/>
        <w:ind w:firstLine="567"/>
        <w:jc w:val="both"/>
      </w:pPr>
      <w:r>
        <w:rPr>
          <w:rFonts w:ascii="Times New Roman" w:hAnsi="Times New Roman"/>
          <w:sz w:val="28"/>
          <w:szCs w:val="28"/>
        </w:rPr>
        <w:t>- при отсутствии у заявителя заполненного заявления или при неправильном его заполнении специалист помогает заявителю заполнить заявление;</w:t>
      </w:r>
    </w:p>
    <w:p w:rsidR="007A1FAD" w:rsidRDefault="00000000">
      <w:pPr>
        <w:pStyle w:val="afc"/>
        <w:ind w:firstLine="567"/>
        <w:jc w:val="both"/>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предусмотренных пунктом 2.7.1 подраздела 2.7. раздела 2 Административного регламента регистрирует заявление в журнале регистрации заявлений, сообщает заявителю максимальный срок получения документа, являющегося результатом предоставления муниципальной услуги;</w:t>
      </w:r>
    </w:p>
    <w:p w:rsidR="007A1FAD" w:rsidRDefault="00000000">
      <w:pPr>
        <w:pStyle w:val="afc"/>
        <w:ind w:firstLine="567"/>
        <w:jc w:val="both"/>
      </w:pPr>
      <w:r>
        <w:rPr>
          <w:rFonts w:ascii="Times New Roman" w:hAnsi="Times New Roman"/>
          <w:sz w:val="28"/>
          <w:szCs w:val="28"/>
        </w:rPr>
        <w:t xml:space="preserve">- при наличии оснований, предусмотренных пунктом 2.7.1. подраздела 2.7. раздела 2 Административного регламента, специалист отказывает в приеме </w:t>
      </w:r>
      <w:r>
        <w:rPr>
          <w:rFonts w:ascii="Times New Roman" w:hAnsi="Times New Roman"/>
          <w:sz w:val="28"/>
          <w:szCs w:val="28"/>
        </w:rPr>
        <w:lastRenderedPageBreak/>
        <w:t xml:space="preserve">документов по форме согласно приложению </w:t>
      </w:r>
      <w:r>
        <w:rPr>
          <w:rFonts w:ascii="Times New Roman" w:hAnsi="Times New Roman"/>
          <w:sz w:val="28"/>
          <w:szCs w:val="28"/>
          <w:highlight w:val="white"/>
        </w:rPr>
        <w:t xml:space="preserve">№ 6 </w:t>
      </w:r>
      <w:r>
        <w:rPr>
          <w:rFonts w:ascii="Times New Roman" w:hAnsi="Times New Roman"/>
          <w:sz w:val="28"/>
          <w:szCs w:val="28"/>
        </w:rPr>
        <w:t>к Административному регламенту.</w:t>
      </w:r>
    </w:p>
    <w:p w:rsidR="007A1FAD" w:rsidRDefault="00000000">
      <w:pPr>
        <w:pStyle w:val="afc"/>
        <w:ind w:firstLine="567"/>
        <w:jc w:val="both"/>
      </w:pPr>
      <w:r>
        <w:rPr>
          <w:rFonts w:ascii="Times New Roman" w:hAnsi="Times New Roman"/>
          <w:sz w:val="28"/>
          <w:szCs w:val="28"/>
        </w:rPr>
        <w:t>В случае поступления запроса и прилагаемых к нему документов в электронной форме с использованием ЕПГУ, РПГУ или ФИАС специалист администрации сельского поселения:</w:t>
      </w:r>
    </w:p>
    <w:p w:rsidR="007A1FAD" w:rsidRDefault="00000000">
      <w:pPr>
        <w:pStyle w:val="afc"/>
        <w:ind w:firstLine="567"/>
        <w:jc w:val="both"/>
      </w:pPr>
      <w:r>
        <w:rPr>
          <w:rFonts w:ascii="Times New Roman" w:hAnsi="Times New Roman"/>
          <w:sz w:val="28"/>
          <w:szCs w:val="28"/>
        </w:rPr>
        <w:t>- просматривает электронные образы заявления и прилагаемых к нему документов;</w:t>
      </w:r>
    </w:p>
    <w:p w:rsidR="007A1FAD" w:rsidRDefault="00000000">
      <w:pPr>
        <w:pStyle w:val="afc"/>
        <w:ind w:firstLine="567"/>
        <w:jc w:val="both"/>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указанных в пункте 2.7.1. подраздела 2.7. раздела 2 Административного регламента, направляет заявителю через личный кабинет ЕПГУ, РПГУ или ФИАС уведомление о получении заявления и прилагаемых к нему документов и регистрирует запрос в реестре предоставления сведений, документов, материалов в день их получения;</w:t>
      </w:r>
    </w:p>
    <w:p w:rsidR="007A1FAD" w:rsidRDefault="00000000">
      <w:pPr>
        <w:pStyle w:val="afc"/>
        <w:ind w:firstLine="567"/>
        <w:jc w:val="both"/>
      </w:pPr>
      <w:r>
        <w:rPr>
          <w:rFonts w:ascii="Times New Roman" w:hAnsi="Times New Roman"/>
          <w:sz w:val="28"/>
          <w:szCs w:val="28"/>
        </w:rPr>
        <w:t>- при наличии оснований, предусмотренных пунктом 2.7.1. подраздела 2.7. раздела 2 Административного регламента, направляет заявителю через личный кабинет ЕПГУ, РПГУ или ФИАС решение об отказе в приеме документов по форме согласно приложению</w:t>
      </w:r>
      <w:r>
        <w:rPr>
          <w:rFonts w:ascii="Times New Roman" w:hAnsi="Times New Roman"/>
          <w:sz w:val="28"/>
          <w:szCs w:val="28"/>
          <w:highlight w:val="white"/>
        </w:rPr>
        <w:t xml:space="preserve"> № 6 </w:t>
      </w:r>
      <w:r>
        <w:rPr>
          <w:rFonts w:ascii="Times New Roman" w:hAnsi="Times New Roman"/>
          <w:sz w:val="28"/>
          <w:szCs w:val="28"/>
        </w:rPr>
        <w:t>к Административному регламенту.</w:t>
      </w:r>
    </w:p>
    <w:p w:rsidR="007A1FAD"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1 (один) рабочий день.</w:t>
      </w:r>
    </w:p>
    <w:p w:rsidR="007A1FAD" w:rsidRDefault="00000000">
      <w:pPr>
        <w:pStyle w:val="afc"/>
        <w:ind w:firstLine="567"/>
        <w:jc w:val="both"/>
      </w:pPr>
      <w:r>
        <w:rPr>
          <w:rFonts w:ascii="Times New Roman" w:hAnsi="Times New Roman"/>
          <w:sz w:val="28"/>
          <w:szCs w:val="28"/>
        </w:rPr>
        <w:t>Критерии принятия решения: наличие (отсутствие) оснований, предусмотренных пунктом 2.7.1. подраздела 2.7. раздела 2 Административного регламента.</w:t>
      </w:r>
    </w:p>
    <w:p w:rsidR="007A1FAD" w:rsidRDefault="00000000">
      <w:pPr>
        <w:pStyle w:val="afc"/>
        <w:ind w:firstLine="567"/>
        <w:jc w:val="both"/>
      </w:pPr>
      <w:r>
        <w:rPr>
          <w:rFonts w:ascii="Times New Roman" w:hAnsi="Times New Roman"/>
          <w:sz w:val="28"/>
          <w:szCs w:val="28"/>
        </w:rPr>
        <w:t>Результатом административной процедуры является зарегистрированное заявление либо отказ в приеме документов.</w:t>
      </w:r>
    </w:p>
    <w:p w:rsidR="007A1FAD" w:rsidRDefault="00000000">
      <w:pPr>
        <w:pStyle w:val="afc"/>
        <w:ind w:firstLine="567"/>
        <w:jc w:val="both"/>
      </w:pPr>
      <w:r>
        <w:rPr>
          <w:rFonts w:ascii="Times New Roman" w:hAnsi="Times New Roman"/>
          <w:sz w:val="28"/>
          <w:szCs w:val="28"/>
        </w:rPr>
        <w:t>Способ фиксации результата выполненной административной процедуры в ЕПГУ, РПГУ, ФИАС, журнале регистрации заявлений.</w:t>
      </w:r>
    </w:p>
    <w:p w:rsidR="007A1FAD" w:rsidRDefault="00000000">
      <w:pPr>
        <w:pStyle w:val="afc"/>
        <w:ind w:firstLine="567"/>
        <w:jc w:val="both"/>
      </w:pPr>
      <w:r>
        <w:rPr>
          <w:rFonts w:ascii="Times New Roman" w:hAnsi="Times New Roman"/>
          <w:sz w:val="28"/>
          <w:szCs w:val="28"/>
        </w:rPr>
        <w:t xml:space="preserve">3.3.2. Направление межведомственных запросов </w:t>
      </w:r>
    </w:p>
    <w:p w:rsidR="007A1FAD"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регистрация заявления.</w:t>
      </w:r>
    </w:p>
    <w:p w:rsidR="007A1FAD"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rsidR="007A1FAD" w:rsidRDefault="00000000">
      <w:pPr>
        <w:pStyle w:val="afc"/>
        <w:ind w:firstLine="567"/>
        <w:jc w:val="both"/>
      </w:pPr>
      <w:r>
        <w:rPr>
          <w:rFonts w:ascii="Times New Roman" w:hAnsi="Times New Roman"/>
          <w:sz w:val="28"/>
          <w:szCs w:val="28"/>
        </w:rPr>
        <w:t>Специалист администрации сельского поселения:</w:t>
      </w:r>
    </w:p>
    <w:p w:rsidR="007A1FAD" w:rsidRDefault="00000000">
      <w:pPr>
        <w:pStyle w:val="afc"/>
        <w:ind w:firstLine="567"/>
        <w:jc w:val="both"/>
      </w:pPr>
      <w:r>
        <w:rPr>
          <w:rFonts w:ascii="Times New Roman" w:hAnsi="Times New Roman"/>
          <w:sz w:val="28"/>
          <w:szCs w:val="28"/>
        </w:rPr>
        <w:t>1) устанавливает наличие (отсутствие) документов, предусмотренных пунктом 2.6.10. подразделом 2.6. раздела 2 Административного регламента.</w:t>
      </w:r>
    </w:p>
    <w:p w:rsidR="007A1FAD" w:rsidRDefault="00000000">
      <w:pPr>
        <w:pStyle w:val="afc"/>
        <w:ind w:firstLine="567"/>
        <w:jc w:val="both"/>
      </w:pPr>
      <w:r>
        <w:rPr>
          <w:rFonts w:ascii="Times New Roman" w:hAnsi="Times New Roman"/>
          <w:sz w:val="28"/>
          <w:szCs w:val="28"/>
        </w:rPr>
        <w:t>2) при отсутствии документов, предусмотренных пунктом 2.6.10. подразделом 2.6. раздела 2 Административного регламента направляет межведомственные запросы:</w:t>
      </w:r>
    </w:p>
    <w:p w:rsidR="007A1FAD" w:rsidRDefault="00000000">
      <w:pPr>
        <w:pStyle w:val="afc"/>
        <w:ind w:firstLine="567"/>
        <w:jc w:val="both"/>
      </w:pPr>
      <w:r>
        <w:rPr>
          <w:rFonts w:ascii="Times New Roman" w:hAnsi="Times New Roman"/>
          <w:sz w:val="28"/>
          <w:szCs w:val="28"/>
        </w:rPr>
        <w:t>- в управление Федеральной службы государственной регистрации, кадастра и картографии по Белгородской области;</w:t>
      </w:r>
    </w:p>
    <w:p w:rsidR="007A1FAD" w:rsidRDefault="00000000">
      <w:pPr>
        <w:pStyle w:val="afc"/>
        <w:ind w:firstLine="567"/>
        <w:jc w:val="both"/>
      </w:pPr>
      <w:r>
        <w:rPr>
          <w:rFonts w:ascii="Times New Roman" w:hAnsi="Times New Roman"/>
          <w:sz w:val="28"/>
          <w:szCs w:val="28"/>
        </w:rPr>
        <w:lastRenderedPageBreak/>
        <w:t>- в ФГБУ «Федеральная кадастровая палата Федеральной службы государственной регистрации, кадастра и картографии по Белгородской области».</w:t>
      </w:r>
    </w:p>
    <w:p w:rsidR="007A1FAD" w:rsidRDefault="00000000">
      <w:pPr>
        <w:pStyle w:val="afc"/>
        <w:ind w:firstLine="567"/>
        <w:jc w:val="both"/>
      </w:pPr>
      <w:r>
        <w:rPr>
          <w:rFonts w:ascii="Times New Roman" w:hAnsi="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 № 210-ФЗ «Об организации предоставления государственных и муниципальных услуг».</w:t>
      </w:r>
    </w:p>
    <w:p w:rsidR="007A1FAD" w:rsidRDefault="00000000">
      <w:pPr>
        <w:pStyle w:val="afc"/>
        <w:ind w:firstLine="567"/>
        <w:jc w:val="both"/>
      </w:pPr>
      <w:r>
        <w:rPr>
          <w:rFonts w:ascii="Times New Roman" w:hAnsi="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7A1FAD"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3 (три) рабочих дня.</w:t>
      </w:r>
    </w:p>
    <w:p w:rsidR="007A1FAD" w:rsidRDefault="00000000">
      <w:pPr>
        <w:pStyle w:val="afc"/>
        <w:ind w:firstLine="567"/>
        <w:jc w:val="both"/>
      </w:pPr>
      <w:r>
        <w:rPr>
          <w:rFonts w:ascii="Times New Roman" w:hAnsi="Times New Roman"/>
          <w:sz w:val="28"/>
          <w:szCs w:val="28"/>
        </w:rPr>
        <w:t>Критерием принятия решения является предоставление (непредставление) документов, указанных в пункте 2.6.10. подраздела 2.6. раздела 2 Административного регламента, по собственной инициативе.</w:t>
      </w:r>
    </w:p>
    <w:p w:rsidR="007A1FAD" w:rsidRDefault="00000000">
      <w:pPr>
        <w:pStyle w:val="afc"/>
        <w:ind w:firstLine="567"/>
        <w:jc w:val="both"/>
      </w:pPr>
      <w:r>
        <w:rPr>
          <w:rFonts w:ascii="Times New Roman" w:hAnsi="Times New Roman"/>
          <w:sz w:val="28"/>
          <w:szCs w:val="28"/>
        </w:rPr>
        <w:t>Результатом исполнения административной процедуры является получение ответа на межведомственный запрос.</w:t>
      </w:r>
    </w:p>
    <w:p w:rsidR="007A1FAD" w:rsidRDefault="00000000">
      <w:pPr>
        <w:pStyle w:val="afc"/>
        <w:ind w:firstLine="567"/>
        <w:jc w:val="both"/>
        <w:rPr>
          <w:rFonts w:ascii="Times New Roman" w:hAnsi="Times New Roman"/>
          <w:sz w:val="28"/>
        </w:rPr>
      </w:pPr>
      <w:r>
        <w:rPr>
          <w:rFonts w:ascii="Times New Roman" w:hAnsi="Times New Roman"/>
          <w:sz w:val="28"/>
          <w:szCs w:val="28"/>
        </w:rPr>
        <w:t>Способ фиксации результата административной процедуры - в СМЭВ, либо на бумажном носителе в журнале регистрации межведомственных запросов.</w:t>
      </w:r>
    </w:p>
    <w:p w:rsidR="007A1FAD" w:rsidRDefault="00000000">
      <w:pPr>
        <w:pStyle w:val="afc"/>
        <w:ind w:firstLine="567"/>
        <w:jc w:val="both"/>
      </w:pPr>
      <w:r>
        <w:rPr>
          <w:rFonts w:ascii="Times New Roman" w:hAnsi="Times New Roman"/>
          <w:sz w:val="28"/>
          <w:szCs w:val="28"/>
        </w:rPr>
        <w:t>3.3.3. Рассмотрение документов и сведений, принятие решения о предоставлении услуги и формирование результата предоставления услуги</w:t>
      </w:r>
    </w:p>
    <w:p w:rsidR="007A1FAD" w:rsidRDefault="00000000">
      <w:pPr>
        <w:pStyle w:val="afc"/>
        <w:ind w:firstLine="567"/>
        <w:jc w:val="both"/>
      </w:pPr>
      <w:r>
        <w:rPr>
          <w:rFonts w:ascii="Times New Roman" w:hAnsi="Times New Roman"/>
          <w:sz w:val="28"/>
          <w:szCs w:val="28"/>
        </w:rPr>
        <w:t>Основанием для начала осуществления административной процедуры является получение специалистом, уполномоченным на выполнение административной процедуры, зарегистрированного заявления с прилагаемыми документами и полученными ответами на межведомственный запрос.</w:t>
      </w:r>
    </w:p>
    <w:p w:rsidR="007A1FAD"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rsidR="007A1FAD" w:rsidRDefault="00000000">
      <w:pPr>
        <w:pStyle w:val="afc"/>
        <w:ind w:firstLine="567"/>
        <w:jc w:val="both"/>
      </w:pPr>
      <w:r>
        <w:rPr>
          <w:rFonts w:ascii="Times New Roman" w:hAnsi="Times New Roman"/>
          <w:sz w:val="28"/>
          <w:szCs w:val="28"/>
        </w:rPr>
        <w:t>При получении заявления и представленных документов специалист администрации сельского поселения:</w:t>
      </w:r>
    </w:p>
    <w:p w:rsidR="007A1FAD" w:rsidRDefault="00000000">
      <w:pPr>
        <w:pStyle w:val="afc"/>
        <w:ind w:firstLine="567"/>
        <w:jc w:val="both"/>
      </w:pPr>
      <w:r>
        <w:rPr>
          <w:rFonts w:ascii="Times New Roman" w:hAnsi="Times New Roman"/>
          <w:sz w:val="28"/>
          <w:szCs w:val="28"/>
        </w:rPr>
        <w:t>- рассматривает полученные документы и сведения;</w:t>
      </w:r>
    </w:p>
    <w:p w:rsidR="007A1FAD" w:rsidRDefault="00000000">
      <w:pPr>
        <w:pStyle w:val="afc"/>
        <w:ind w:firstLine="567"/>
        <w:jc w:val="both"/>
      </w:pPr>
      <w:r>
        <w:rPr>
          <w:rFonts w:ascii="Times New Roman" w:hAnsi="Times New Roman"/>
          <w:sz w:val="28"/>
          <w:szCs w:val="28"/>
        </w:rPr>
        <w:t>- проводит осмотр местонахождения объекта адресации (если при строительстве, реконструкции объекта капитального строительства не осуществлялся государственный строительный надзор в соответствии с частью 1 статьи 54 Градостроительного кодекса РФ);</w:t>
      </w:r>
    </w:p>
    <w:p w:rsidR="007A1FAD" w:rsidRDefault="00000000">
      <w:pPr>
        <w:pStyle w:val="afc"/>
        <w:ind w:firstLine="567"/>
        <w:jc w:val="both"/>
      </w:pPr>
      <w:r>
        <w:rPr>
          <w:rFonts w:ascii="Times New Roman" w:hAnsi="Times New Roman"/>
          <w:sz w:val="28"/>
          <w:szCs w:val="28"/>
        </w:rPr>
        <w:lastRenderedPageBreak/>
        <w:t>- проверяет наличие (отсутствие) оснований, предусмотренных пунктом 2.8.2. подраздела 2.8. раздела 2 Административного регламента и определяет возможность присвоения объекту адресации адреса;</w:t>
      </w:r>
    </w:p>
    <w:p w:rsidR="007A1FAD" w:rsidRDefault="00000000">
      <w:pPr>
        <w:pStyle w:val="afc"/>
        <w:ind w:firstLine="567"/>
        <w:jc w:val="both"/>
      </w:pPr>
      <w:r>
        <w:rPr>
          <w:rFonts w:ascii="Times New Roman" w:hAnsi="Times New Roman"/>
          <w:sz w:val="28"/>
          <w:szCs w:val="28"/>
        </w:rPr>
        <w:t>- готовит проект решения о присвоении адреса объекту адресации по форме согласно приложению</w:t>
      </w:r>
      <w:r>
        <w:rPr>
          <w:rFonts w:ascii="Times New Roman" w:hAnsi="Times New Roman"/>
          <w:sz w:val="28"/>
          <w:szCs w:val="28"/>
          <w:highlight w:val="white"/>
        </w:rPr>
        <w:t xml:space="preserve"> № 4 </w:t>
      </w:r>
      <w:r>
        <w:rPr>
          <w:rFonts w:ascii="Times New Roman" w:hAnsi="Times New Roman"/>
          <w:sz w:val="28"/>
          <w:szCs w:val="28"/>
        </w:rPr>
        <w:t>к Административному регламенту или решение об отказе в присвоении объекту адресации адреса или аннулировании его адреса по форме, установленной 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A1FAD" w:rsidRDefault="00000000">
      <w:pPr>
        <w:pStyle w:val="afc"/>
        <w:ind w:firstLine="567"/>
        <w:jc w:val="both"/>
      </w:pPr>
      <w:r>
        <w:rPr>
          <w:rFonts w:ascii="Times New Roman" w:hAnsi="Times New Roman"/>
          <w:sz w:val="28"/>
          <w:szCs w:val="28"/>
        </w:rPr>
        <w:t>- передает проект решения для подписания руководителю.</w:t>
      </w:r>
    </w:p>
    <w:p w:rsidR="007A1FAD" w:rsidRDefault="00000000">
      <w:pPr>
        <w:pStyle w:val="afc"/>
        <w:ind w:firstLine="567"/>
        <w:jc w:val="both"/>
      </w:pPr>
      <w:r>
        <w:rPr>
          <w:rFonts w:ascii="Times New Roman" w:hAnsi="Times New Roman"/>
          <w:sz w:val="28"/>
          <w:szCs w:val="28"/>
        </w:rPr>
        <w:t>Решение о присвоении объекту адресации адреса содержит:</w:t>
      </w:r>
    </w:p>
    <w:p w:rsidR="007A1FAD" w:rsidRDefault="00000000">
      <w:pPr>
        <w:pStyle w:val="afc"/>
        <w:ind w:firstLine="567"/>
        <w:jc w:val="both"/>
      </w:pPr>
      <w:r>
        <w:rPr>
          <w:rFonts w:ascii="Times New Roman" w:hAnsi="Times New Roman"/>
          <w:sz w:val="28"/>
          <w:szCs w:val="28"/>
        </w:rPr>
        <w:t>- присвоенный объекту адресации адрес;</w:t>
      </w:r>
    </w:p>
    <w:p w:rsidR="007A1FAD" w:rsidRDefault="00000000">
      <w:pPr>
        <w:pStyle w:val="afc"/>
        <w:ind w:firstLine="567"/>
        <w:jc w:val="both"/>
      </w:pPr>
      <w:r>
        <w:rPr>
          <w:rFonts w:ascii="Times New Roman" w:hAnsi="Times New Roman"/>
          <w:sz w:val="28"/>
          <w:szCs w:val="28"/>
        </w:rPr>
        <w:t>- реквизиты и наименования документов, на основании которых принято решение о присвоении адреса;</w:t>
      </w:r>
    </w:p>
    <w:p w:rsidR="007A1FAD" w:rsidRDefault="00000000">
      <w:pPr>
        <w:pStyle w:val="afc"/>
        <w:ind w:firstLine="567"/>
        <w:jc w:val="both"/>
      </w:pPr>
      <w:r>
        <w:rPr>
          <w:rFonts w:ascii="Times New Roman" w:hAnsi="Times New Roman"/>
          <w:sz w:val="28"/>
          <w:szCs w:val="28"/>
        </w:rPr>
        <w:t>- описание местоположения объекта адресации;</w:t>
      </w:r>
    </w:p>
    <w:p w:rsidR="007A1FAD" w:rsidRDefault="00000000">
      <w:pPr>
        <w:pStyle w:val="afc"/>
        <w:ind w:firstLine="567"/>
        <w:jc w:val="both"/>
      </w:pPr>
      <w:r>
        <w:rPr>
          <w:rFonts w:ascii="Times New Roman" w:hAnsi="Times New Roman"/>
          <w:sz w:val="28"/>
          <w:szCs w:val="28"/>
        </w:rPr>
        <w:t>- кадастровые номера, адреса и сведения об объектах недвижимости, из которых образуется объект адресации;</w:t>
      </w:r>
    </w:p>
    <w:p w:rsidR="007A1FAD" w:rsidRDefault="00000000">
      <w:pPr>
        <w:pStyle w:val="afc"/>
        <w:ind w:firstLine="567"/>
        <w:jc w:val="both"/>
      </w:pPr>
      <w:r>
        <w:rPr>
          <w:rFonts w:ascii="Times New Roman" w:hAnsi="Times New Roman"/>
          <w:sz w:val="28"/>
          <w:szCs w:val="28"/>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7A1FAD" w:rsidRDefault="00000000">
      <w:pPr>
        <w:pStyle w:val="afc"/>
        <w:ind w:firstLine="567"/>
        <w:jc w:val="both"/>
      </w:pPr>
      <w:r>
        <w:rPr>
          <w:rFonts w:ascii="Times New Roman" w:hAnsi="Times New Roman"/>
          <w:sz w:val="28"/>
          <w:szCs w:val="28"/>
        </w:rPr>
        <w:t>- другие необходимые сведения.</w:t>
      </w:r>
    </w:p>
    <w:p w:rsidR="007A1FAD" w:rsidRDefault="00000000">
      <w:pPr>
        <w:pStyle w:val="afc"/>
        <w:ind w:firstLine="567"/>
        <w:jc w:val="both"/>
      </w:pPr>
      <w:r>
        <w:rPr>
          <w:rFonts w:ascii="Times New Roman" w:hAnsi="Times New Roman"/>
          <w:sz w:val="28"/>
          <w:szCs w:val="28"/>
        </w:rPr>
        <w:t>Специалист администрации сельского поселения в течение 1 рабочего дня после подписания решения о присвоении адреса объекту адресации главой администрации сельского поселения вносит данные об адресе в государственный адресный реестр с использованием ФИАС.</w:t>
      </w:r>
    </w:p>
    <w:p w:rsidR="007A1FAD"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7 (семь) рабочих дней.</w:t>
      </w:r>
    </w:p>
    <w:p w:rsidR="007A1FAD" w:rsidRDefault="00000000">
      <w:pPr>
        <w:pStyle w:val="afc"/>
        <w:ind w:firstLine="567"/>
        <w:jc w:val="both"/>
      </w:pPr>
      <w:r>
        <w:rPr>
          <w:rFonts w:ascii="Times New Roman" w:hAnsi="Times New Roman"/>
          <w:sz w:val="28"/>
          <w:szCs w:val="28"/>
        </w:rPr>
        <w:t>Критерием принятия решения наличие (отсутствие) оснований, предусмотренных пунктом 2.8.2. подраздела 2.8. раздела 2 Административного регламента.</w:t>
      </w:r>
    </w:p>
    <w:p w:rsidR="007A1FAD" w:rsidRDefault="00000000">
      <w:pPr>
        <w:pStyle w:val="afc"/>
        <w:ind w:firstLine="567"/>
        <w:jc w:val="both"/>
      </w:pPr>
      <w:r>
        <w:rPr>
          <w:rFonts w:ascii="Times New Roman" w:hAnsi="Times New Roman"/>
          <w:sz w:val="28"/>
          <w:szCs w:val="28"/>
        </w:rPr>
        <w:t>Результатом исполнения административной процедуры является решение о присвоении адреса объекту адресации или решение об отказе в присвоении объекту адресации адреса или аннулировании его адреса, подписанное главой администрации сельского поселения.</w:t>
      </w:r>
    </w:p>
    <w:p w:rsidR="007A1FAD" w:rsidRDefault="00000000">
      <w:pPr>
        <w:pStyle w:val="afc"/>
        <w:ind w:firstLine="567"/>
        <w:jc w:val="both"/>
        <w:rPr>
          <w:rFonts w:ascii="Times New Roman" w:hAnsi="Times New Roman"/>
          <w:sz w:val="28"/>
          <w:szCs w:val="28"/>
        </w:rPr>
      </w:pPr>
      <w:r>
        <w:rPr>
          <w:rFonts w:ascii="Times New Roman" w:hAnsi="Times New Roman"/>
          <w:sz w:val="28"/>
          <w:szCs w:val="28"/>
        </w:rPr>
        <w:t>Способ фиксации результата административной процедуры - на бумажном носителе в журнале регистрации межведомственных запросов.</w:t>
      </w:r>
    </w:p>
    <w:p w:rsidR="007A1FAD" w:rsidRDefault="00000000">
      <w:pPr>
        <w:pStyle w:val="afc"/>
        <w:ind w:firstLine="567"/>
        <w:jc w:val="both"/>
      </w:pPr>
      <w:r>
        <w:rPr>
          <w:rFonts w:ascii="Times New Roman" w:hAnsi="Times New Roman"/>
          <w:sz w:val="28"/>
          <w:szCs w:val="28"/>
        </w:rPr>
        <w:t>3.3.4. Направление (выдача) результата предоставления услуги</w:t>
      </w:r>
    </w:p>
    <w:p w:rsidR="007A1FAD" w:rsidRDefault="00000000">
      <w:pPr>
        <w:pStyle w:val="afc"/>
        <w:ind w:firstLine="567"/>
        <w:jc w:val="both"/>
      </w:pPr>
      <w:r>
        <w:rPr>
          <w:rFonts w:ascii="Times New Roman" w:hAnsi="Times New Roman"/>
          <w:sz w:val="28"/>
          <w:szCs w:val="28"/>
        </w:rPr>
        <w:t>Основанием для начала осуществления административной процедуры является подписание решение о присвоении адреса объекту адресации или решение об отказе в присвоении объекту адресации адреса или аннулировании его адреса.</w:t>
      </w:r>
    </w:p>
    <w:p w:rsidR="007A1FAD" w:rsidRDefault="00000000">
      <w:pPr>
        <w:pStyle w:val="afc"/>
        <w:ind w:firstLine="567"/>
        <w:jc w:val="both"/>
      </w:pPr>
      <w:r>
        <w:rPr>
          <w:rFonts w:ascii="Times New Roman" w:hAnsi="Times New Roman"/>
          <w:sz w:val="28"/>
          <w:szCs w:val="28"/>
        </w:rPr>
        <w:lastRenderedPageBreak/>
        <w:t>В день подписания решения о присвоении адреса объекту адресации или решения об отказе в присвоении объекту адресации адреса или аннулировании его адреса, специалист администрации сельского поселения:</w:t>
      </w:r>
    </w:p>
    <w:p w:rsidR="007A1FAD" w:rsidRDefault="00000000">
      <w:pPr>
        <w:pStyle w:val="afc"/>
        <w:ind w:firstLine="567"/>
        <w:jc w:val="both"/>
      </w:pPr>
      <w:r>
        <w:rPr>
          <w:rFonts w:ascii="Times New Roman" w:hAnsi="Times New Roman"/>
          <w:sz w:val="28"/>
          <w:szCs w:val="28"/>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7A1FAD" w:rsidRDefault="00000000">
      <w:pPr>
        <w:pStyle w:val="afc"/>
        <w:ind w:firstLine="567"/>
        <w:jc w:val="both"/>
      </w:pPr>
      <w:r>
        <w:rPr>
          <w:rFonts w:ascii="Times New Roman" w:hAnsi="Times New Roman"/>
          <w:sz w:val="28"/>
          <w:szCs w:val="28"/>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7A1FAD" w:rsidRDefault="00000000">
      <w:pPr>
        <w:pStyle w:val="afc"/>
        <w:ind w:firstLine="567"/>
        <w:jc w:val="both"/>
      </w:pPr>
      <w:r>
        <w:rPr>
          <w:rFonts w:ascii="Times New Roman" w:hAnsi="Times New Roman"/>
          <w:sz w:val="28"/>
          <w:szCs w:val="28"/>
        </w:rPr>
        <w:t>- с использованием ЕПГУ, РПГУ или ФИАС направляет заявителю результат муниципальной услуги, заверенный электронной подписью (в случае поступления заявления через ЕПГУ, РПГУ или ФИАС соответственно);</w:t>
      </w:r>
    </w:p>
    <w:p w:rsidR="007A1FAD" w:rsidRDefault="00000000">
      <w:pPr>
        <w:pStyle w:val="afc"/>
        <w:ind w:firstLine="567"/>
        <w:jc w:val="both"/>
      </w:pPr>
      <w:r>
        <w:rPr>
          <w:rFonts w:ascii="Times New Roman" w:hAnsi="Times New Roman"/>
          <w:sz w:val="28"/>
          <w:szCs w:val="28"/>
        </w:rPr>
        <w:t>Максимальный срок выполнения административной процедуры - 1 (один) рабочий день (не входит в общий срок получения муниципальной услуги).</w:t>
      </w:r>
    </w:p>
    <w:p w:rsidR="007A1FAD" w:rsidRDefault="00000000">
      <w:pPr>
        <w:pStyle w:val="afc"/>
        <w:ind w:firstLine="567"/>
        <w:jc w:val="both"/>
      </w:pPr>
      <w:r>
        <w:rPr>
          <w:rFonts w:ascii="Times New Roman" w:hAnsi="Times New Roman"/>
          <w:sz w:val="28"/>
          <w:szCs w:val="28"/>
        </w:rPr>
        <w:t>Критерием принятия решения является способ получения результата муниципальной услуги, выбранный заявителем.</w:t>
      </w:r>
    </w:p>
    <w:p w:rsidR="007A1FAD" w:rsidRDefault="00000000">
      <w:pPr>
        <w:pStyle w:val="afc"/>
        <w:ind w:firstLine="567"/>
        <w:jc w:val="both"/>
      </w:pPr>
      <w:r>
        <w:rPr>
          <w:rFonts w:ascii="Times New Roman" w:hAnsi="Times New Roman"/>
          <w:sz w:val="28"/>
          <w:szCs w:val="28"/>
        </w:rPr>
        <w:t>Результатом административной процедуры является выданное решение о присвоении адреса объекту адресации или решение об отказе в присвоении объекту адресации адреса или аннулировании его адреса.</w:t>
      </w:r>
    </w:p>
    <w:p w:rsidR="007A1FAD" w:rsidRDefault="00000000">
      <w:pPr>
        <w:pStyle w:val="afc"/>
        <w:ind w:firstLine="567"/>
        <w:jc w:val="both"/>
      </w:pPr>
      <w:r>
        <w:rPr>
          <w:rFonts w:ascii="Times New Roman" w:hAnsi="Times New Roman"/>
          <w:sz w:val="28"/>
          <w:szCs w:val="28"/>
        </w:rPr>
        <w:t>Способ фиксации результата является внесение информации о результате услуги - в ЕПГУ, РПГУ, ФИАС, на бумажном носителе в журнале регистрации (с учетом выбранного способа получения результата муниципальной услуги).</w:t>
      </w:r>
    </w:p>
    <w:p w:rsidR="007A1FAD" w:rsidRDefault="007A1FAD">
      <w:pPr>
        <w:pStyle w:val="afc"/>
        <w:ind w:firstLine="567"/>
        <w:jc w:val="both"/>
        <w:rPr>
          <w:rFonts w:ascii="Times New Roman" w:hAnsi="Times New Roman"/>
          <w:sz w:val="28"/>
          <w:szCs w:val="28"/>
        </w:rPr>
      </w:pPr>
    </w:p>
    <w:p w:rsidR="007A1FAD" w:rsidRDefault="00000000">
      <w:pPr>
        <w:pStyle w:val="afc"/>
        <w:ind w:firstLine="567"/>
        <w:jc w:val="both"/>
        <w:rPr>
          <w:b/>
        </w:rPr>
      </w:pPr>
      <w:r>
        <w:rPr>
          <w:rFonts w:ascii="Times New Roman" w:hAnsi="Times New Roman"/>
          <w:b/>
          <w:sz w:val="28"/>
          <w:szCs w:val="28"/>
        </w:rPr>
        <w:t xml:space="preserve">3.4. Вариант предоставления услуги </w:t>
      </w:r>
      <w:r>
        <w:rPr>
          <w:rFonts w:ascii="Times New Roman" w:hAnsi="Times New Roman"/>
          <w:b/>
          <w:i/>
          <w:sz w:val="28"/>
          <w:szCs w:val="28"/>
        </w:rPr>
        <w:t>«Аннулирование адреса объекту адресации»</w:t>
      </w:r>
    </w:p>
    <w:p w:rsidR="007A1FAD" w:rsidRDefault="00000000">
      <w:pPr>
        <w:pStyle w:val="afc"/>
        <w:ind w:firstLine="567"/>
        <w:jc w:val="both"/>
      </w:pPr>
      <w:r>
        <w:rPr>
          <w:rFonts w:ascii="Times New Roman" w:hAnsi="Times New Roman"/>
          <w:sz w:val="28"/>
          <w:szCs w:val="28"/>
        </w:rPr>
        <w:t xml:space="preserve">3.4.1. Прием и регистрация заявления и необходимых документов </w:t>
      </w:r>
    </w:p>
    <w:p w:rsidR="007A1FAD"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rsidR="007A1FAD"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подача заявителем либо его представителем заявления об аннулировании адреса объекту адресации по форме, установленной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A1FAD" w:rsidRDefault="00000000">
      <w:pPr>
        <w:pStyle w:val="afc"/>
        <w:ind w:firstLine="567"/>
        <w:jc w:val="both"/>
      </w:pPr>
      <w:r>
        <w:rPr>
          <w:rFonts w:ascii="Times New Roman" w:hAnsi="Times New Roman"/>
          <w:sz w:val="28"/>
          <w:szCs w:val="28"/>
        </w:rPr>
        <w:t>- лично в администрацию сельского поселения;</w:t>
      </w:r>
    </w:p>
    <w:p w:rsidR="007A1FAD" w:rsidRDefault="00000000">
      <w:pPr>
        <w:pStyle w:val="afc"/>
        <w:ind w:firstLine="567"/>
        <w:jc w:val="both"/>
      </w:pPr>
      <w:r>
        <w:rPr>
          <w:rFonts w:ascii="Times New Roman" w:hAnsi="Times New Roman"/>
          <w:sz w:val="28"/>
          <w:szCs w:val="28"/>
        </w:rPr>
        <w:t>- с использованием ЕПГУ или РПГУ в электронной форме;</w:t>
      </w:r>
    </w:p>
    <w:p w:rsidR="007A1FAD" w:rsidRDefault="00000000">
      <w:pPr>
        <w:pStyle w:val="afc"/>
        <w:ind w:firstLine="567"/>
        <w:jc w:val="both"/>
      </w:pPr>
      <w:r>
        <w:rPr>
          <w:rFonts w:ascii="Times New Roman" w:hAnsi="Times New Roman"/>
          <w:sz w:val="28"/>
          <w:szCs w:val="28"/>
        </w:rPr>
        <w:t>- с использованием ФИАС в электронной форме;</w:t>
      </w:r>
    </w:p>
    <w:p w:rsidR="007A1FAD" w:rsidRDefault="00000000">
      <w:pPr>
        <w:pStyle w:val="afc"/>
        <w:ind w:firstLine="567"/>
        <w:jc w:val="both"/>
      </w:pPr>
      <w:r>
        <w:rPr>
          <w:rFonts w:ascii="Times New Roman" w:hAnsi="Times New Roman"/>
          <w:sz w:val="28"/>
          <w:szCs w:val="28"/>
        </w:rPr>
        <w:t>- почтовым отправлением с уведомлением об отправлении.</w:t>
      </w:r>
    </w:p>
    <w:p w:rsidR="007A1FAD" w:rsidRDefault="00000000">
      <w:pPr>
        <w:pStyle w:val="afc"/>
        <w:ind w:firstLine="567"/>
        <w:jc w:val="both"/>
      </w:pPr>
      <w:r>
        <w:rPr>
          <w:rFonts w:ascii="Times New Roman" w:hAnsi="Times New Roman"/>
          <w:sz w:val="28"/>
          <w:szCs w:val="28"/>
        </w:rPr>
        <w:t xml:space="preserve">При личном посещении администрации сельского поселения заявитель (представитель заявителя) предъявляет документ, удостоверяющий его </w:t>
      </w:r>
      <w:r>
        <w:rPr>
          <w:rFonts w:ascii="Times New Roman" w:hAnsi="Times New Roman"/>
          <w:sz w:val="28"/>
          <w:szCs w:val="28"/>
        </w:rPr>
        <w:lastRenderedPageBreak/>
        <w:t>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 или документ, предусмотренный пунктами 2.6.5. - 2.6.7. подраздела 2.6. раздела 2 Административного регламента.</w:t>
      </w:r>
    </w:p>
    <w:p w:rsidR="007A1FAD" w:rsidRDefault="00000000">
      <w:pPr>
        <w:pStyle w:val="afc"/>
        <w:ind w:firstLine="567"/>
        <w:jc w:val="both"/>
      </w:pPr>
      <w:r>
        <w:rPr>
          <w:rFonts w:ascii="Times New Roman" w:hAnsi="Times New Roman"/>
          <w:sz w:val="28"/>
          <w:szCs w:val="28"/>
        </w:rPr>
        <w:t>В случае направления запроса посредством отправки через личный кабинет ЕПГУ, РПГУ или ФИАС, представление документа, удостоверяющего личность заявителя, не требуется.</w:t>
      </w:r>
    </w:p>
    <w:p w:rsidR="007A1FAD" w:rsidRDefault="00000000">
      <w:pPr>
        <w:pStyle w:val="afc"/>
        <w:ind w:firstLine="567"/>
        <w:jc w:val="both"/>
      </w:pPr>
      <w:r>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7A1FAD" w:rsidRDefault="00000000">
      <w:pPr>
        <w:pStyle w:val="afc"/>
        <w:ind w:firstLine="567"/>
        <w:jc w:val="both"/>
      </w:pPr>
      <w:r>
        <w:rPr>
          <w:rFonts w:ascii="Times New Roman" w:hAnsi="Times New Roman"/>
          <w:sz w:val="28"/>
          <w:szCs w:val="28"/>
        </w:rPr>
        <w:t>При личном обращении заявителя в администрацию сельского поселения, специалист администрации сельского поселения:</w:t>
      </w:r>
    </w:p>
    <w:p w:rsidR="007A1FAD" w:rsidRDefault="00000000">
      <w:pPr>
        <w:pStyle w:val="afc"/>
        <w:ind w:firstLine="567"/>
        <w:jc w:val="both"/>
      </w:pPr>
      <w:r>
        <w:rPr>
          <w:rFonts w:ascii="Times New Roman" w:hAnsi="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A1FAD" w:rsidRDefault="00000000">
      <w:pPr>
        <w:pStyle w:val="afc"/>
        <w:ind w:firstLine="567"/>
        <w:jc w:val="both"/>
      </w:pPr>
      <w:r>
        <w:rPr>
          <w:rFonts w:ascii="Times New Roman" w:hAnsi="Times New Roman"/>
          <w:sz w:val="28"/>
          <w:szCs w:val="28"/>
        </w:rPr>
        <w:t>- при отсутствии у заявителя заполненного заявления или при неправильном его заполнении специалист помогает заявителю заполнить заявление;</w:t>
      </w:r>
    </w:p>
    <w:p w:rsidR="007A1FAD" w:rsidRDefault="00000000">
      <w:pPr>
        <w:pStyle w:val="afc"/>
        <w:ind w:firstLine="567"/>
        <w:jc w:val="both"/>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предусмотренных пунктом 2.7.1. подраздела 2.7. раздела 2 Административного регламента регистрирует заявление в журнале регистрации заявлений, сообщает заявителю максимальный срок получения документа, являющегося результатом предоставления муниципальной услуги;</w:t>
      </w:r>
    </w:p>
    <w:p w:rsidR="007A1FAD" w:rsidRDefault="00000000">
      <w:pPr>
        <w:pStyle w:val="afc"/>
        <w:ind w:firstLine="567"/>
        <w:jc w:val="both"/>
      </w:pPr>
      <w:r>
        <w:rPr>
          <w:rFonts w:ascii="Times New Roman" w:hAnsi="Times New Roman"/>
          <w:sz w:val="28"/>
          <w:szCs w:val="28"/>
        </w:rPr>
        <w:t xml:space="preserve">- при наличии оснований, предусмотренных пунктом 2.7.1. подраздела 2.7. раздела 2 Административного регламента, специалист отказывает в приеме по форме согласно приложению </w:t>
      </w:r>
      <w:r>
        <w:rPr>
          <w:rFonts w:ascii="Times New Roman" w:hAnsi="Times New Roman"/>
          <w:sz w:val="28"/>
          <w:szCs w:val="28"/>
          <w:highlight w:val="white"/>
        </w:rPr>
        <w:t xml:space="preserve">№ 6 </w:t>
      </w:r>
      <w:r>
        <w:rPr>
          <w:rFonts w:ascii="Times New Roman" w:hAnsi="Times New Roman"/>
          <w:sz w:val="28"/>
          <w:szCs w:val="28"/>
        </w:rPr>
        <w:t>к Административному регламенту.</w:t>
      </w:r>
    </w:p>
    <w:p w:rsidR="007A1FAD" w:rsidRDefault="00000000">
      <w:pPr>
        <w:pStyle w:val="afc"/>
        <w:ind w:firstLine="567"/>
        <w:jc w:val="both"/>
      </w:pPr>
      <w:r>
        <w:rPr>
          <w:rFonts w:ascii="Times New Roman" w:hAnsi="Times New Roman"/>
          <w:sz w:val="28"/>
          <w:szCs w:val="28"/>
        </w:rPr>
        <w:t>В случае поступления запроса и прилагаемых к нему документов в электронной форме с использованием ЕПГУ, РПГУ или ФИАС специалист администрации сельского поселения:</w:t>
      </w:r>
    </w:p>
    <w:p w:rsidR="007A1FAD" w:rsidRDefault="00000000">
      <w:pPr>
        <w:pStyle w:val="afc"/>
        <w:ind w:firstLine="567"/>
        <w:jc w:val="both"/>
      </w:pPr>
      <w:r>
        <w:rPr>
          <w:rFonts w:ascii="Times New Roman" w:hAnsi="Times New Roman"/>
          <w:sz w:val="28"/>
          <w:szCs w:val="28"/>
        </w:rPr>
        <w:t>- просматривает электронные образы заявления и прилагаемых к нему документов;</w:t>
      </w:r>
    </w:p>
    <w:p w:rsidR="007A1FAD" w:rsidRDefault="00000000">
      <w:pPr>
        <w:pStyle w:val="afc"/>
        <w:ind w:firstLine="567"/>
        <w:jc w:val="both"/>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указанных в пункте 2.7.1. подраздела 2.7. раздела 2 Административного регламента, направляет заявителю через личный кабинет ЕПГУ, РПГУ или ФИАС уведомление о получении заявления и прилагаемых к нему документов и регистрирует запрос в реестре предоставления сведений, документов, материалов в день их получения.</w:t>
      </w:r>
    </w:p>
    <w:p w:rsidR="007A1FAD" w:rsidRDefault="00000000">
      <w:pPr>
        <w:pStyle w:val="afc"/>
        <w:ind w:firstLine="567"/>
        <w:jc w:val="both"/>
      </w:pPr>
      <w:r>
        <w:rPr>
          <w:rFonts w:ascii="Times New Roman" w:hAnsi="Times New Roman"/>
          <w:sz w:val="28"/>
          <w:szCs w:val="28"/>
        </w:rPr>
        <w:t xml:space="preserve">- при наличии оснований, предусмотренных пунктом 2.7.1. подраздела 2.7. раздела 2 Административного регламента, направляет заявителю через личный </w:t>
      </w:r>
      <w:r>
        <w:rPr>
          <w:rFonts w:ascii="Times New Roman" w:hAnsi="Times New Roman"/>
          <w:sz w:val="28"/>
          <w:szCs w:val="28"/>
        </w:rPr>
        <w:lastRenderedPageBreak/>
        <w:t>кабинет ЕПГУ, РПГУ или ФИАС решение об отказе в приеме документов по форме согласно приложению</w:t>
      </w:r>
      <w:r>
        <w:rPr>
          <w:rFonts w:ascii="Times New Roman" w:hAnsi="Times New Roman"/>
          <w:sz w:val="28"/>
          <w:szCs w:val="28"/>
          <w:highlight w:val="white"/>
        </w:rPr>
        <w:t xml:space="preserve"> № 6 к</w:t>
      </w:r>
      <w:r>
        <w:rPr>
          <w:rFonts w:ascii="Times New Roman" w:hAnsi="Times New Roman"/>
          <w:sz w:val="28"/>
          <w:szCs w:val="28"/>
        </w:rPr>
        <w:t xml:space="preserve"> Административному регламенту.</w:t>
      </w:r>
    </w:p>
    <w:p w:rsidR="007A1FAD"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1 (один) рабочий день.</w:t>
      </w:r>
    </w:p>
    <w:p w:rsidR="007A1FAD" w:rsidRDefault="00000000">
      <w:pPr>
        <w:pStyle w:val="afc"/>
        <w:ind w:firstLine="567"/>
        <w:jc w:val="both"/>
      </w:pPr>
      <w:r>
        <w:rPr>
          <w:rFonts w:ascii="Times New Roman" w:hAnsi="Times New Roman"/>
          <w:sz w:val="28"/>
          <w:szCs w:val="28"/>
        </w:rPr>
        <w:t>Критерии принятия решения: наличие (отсутствие) оснований, предусмотренных пунктом 2.7.1. подраздела 2.7. раздела 2 Административного регламента.</w:t>
      </w:r>
    </w:p>
    <w:p w:rsidR="007A1FAD" w:rsidRDefault="00000000">
      <w:pPr>
        <w:pStyle w:val="afc"/>
        <w:ind w:firstLine="567"/>
        <w:jc w:val="both"/>
      </w:pPr>
      <w:r>
        <w:rPr>
          <w:rFonts w:ascii="Times New Roman" w:hAnsi="Times New Roman"/>
          <w:sz w:val="28"/>
          <w:szCs w:val="28"/>
        </w:rPr>
        <w:t>Результатом административной процедуры является зарегистрированное заявление либо отказ в приеме документов.</w:t>
      </w:r>
    </w:p>
    <w:p w:rsidR="007A1FAD" w:rsidRDefault="00000000">
      <w:pPr>
        <w:pStyle w:val="afc"/>
        <w:ind w:firstLine="567"/>
        <w:jc w:val="both"/>
      </w:pPr>
      <w:r>
        <w:rPr>
          <w:rFonts w:ascii="Times New Roman" w:hAnsi="Times New Roman"/>
          <w:sz w:val="28"/>
          <w:szCs w:val="28"/>
        </w:rPr>
        <w:t>Способ фиксации результата выполненной административной процедуры - в ЕПГУ, РПГУ, ФИАС, журнале регистрации заявлений.</w:t>
      </w:r>
    </w:p>
    <w:p w:rsidR="007A1FAD" w:rsidRDefault="00000000">
      <w:pPr>
        <w:pStyle w:val="afc"/>
        <w:ind w:firstLine="567"/>
        <w:jc w:val="both"/>
      </w:pPr>
      <w:r>
        <w:rPr>
          <w:rFonts w:ascii="Times New Roman" w:hAnsi="Times New Roman"/>
          <w:sz w:val="28"/>
          <w:szCs w:val="28"/>
        </w:rPr>
        <w:t xml:space="preserve">3.4.2. Направление межведомственных запросов </w:t>
      </w:r>
    </w:p>
    <w:p w:rsidR="007A1FAD"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регистрация заявления.</w:t>
      </w:r>
    </w:p>
    <w:p w:rsidR="007A1FAD"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rsidR="007A1FAD" w:rsidRDefault="00000000">
      <w:pPr>
        <w:pStyle w:val="afc"/>
        <w:ind w:firstLine="567"/>
        <w:jc w:val="both"/>
      </w:pPr>
      <w:r>
        <w:rPr>
          <w:rFonts w:ascii="Times New Roman" w:hAnsi="Times New Roman"/>
          <w:sz w:val="28"/>
          <w:szCs w:val="28"/>
        </w:rPr>
        <w:t>Специалист администрации сельского поселения:</w:t>
      </w:r>
    </w:p>
    <w:p w:rsidR="007A1FAD" w:rsidRDefault="00000000">
      <w:pPr>
        <w:pStyle w:val="afc"/>
        <w:ind w:firstLine="567"/>
        <w:jc w:val="both"/>
      </w:pPr>
      <w:r>
        <w:rPr>
          <w:rFonts w:ascii="Times New Roman" w:hAnsi="Times New Roman"/>
          <w:sz w:val="28"/>
          <w:szCs w:val="28"/>
        </w:rPr>
        <w:t>1) устанавливает наличие (отсутствие) документов, предусмотренных пунктом 2.6.10. подразделом 2.6. раздела 2 Административного регламента.</w:t>
      </w:r>
    </w:p>
    <w:p w:rsidR="007A1FAD" w:rsidRDefault="00000000">
      <w:pPr>
        <w:pStyle w:val="afc"/>
        <w:ind w:firstLine="567"/>
        <w:jc w:val="both"/>
      </w:pPr>
      <w:r>
        <w:rPr>
          <w:rFonts w:ascii="Times New Roman" w:hAnsi="Times New Roman"/>
          <w:sz w:val="28"/>
          <w:szCs w:val="28"/>
        </w:rPr>
        <w:t>2) при отсутствии документов, предусмотренных пунктом 2.6.10. подразделом 2.6. раздела 2 Административного регламента направляет межведомственные запросы:</w:t>
      </w:r>
    </w:p>
    <w:p w:rsidR="007A1FAD" w:rsidRDefault="00000000">
      <w:pPr>
        <w:pStyle w:val="afc"/>
        <w:ind w:firstLine="567"/>
        <w:jc w:val="both"/>
      </w:pPr>
      <w:r>
        <w:rPr>
          <w:rFonts w:ascii="Times New Roman" w:hAnsi="Times New Roman"/>
          <w:sz w:val="28"/>
          <w:szCs w:val="28"/>
        </w:rPr>
        <w:t>- в управление Федеральной службы государственной регистрации, кадастра и картографии по Белгородской области;</w:t>
      </w:r>
    </w:p>
    <w:p w:rsidR="007A1FAD" w:rsidRDefault="00000000">
      <w:pPr>
        <w:pStyle w:val="afc"/>
        <w:ind w:firstLine="567"/>
        <w:jc w:val="both"/>
      </w:pPr>
      <w:r>
        <w:rPr>
          <w:rFonts w:ascii="Times New Roman" w:hAnsi="Times New Roman"/>
          <w:sz w:val="28"/>
          <w:szCs w:val="28"/>
        </w:rPr>
        <w:t>- в ФГБУ «Федеральная кадастровая палата Федеральной службы государственной регистрации, кадастра и картографии по Белгородской области».</w:t>
      </w:r>
    </w:p>
    <w:p w:rsidR="007A1FAD" w:rsidRDefault="00000000">
      <w:pPr>
        <w:pStyle w:val="afc"/>
        <w:ind w:firstLine="567"/>
        <w:jc w:val="both"/>
      </w:pPr>
      <w:r>
        <w:rPr>
          <w:rFonts w:ascii="Times New Roman" w:hAnsi="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 № 210-ФЗ «Об организации предоставления государственных и муниципальных услуг».</w:t>
      </w:r>
    </w:p>
    <w:p w:rsidR="007A1FAD" w:rsidRDefault="00000000">
      <w:pPr>
        <w:pStyle w:val="afc"/>
        <w:ind w:firstLine="567"/>
        <w:jc w:val="both"/>
      </w:pPr>
      <w:r>
        <w:rPr>
          <w:rFonts w:ascii="Times New Roman" w:hAnsi="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7A1FAD"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3 (три) рабочих дня.</w:t>
      </w:r>
    </w:p>
    <w:p w:rsidR="007A1FAD" w:rsidRDefault="00000000">
      <w:pPr>
        <w:pStyle w:val="afc"/>
        <w:ind w:firstLine="567"/>
        <w:jc w:val="both"/>
      </w:pPr>
      <w:r>
        <w:rPr>
          <w:rFonts w:ascii="Times New Roman" w:hAnsi="Times New Roman"/>
          <w:sz w:val="28"/>
          <w:szCs w:val="28"/>
        </w:rPr>
        <w:lastRenderedPageBreak/>
        <w:t>Критерием принятия решения является предоставление (непредставление) документов, указанных в пункте 2.6.10. подраздела 2.6. раздела 2 Административного регламента, по собственной инициативе.</w:t>
      </w:r>
    </w:p>
    <w:p w:rsidR="007A1FAD" w:rsidRDefault="00000000">
      <w:pPr>
        <w:pStyle w:val="afc"/>
        <w:ind w:firstLine="567"/>
        <w:jc w:val="both"/>
      </w:pPr>
      <w:r>
        <w:rPr>
          <w:rFonts w:ascii="Times New Roman" w:hAnsi="Times New Roman"/>
          <w:sz w:val="28"/>
          <w:szCs w:val="28"/>
        </w:rPr>
        <w:t>Результатом исполнения административной процедуры является получение ответа на межведомственный запрос.</w:t>
      </w:r>
    </w:p>
    <w:p w:rsidR="007A1FAD" w:rsidRDefault="00000000">
      <w:pPr>
        <w:pStyle w:val="afc"/>
        <w:ind w:firstLine="567"/>
        <w:jc w:val="both"/>
      </w:pPr>
      <w:r>
        <w:rPr>
          <w:rFonts w:ascii="Times New Roman" w:hAnsi="Times New Roman"/>
          <w:sz w:val="28"/>
          <w:szCs w:val="28"/>
        </w:rPr>
        <w:t>Способ фиксации результата административной процедуры - на бумажном носителе в журнале регистрации межведомственных запросов.</w:t>
      </w:r>
    </w:p>
    <w:p w:rsidR="007A1FAD" w:rsidRDefault="00000000">
      <w:pPr>
        <w:pStyle w:val="afc"/>
        <w:ind w:firstLine="567"/>
        <w:jc w:val="both"/>
      </w:pPr>
      <w:r>
        <w:rPr>
          <w:rFonts w:ascii="Times New Roman" w:hAnsi="Times New Roman"/>
          <w:sz w:val="28"/>
          <w:szCs w:val="28"/>
        </w:rPr>
        <w:t>3.4.3. Рассмотрение документов и сведений, принятие решения о предоставлении услуги и формирование результата предоставления услуги</w:t>
      </w:r>
    </w:p>
    <w:p w:rsidR="007A1FAD" w:rsidRDefault="00000000">
      <w:pPr>
        <w:pStyle w:val="afc"/>
        <w:ind w:firstLine="567"/>
        <w:jc w:val="both"/>
      </w:pPr>
      <w:r>
        <w:rPr>
          <w:rFonts w:ascii="Times New Roman" w:hAnsi="Times New Roman"/>
          <w:sz w:val="28"/>
          <w:szCs w:val="28"/>
        </w:rPr>
        <w:t>Основанием для начала осуществления административной процедуры является получение специалистом, уполномоченным на выполнение административной процедуры, зарегистрированного заявления с прилагаемыми документами и полученными ответами на межведомственный запрос.</w:t>
      </w:r>
    </w:p>
    <w:p w:rsidR="007A1FAD"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rsidR="007A1FAD" w:rsidRDefault="00000000">
      <w:pPr>
        <w:pStyle w:val="afc"/>
        <w:ind w:firstLine="567"/>
        <w:jc w:val="both"/>
      </w:pPr>
      <w:r>
        <w:rPr>
          <w:rFonts w:ascii="Times New Roman" w:hAnsi="Times New Roman"/>
          <w:sz w:val="28"/>
          <w:szCs w:val="28"/>
        </w:rPr>
        <w:t>При получении заявления и представленных документов специалист администрации сельского поселения:</w:t>
      </w:r>
    </w:p>
    <w:p w:rsidR="007A1FAD" w:rsidRDefault="00000000">
      <w:pPr>
        <w:pStyle w:val="afc"/>
        <w:ind w:firstLine="567"/>
        <w:jc w:val="both"/>
      </w:pPr>
      <w:r>
        <w:rPr>
          <w:rFonts w:ascii="Times New Roman" w:hAnsi="Times New Roman"/>
          <w:sz w:val="28"/>
          <w:szCs w:val="28"/>
        </w:rPr>
        <w:t>- рассматривает полученные документы и сведения;</w:t>
      </w:r>
    </w:p>
    <w:p w:rsidR="007A1FAD" w:rsidRDefault="00000000">
      <w:pPr>
        <w:pStyle w:val="afc"/>
        <w:ind w:firstLine="567"/>
        <w:jc w:val="both"/>
      </w:pPr>
      <w:r>
        <w:rPr>
          <w:rFonts w:ascii="Times New Roman" w:hAnsi="Times New Roman"/>
          <w:sz w:val="28"/>
          <w:szCs w:val="28"/>
        </w:rPr>
        <w:t>- проводит осмотр местонахождения объекта адресации (если при строительстве, реконструкции объекта капитального строительства не осуществлялся государственный строительный надзор в соответствии с частью 1 статьи 54 Градостроительного кодекса РФ);</w:t>
      </w:r>
    </w:p>
    <w:p w:rsidR="007A1FAD" w:rsidRDefault="00000000">
      <w:pPr>
        <w:pStyle w:val="afc"/>
        <w:ind w:firstLine="567"/>
        <w:jc w:val="both"/>
      </w:pPr>
      <w:r>
        <w:rPr>
          <w:rFonts w:ascii="Times New Roman" w:hAnsi="Times New Roman"/>
          <w:sz w:val="28"/>
          <w:szCs w:val="28"/>
        </w:rPr>
        <w:t>- проверяет наличие (отсутствие) оснований, предусмотренных пунктом 2.8.2. подраздела 2.8. раздела 2 Административного регламента и определяет возможность присвоения объекту адресации адреса;</w:t>
      </w:r>
    </w:p>
    <w:p w:rsidR="007A1FAD" w:rsidRDefault="00000000">
      <w:pPr>
        <w:pStyle w:val="afc"/>
        <w:ind w:firstLine="567"/>
        <w:jc w:val="both"/>
      </w:pPr>
      <w:r>
        <w:rPr>
          <w:rFonts w:ascii="Times New Roman" w:hAnsi="Times New Roman"/>
          <w:sz w:val="28"/>
          <w:szCs w:val="28"/>
        </w:rPr>
        <w:t>- готовит проект решения об аннулировании адреса объекту адресации по форме согласно приложению</w:t>
      </w:r>
      <w:r>
        <w:rPr>
          <w:rFonts w:ascii="Times New Roman" w:hAnsi="Times New Roman"/>
          <w:sz w:val="28"/>
          <w:szCs w:val="28"/>
          <w:highlight w:val="white"/>
        </w:rPr>
        <w:t xml:space="preserve"> № 5 </w:t>
      </w:r>
      <w:r>
        <w:rPr>
          <w:rFonts w:ascii="Times New Roman" w:hAnsi="Times New Roman"/>
          <w:sz w:val="28"/>
          <w:szCs w:val="28"/>
        </w:rPr>
        <w:t>к Административному регламенту или решение об отказе в присвоении объекту адресации адреса или аннулировании его адреса по форме, установленной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A1FAD" w:rsidRDefault="00000000">
      <w:pPr>
        <w:pStyle w:val="afc"/>
        <w:ind w:firstLine="567"/>
        <w:jc w:val="both"/>
      </w:pPr>
      <w:r>
        <w:rPr>
          <w:rFonts w:ascii="Times New Roman" w:hAnsi="Times New Roman"/>
          <w:sz w:val="28"/>
          <w:szCs w:val="28"/>
        </w:rPr>
        <w:t>- передает проект решения для подписания главе администрации сельского поселения.</w:t>
      </w:r>
    </w:p>
    <w:p w:rsidR="007A1FAD" w:rsidRDefault="00000000">
      <w:pPr>
        <w:pStyle w:val="afc"/>
        <w:ind w:firstLine="567"/>
        <w:jc w:val="both"/>
      </w:pPr>
      <w:r>
        <w:rPr>
          <w:rFonts w:ascii="Times New Roman" w:hAnsi="Times New Roman"/>
          <w:sz w:val="28"/>
          <w:szCs w:val="28"/>
        </w:rPr>
        <w:t>Решение об аннулировании адреса объекту адресации адреса содержит:</w:t>
      </w:r>
    </w:p>
    <w:p w:rsidR="007A1FAD" w:rsidRDefault="00000000">
      <w:pPr>
        <w:pStyle w:val="afc"/>
        <w:ind w:firstLine="567"/>
        <w:jc w:val="both"/>
      </w:pPr>
      <w:r>
        <w:rPr>
          <w:rFonts w:ascii="Times New Roman" w:hAnsi="Times New Roman"/>
          <w:sz w:val="28"/>
          <w:szCs w:val="28"/>
        </w:rPr>
        <w:t>- аннулируемый адрес объекта адресации;</w:t>
      </w:r>
    </w:p>
    <w:p w:rsidR="007A1FAD" w:rsidRDefault="00000000">
      <w:pPr>
        <w:pStyle w:val="afc"/>
        <w:ind w:firstLine="567"/>
        <w:jc w:val="both"/>
      </w:pPr>
      <w:r>
        <w:rPr>
          <w:rFonts w:ascii="Times New Roman" w:hAnsi="Times New Roman"/>
          <w:sz w:val="28"/>
          <w:szCs w:val="28"/>
        </w:rPr>
        <w:t>- уникальный номер аннулируемого адреса объекта адресации в государственном адресном реестре;</w:t>
      </w:r>
    </w:p>
    <w:p w:rsidR="007A1FAD" w:rsidRDefault="00000000">
      <w:pPr>
        <w:pStyle w:val="afc"/>
        <w:ind w:firstLine="567"/>
        <w:jc w:val="both"/>
      </w:pPr>
      <w:r>
        <w:rPr>
          <w:rFonts w:ascii="Times New Roman" w:hAnsi="Times New Roman"/>
          <w:sz w:val="28"/>
          <w:szCs w:val="28"/>
        </w:rPr>
        <w:t>- причину аннулирования адреса объекта адресации;</w:t>
      </w:r>
    </w:p>
    <w:p w:rsidR="007A1FAD" w:rsidRDefault="00000000">
      <w:pPr>
        <w:pStyle w:val="afc"/>
        <w:ind w:firstLine="567"/>
        <w:jc w:val="both"/>
      </w:pPr>
      <w:r>
        <w:rPr>
          <w:rFonts w:ascii="Times New Roman" w:hAnsi="Times New Roman"/>
          <w:sz w:val="28"/>
          <w:szCs w:val="28"/>
        </w:rPr>
        <w:t xml:space="preserve">-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w:t>
      </w:r>
      <w:r>
        <w:rPr>
          <w:rFonts w:ascii="Times New Roman" w:hAnsi="Times New Roman"/>
          <w:sz w:val="28"/>
          <w:szCs w:val="28"/>
        </w:rPr>
        <w:lastRenderedPageBreak/>
        <w:t>государственного кадастрового учета объекта недвижимости, являющегося объектом адресации;</w:t>
      </w:r>
    </w:p>
    <w:p w:rsidR="007A1FAD" w:rsidRDefault="00000000">
      <w:pPr>
        <w:pStyle w:val="afc"/>
        <w:ind w:firstLine="567"/>
        <w:jc w:val="both"/>
      </w:pPr>
      <w:r>
        <w:rPr>
          <w:rFonts w:ascii="Times New Roman" w:hAnsi="Times New Roman"/>
          <w:sz w:val="28"/>
          <w:szCs w:val="28"/>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A1FAD" w:rsidRDefault="00000000">
      <w:pPr>
        <w:pStyle w:val="afc"/>
        <w:ind w:firstLine="567"/>
        <w:jc w:val="both"/>
      </w:pPr>
      <w:r>
        <w:rPr>
          <w:rFonts w:ascii="Times New Roman" w:hAnsi="Times New Roman"/>
          <w:sz w:val="28"/>
          <w:szCs w:val="28"/>
        </w:rPr>
        <w:t xml:space="preserve">- другие необходимые сведения. </w:t>
      </w:r>
    </w:p>
    <w:p w:rsidR="007A1FAD"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7 (семь) рабочих дней.</w:t>
      </w:r>
    </w:p>
    <w:p w:rsidR="007A1FAD" w:rsidRDefault="00000000">
      <w:pPr>
        <w:pStyle w:val="afc"/>
        <w:ind w:firstLine="567"/>
        <w:jc w:val="both"/>
      </w:pPr>
      <w:r>
        <w:rPr>
          <w:rFonts w:ascii="Times New Roman" w:hAnsi="Times New Roman"/>
          <w:sz w:val="28"/>
          <w:szCs w:val="28"/>
        </w:rPr>
        <w:t>Критерием принятия решения наличие (отсутствие) оснований, предусмотренных пунктом 2.8.2. подраздела 2.8. раздела 2 Административного регламента.</w:t>
      </w:r>
    </w:p>
    <w:p w:rsidR="007A1FAD" w:rsidRDefault="00000000">
      <w:pPr>
        <w:pStyle w:val="afc"/>
        <w:ind w:firstLine="567"/>
        <w:jc w:val="both"/>
      </w:pPr>
      <w:r>
        <w:rPr>
          <w:rFonts w:ascii="Times New Roman" w:hAnsi="Times New Roman"/>
          <w:sz w:val="28"/>
          <w:szCs w:val="28"/>
        </w:rPr>
        <w:t>Результатом исполнения административной процедуры является решение об аннулировании адреса объекту адресации или решение об отказе в присвоении объекту адресации адреса или аннулировании его адреса, подписанное главой администрации сельского поселения.</w:t>
      </w:r>
    </w:p>
    <w:p w:rsidR="007A1FAD" w:rsidRDefault="00000000">
      <w:pPr>
        <w:pStyle w:val="afc"/>
        <w:ind w:firstLine="567"/>
        <w:jc w:val="both"/>
      </w:pPr>
      <w:r>
        <w:rPr>
          <w:rFonts w:ascii="Times New Roman" w:hAnsi="Times New Roman"/>
          <w:sz w:val="28"/>
          <w:szCs w:val="28"/>
        </w:rPr>
        <w:t>Способ фиксации результата административной процедуры на бумажном носителе - в журнале регистрации.</w:t>
      </w:r>
    </w:p>
    <w:p w:rsidR="007A1FAD" w:rsidRDefault="00000000">
      <w:pPr>
        <w:pStyle w:val="afc"/>
        <w:ind w:firstLine="567"/>
        <w:jc w:val="both"/>
      </w:pPr>
      <w:r>
        <w:rPr>
          <w:rFonts w:ascii="Times New Roman" w:hAnsi="Times New Roman"/>
          <w:sz w:val="28"/>
          <w:szCs w:val="28"/>
        </w:rPr>
        <w:t>3.4.4. Направление (выдача) результата предоставления услуги</w:t>
      </w:r>
    </w:p>
    <w:p w:rsidR="007A1FAD" w:rsidRDefault="00000000">
      <w:pPr>
        <w:pStyle w:val="afc"/>
        <w:ind w:firstLine="567"/>
        <w:jc w:val="both"/>
      </w:pPr>
      <w:r>
        <w:rPr>
          <w:rFonts w:ascii="Times New Roman" w:hAnsi="Times New Roman"/>
          <w:sz w:val="28"/>
          <w:szCs w:val="28"/>
        </w:rPr>
        <w:t xml:space="preserve">Основанием для начала осуществления административной процедуры является подписание решение об аннулировании адреса объекту адресации или решение об отказе в присвоении объекту адресации адреса или аннулировании его адреса. </w:t>
      </w:r>
    </w:p>
    <w:p w:rsidR="007A1FAD" w:rsidRDefault="00000000">
      <w:pPr>
        <w:pStyle w:val="afc"/>
        <w:ind w:firstLine="567"/>
        <w:jc w:val="both"/>
      </w:pPr>
      <w:r>
        <w:rPr>
          <w:rFonts w:ascii="Times New Roman" w:hAnsi="Times New Roman"/>
          <w:sz w:val="28"/>
          <w:szCs w:val="28"/>
        </w:rPr>
        <w:t>В день подписания решения об аннулировании адреса объекту адресации или решения об отказе в присвоении объекту адресации адреса или аннулировании его адреса, специалист администрации сельского поселения:</w:t>
      </w:r>
    </w:p>
    <w:p w:rsidR="007A1FAD" w:rsidRDefault="00000000">
      <w:pPr>
        <w:pStyle w:val="afc"/>
        <w:ind w:firstLine="567"/>
        <w:jc w:val="both"/>
      </w:pPr>
      <w:r>
        <w:rPr>
          <w:rFonts w:ascii="Times New Roman" w:hAnsi="Times New Roman"/>
          <w:sz w:val="28"/>
          <w:szCs w:val="28"/>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7A1FAD" w:rsidRDefault="00000000">
      <w:pPr>
        <w:pStyle w:val="afc"/>
        <w:ind w:firstLine="567"/>
        <w:jc w:val="both"/>
      </w:pPr>
      <w:r>
        <w:rPr>
          <w:rFonts w:ascii="Times New Roman" w:hAnsi="Times New Roman"/>
          <w:sz w:val="28"/>
          <w:szCs w:val="28"/>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7A1FAD" w:rsidRDefault="00000000">
      <w:pPr>
        <w:pStyle w:val="afc"/>
        <w:ind w:firstLine="567"/>
        <w:jc w:val="both"/>
      </w:pPr>
      <w:r>
        <w:rPr>
          <w:rFonts w:ascii="Times New Roman" w:hAnsi="Times New Roman"/>
          <w:sz w:val="28"/>
          <w:szCs w:val="28"/>
        </w:rPr>
        <w:t>- с использованием ЕПГУ, РПГУ или ФИАС направляет заявителю результат муниципальной услуги, заверенный электронной подписью (в случае поступления заявления через ЕПГУ, РПГУ или ФИАС соответственно);</w:t>
      </w:r>
    </w:p>
    <w:p w:rsidR="007A1FAD" w:rsidRDefault="00000000">
      <w:pPr>
        <w:pStyle w:val="afc"/>
        <w:ind w:firstLine="567"/>
        <w:jc w:val="both"/>
      </w:pPr>
      <w:r>
        <w:rPr>
          <w:rFonts w:ascii="Times New Roman" w:hAnsi="Times New Roman"/>
          <w:sz w:val="28"/>
          <w:szCs w:val="28"/>
        </w:rPr>
        <w:t>Максимальный срок выполнения административной процедуры - 1 (один) рабочий день (не входит в общий срок получения муниципальной услуги).</w:t>
      </w:r>
    </w:p>
    <w:p w:rsidR="007A1FAD" w:rsidRDefault="00000000">
      <w:pPr>
        <w:pStyle w:val="afc"/>
        <w:ind w:firstLine="567"/>
        <w:jc w:val="both"/>
      </w:pPr>
      <w:r>
        <w:rPr>
          <w:rFonts w:ascii="Times New Roman" w:hAnsi="Times New Roman"/>
          <w:sz w:val="28"/>
          <w:szCs w:val="28"/>
        </w:rPr>
        <w:t>Критерием принятия решения является способ получения результата муниципальной услуги, выбранный заявителем.</w:t>
      </w:r>
    </w:p>
    <w:p w:rsidR="007A1FAD" w:rsidRDefault="00000000">
      <w:pPr>
        <w:pStyle w:val="afc"/>
        <w:ind w:firstLine="567"/>
        <w:jc w:val="both"/>
      </w:pPr>
      <w:r>
        <w:rPr>
          <w:rFonts w:ascii="Times New Roman" w:hAnsi="Times New Roman"/>
          <w:sz w:val="28"/>
          <w:szCs w:val="28"/>
        </w:rPr>
        <w:t>Результатом административной процедуры является выданное решение об аннулировании адреса объекту адресации или решение об отказе в присвоении объекту адресации адреса или аннулировании его адреса.</w:t>
      </w:r>
    </w:p>
    <w:p w:rsidR="007A1FAD" w:rsidRDefault="00000000">
      <w:pPr>
        <w:pStyle w:val="afc"/>
        <w:ind w:firstLine="567"/>
        <w:jc w:val="both"/>
      </w:pPr>
      <w:r>
        <w:rPr>
          <w:rFonts w:ascii="Times New Roman" w:hAnsi="Times New Roman"/>
          <w:sz w:val="28"/>
          <w:szCs w:val="28"/>
        </w:rPr>
        <w:t xml:space="preserve">Способ фиксации результата является внесение информации о результате услуги в ЕПГУ, РПГУ, ФИАС или на бумажном носителе в журнале </w:t>
      </w:r>
      <w:r>
        <w:rPr>
          <w:rFonts w:ascii="Times New Roman" w:hAnsi="Times New Roman"/>
          <w:sz w:val="28"/>
          <w:szCs w:val="28"/>
        </w:rPr>
        <w:lastRenderedPageBreak/>
        <w:t>регистрации (с учетом выбранного способа получения результата муниципальной услуги).</w:t>
      </w:r>
    </w:p>
    <w:p w:rsidR="007A1FAD" w:rsidRDefault="007A1FAD">
      <w:pPr>
        <w:pStyle w:val="afc"/>
        <w:ind w:firstLine="567"/>
        <w:jc w:val="both"/>
        <w:rPr>
          <w:rFonts w:ascii="Times New Roman" w:hAnsi="Times New Roman"/>
          <w:sz w:val="28"/>
          <w:szCs w:val="28"/>
        </w:rPr>
      </w:pPr>
    </w:p>
    <w:p w:rsidR="007A1FAD" w:rsidRDefault="00000000">
      <w:pPr>
        <w:pStyle w:val="afc"/>
        <w:ind w:firstLine="567"/>
        <w:jc w:val="both"/>
        <w:rPr>
          <w:rFonts w:ascii="Times New Roman" w:hAnsi="Times New Roman"/>
          <w:b/>
        </w:rPr>
      </w:pPr>
      <w:r>
        <w:rPr>
          <w:rFonts w:ascii="Times New Roman" w:hAnsi="Times New Roman"/>
          <w:b/>
          <w:sz w:val="28"/>
          <w:szCs w:val="28"/>
        </w:rPr>
        <w:t xml:space="preserve">3.5. Вариант предоставления услуги </w:t>
      </w:r>
      <w:r>
        <w:rPr>
          <w:rFonts w:ascii="Times New Roman" w:hAnsi="Times New Roman"/>
          <w:b/>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7A1FAD" w:rsidRDefault="00000000">
      <w:pPr>
        <w:pStyle w:val="afc"/>
        <w:ind w:firstLine="567"/>
        <w:jc w:val="both"/>
        <w:rPr>
          <w:rFonts w:ascii="Times New Roman" w:hAnsi="Times New Roman"/>
          <w:sz w:val="28"/>
        </w:rPr>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rsidR="007A1FAD"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подача заявителем либо его представителем заявления о предоставлении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по форме согласно приложению № 2 к Административному регламенту:</w:t>
      </w:r>
    </w:p>
    <w:p w:rsidR="007A1FAD" w:rsidRDefault="00000000">
      <w:pPr>
        <w:pStyle w:val="afc"/>
        <w:ind w:firstLine="567"/>
        <w:jc w:val="both"/>
      </w:pPr>
      <w:r>
        <w:rPr>
          <w:rFonts w:ascii="Times New Roman" w:hAnsi="Times New Roman"/>
          <w:sz w:val="28"/>
          <w:szCs w:val="28"/>
        </w:rPr>
        <w:t>- лично в администрацию сельского поселения;</w:t>
      </w:r>
    </w:p>
    <w:p w:rsidR="007A1FAD" w:rsidRDefault="00000000">
      <w:pPr>
        <w:pStyle w:val="afc"/>
        <w:ind w:firstLine="567"/>
        <w:jc w:val="both"/>
      </w:pPr>
      <w:r>
        <w:rPr>
          <w:rFonts w:ascii="Times New Roman" w:hAnsi="Times New Roman"/>
          <w:sz w:val="28"/>
          <w:szCs w:val="28"/>
        </w:rPr>
        <w:t>- с использованием личного кабинета в ЕПГУ или РПГУ в электронной форме;</w:t>
      </w:r>
    </w:p>
    <w:p w:rsidR="007A1FAD" w:rsidRDefault="00000000">
      <w:pPr>
        <w:pStyle w:val="afc"/>
        <w:ind w:firstLine="567"/>
        <w:jc w:val="both"/>
      </w:pPr>
      <w:r>
        <w:rPr>
          <w:rFonts w:ascii="Times New Roman" w:hAnsi="Times New Roman"/>
          <w:sz w:val="28"/>
          <w:szCs w:val="28"/>
        </w:rPr>
        <w:t>- почтовым отправлением с уведомлением о вручении.</w:t>
      </w:r>
    </w:p>
    <w:p w:rsidR="007A1FAD" w:rsidRDefault="00000000">
      <w:pPr>
        <w:pStyle w:val="afc"/>
        <w:ind w:firstLine="567"/>
        <w:jc w:val="both"/>
      </w:pPr>
      <w:r>
        <w:rPr>
          <w:rFonts w:ascii="Times New Roman" w:hAnsi="Times New Roman"/>
          <w:sz w:val="28"/>
          <w:szCs w:val="28"/>
        </w:rPr>
        <w:t>Проверка документов и регистрация заявления осуществляется в соответствии с пунктом 3.3.1. подраздела 3.3. раздела 3 Административного регламента.</w:t>
      </w:r>
    </w:p>
    <w:p w:rsidR="007A1FAD" w:rsidRDefault="00000000">
      <w:pPr>
        <w:pStyle w:val="afc"/>
        <w:ind w:firstLine="567"/>
        <w:jc w:val="both"/>
      </w:pPr>
      <w:r>
        <w:rPr>
          <w:rFonts w:ascii="Times New Roman" w:hAnsi="Times New Roman"/>
          <w:sz w:val="28"/>
          <w:szCs w:val="28"/>
        </w:rPr>
        <w:t>Критерием принятия решения о приеме и регистрации заявления является наличие (отсутствие оснований, предусмотренных пунктом 2.7.1. подраздела 2.7. раздела 2 Административного регламента).</w:t>
      </w:r>
    </w:p>
    <w:p w:rsidR="007A1FAD" w:rsidRDefault="00000000">
      <w:pPr>
        <w:pStyle w:val="afc"/>
        <w:ind w:firstLine="567"/>
        <w:jc w:val="both"/>
      </w:pPr>
      <w:r>
        <w:rPr>
          <w:rFonts w:ascii="Times New Roman" w:hAnsi="Times New Roman"/>
          <w:sz w:val="28"/>
          <w:szCs w:val="28"/>
        </w:rPr>
        <w:t>Решение о предоставлении (об отказе в предоставлении) муниципальной услуги принимается не позднее 3 (трех) рабочих дней с момента регистрации заявления в администрации сельского поселения, ЕПГУ или РПГУ.</w:t>
      </w:r>
    </w:p>
    <w:p w:rsidR="007A1FAD" w:rsidRDefault="00000000">
      <w:pPr>
        <w:pStyle w:val="afc"/>
        <w:ind w:firstLine="567"/>
        <w:jc w:val="both"/>
      </w:pPr>
      <w:r>
        <w:rPr>
          <w:rFonts w:ascii="Times New Roman" w:hAnsi="Times New Roman"/>
          <w:sz w:val="28"/>
          <w:szCs w:val="28"/>
        </w:rPr>
        <w:t>Критерием принятия решения о предоставлении (об отказе в предоставлении) муниципальной услуги является наличие (отсутствие оснований, предусмотренных пунктом 2.8.3. подраздела 2.8. раздела 2 Административного регламента).</w:t>
      </w:r>
    </w:p>
    <w:p w:rsidR="007A1FAD" w:rsidRDefault="00000000">
      <w:pPr>
        <w:pStyle w:val="afc"/>
        <w:ind w:firstLine="567"/>
        <w:jc w:val="both"/>
      </w:pPr>
      <w:r>
        <w:rPr>
          <w:rFonts w:ascii="Times New Roman" w:hAnsi="Times New Roman"/>
          <w:sz w:val="28"/>
          <w:szCs w:val="28"/>
        </w:rPr>
        <w:t>Результатом административной процедуры является выдача (направление) заявителю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или решение об отказе в выдаче такого дубликата по форме, приведенной в приложении</w:t>
      </w:r>
      <w:r>
        <w:rPr>
          <w:rFonts w:ascii="Times New Roman" w:hAnsi="Times New Roman"/>
          <w:sz w:val="28"/>
          <w:szCs w:val="28"/>
          <w:highlight w:val="white"/>
        </w:rPr>
        <w:t xml:space="preserve"> № 7 </w:t>
      </w:r>
      <w:r>
        <w:rPr>
          <w:rFonts w:ascii="Times New Roman" w:hAnsi="Times New Roman"/>
          <w:sz w:val="28"/>
          <w:szCs w:val="28"/>
        </w:rPr>
        <w:t>к Административному регламенту.</w:t>
      </w:r>
    </w:p>
    <w:p w:rsidR="007A1FAD" w:rsidRDefault="00000000">
      <w:pPr>
        <w:pStyle w:val="afc"/>
        <w:ind w:firstLine="567"/>
        <w:jc w:val="both"/>
      </w:pPr>
      <w:r>
        <w:rPr>
          <w:rFonts w:ascii="Times New Roman" w:hAnsi="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7A1FAD" w:rsidRDefault="00000000">
      <w:pPr>
        <w:pStyle w:val="afc"/>
        <w:ind w:firstLine="567"/>
        <w:jc w:val="both"/>
      </w:pPr>
      <w:r>
        <w:rPr>
          <w:rFonts w:ascii="Times New Roman" w:hAnsi="Times New Roman"/>
          <w:sz w:val="28"/>
          <w:szCs w:val="28"/>
        </w:rPr>
        <w:t xml:space="preserve">Дубликат решения о присвоении, аннулировании адреса объекту адресации или решения об отказе в присвоении адреса объекту адресации или </w:t>
      </w:r>
      <w:r>
        <w:rPr>
          <w:rFonts w:ascii="Times New Roman" w:hAnsi="Times New Roman"/>
          <w:sz w:val="28"/>
          <w:szCs w:val="28"/>
        </w:rPr>
        <w:lastRenderedPageBreak/>
        <w:t>аннулировании его адреса выдается (направляется) заявителю в соответствии с пунктом 3.3.4. подраздела 3.3. раздела 3 Административного регламента не позднее 5 рабочих дней с момента регистрации заявления о предоставлении муниципальной услуги.</w:t>
      </w:r>
    </w:p>
    <w:p w:rsidR="007A1FAD" w:rsidRDefault="007A1FAD">
      <w:pPr>
        <w:pStyle w:val="afc"/>
        <w:ind w:firstLine="567"/>
        <w:jc w:val="both"/>
        <w:rPr>
          <w:rFonts w:ascii="Times New Roman" w:hAnsi="Times New Roman"/>
          <w:sz w:val="28"/>
          <w:szCs w:val="28"/>
        </w:rPr>
      </w:pPr>
    </w:p>
    <w:p w:rsidR="007A1FAD" w:rsidRDefault="00000000">
      <w:pPr>
        <w:pStyle w:val="afc"/>
        <w:ind w:firstLine="567"/>
        <w:jc w:val="both"/>
      </w:pPr>
      <w:r>
        <w:rPr>
          <w:rFonts w:ascii="Times New Roman" w:hAnsi="Times New Roman"/>
          <w:b/>
          <w:sz w:val="28"/>
          <w:szCs w:val="28"/>
        </w:rPr>
        <w:t xml:space="preserve">3.6. Вариант предоставления услуги </w:t>
      </w:r>
      <w:r>
        <w:rPr>
          <w:rFonts w:ascii="Times New Roman" w:hAnsi="Times New Roman"/>
          <w:b/>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p>
    <w:p w:rsidR="007A1FAD"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rsidR="007A1FAD" w:rsidRDefault="00000000">
      <w:pPr>
        <w:pStyle w:val="afc"/>
        <w:ind w:firstLine="567"/>
        <w:jc w:val="both"/>
      </w:pPr>
      <w:r>
        <w:rPr>
          <w:rFonts w:ascii="Times New Roman" w:hAnsi="Times New Roman"/>
          <w:sz w:val="28"/>
          <w:szCs w:val="28"/>
        </w:rPr>
        <w:t>Основанием для начала административной процедуры является поступление в администрацию сельского поселения заявления об исправлении опечаток и (или) ошибок, допущенных при первичном оформлении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по форме согласно приложению</w:t>
      </w:r>
      <w:r>
        <w:rPr>
          <w:rFonts w:ascii="Times New Roman" w:hAnsi="Times New Roman"/>
          <w:sz w:val="28"/>
          <w:szCs w:val="28"/>
          <w:highlight w:val="white"/>
        </w:rPr>
        <w:t xml:space="preserve"> № 3 </w:t>
      </w:r>
      <w:r>
        <w:rPr>
          <w:rFonts w:ascii="Times New Roman" w:hAnsi="Times New Roman"/>
          <w:sz w:val="28"/>
          <w:szCs w:val="28"/>
        </w:rPr>
        <w:t>к Административному регламенту:</w:t>
      </w:r>
    </w:p>
    <w:p w:rsidR="007A1FAD" w:rsidRDefault="00000000">
      <w:pPr>
        <w:pStyle w:val="afc"/>
        <w:ind w:firstLine="567"/>
        <w:jc w:val="both"/>
      </w:pPr>
      <w:r>
        <w:rPr>
          <w:rFonts w:ascii="Times New Roman" w:hAnsi="Times New Roman"/>
          <w:sz w:val="28"/>
          <w:szCs w:val="28"/>
        </w:rPr>
        <w:t>- лично в орган местного самоуправления;</w:t>
      </w:r>
    </w:p>
    <w:p w:rsidR="007A1FAD" w:rsidRDefault="00000000">
      <w:pPr>
        <w:pStyle w:val="afc"/>
        <w:ind w:firstLine="567"/>
        <w:jc w:val="both"/>
      </w:pPr>
      <w:r>
        <w:rPr>
          <w:rFonts w:ascii="Times New Roman" w:hAnsi="Times New Roman"/>
          <w:sz w:val="28"/>
          <w:szCs w:val="28"/>
        </w:rPr>
        <w:t>- с использованием личного кабинета в ЕПГУ или РПГУ в электронной форме;</w:t>
      </w:r>
    </w:p>
    <w:p w:rsidR="007A1FAD" w:rsidRDefault="00000000">
      <w:pPr>
        <w:pStyle w:val="afc"/>
        <w:ind w:firstLine="567"/>
        <w:jc w:val="both"/>
      </w:pPr>
      <w:r>
        <w:rPr>
          <w:rFonts w:ascii="Times New Roman" w:hAnsi="Times New Roman"/>
          <w:sz w:val="28"/>
          <w:szCs w:val="28"/>
        </w:rPr>
        <w:t>- почтовым отправлением с уведомление о вручении.</w:t>
      </w:r>
    </w:p>
    <w:p w:rsidR="007A1FAD" w:rsidRDefault="00000000">
      <w:pPr>
        <w:pStyle w:val="afc"/>
        <w:ind w:firstLine="567"/>
        <w:jc w:val="both"/>
      </w:pPr>
      <w:r>
        <w:rPr>
          <w:rFonts w:ascii="Times New Roman" w:hAnsi="Times New Roman"/>
          <w:sz w:val="28"/>
          <w:szCs w:val="28"/>
        </w:rPr>
        <w:t>Проверка документов и регистрация заявления осуществляется в соответствии с пунктом 3.3.1. подраздела 3.3. раздела 3 Административного регламента.</w:t>
      </w:r>
    </w:p>
    <w:p w:rsidR="007A1FAD" w:rsidRDefault="00000000">
      <w:pPr>
        <w:pStyle w:val="afc"/>
        <w:ind w:firstLine="567"/>
        <w:jc w:val="both"/>
      </w:pPr>
      <w:r>
        <w:rPr>
          <w:rFonts w:ascii="Times New Roman" w:hAnsi="Times New Roman"/>
          <w:sz w:val="28"/>
          <w:szCs w:val="28"/>
        </w:rPr>
        <w:t>Критерием принятия решения о приеме и регистрации заявления является наличие (отсутствие оснований, предусмотренных пунктом 2.7.1. подраздела 2.7. раздела 2 Административного регламента).</w:t>
      </w:r>
    </w:p>
    <w:p w:rsidR="007A1FAD" w:rsidRDefault="00000000">
      <w:pPr>
        <w:pStyle w:val="afc"/>
        <w:ind w:firstLine="567"/>
        <w:jc w:val="both"/>
      </w:pPr>
      <w:r>
        <w:rPr>
          <w:rFonts w:ascii="Times New Roman" w:hAnsi="Times New Roman"/>
          <w:sz w:val="28"/>
          <w:szCs w:val="28"/>
        </w:rPr>
        <w:t>Специалист, отдела рассматривает заявление и проводит проверку указанных в нем сведений в срок, не превышающий 2 календарных дней с даты его регистрации.</w:t>
      </w:r>
    </w:p>
    <w:p w:rsidR="007A1FAD" w:rsidRDefault="00000000">
      <w:pPr>
        <w:pStyle w:val="afc"/>
        <w:ind w:firstLine="567"/>
        <w:jc w:val="both"/>
      </w:pPr>
      <w:r>
        <w:rPr>
          <w:rFonts w:ascii="Times New Roman" w:hAnsi="Times New Roman"/>
          <w:sz w:val="28"/>
          <w:szCs w:val="28"/>
        </w:rPr>
        <w:t>Критерием принятия решения о предоставлении (об отказе в предоставлении) муниципальной услуги является наличие (отсутствие оснований, предусмотренных пунктом 2.8.4. подраздела 2.8. раздела 2 Административного регламента).</w:t>
      </w:r>
    </w:p>
    <w:p w:rsidR="007A1FAD" w:rsidRDefault="00000000">
      <w:pPr>
        <w:pStyle w:val="afc"/>
        <w:ind w:firstLine="567"/>
        <w:jc w:val="both"/>
      </w:pPr>
      <w:r>
        <w:rPr>
          <w:rFonts w:ascii="Times New Roman" w:hAnsi="Times New Roman"/>
          <w:sz w:val="28"/>
          <w:szCs w:val="28"/>
        </w:rPr>
        <w:t>В случае выявления допущенных опечаток и (или)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специалист администрации сельского поселения, осуществляет их исправление в срок, не превышающий 2 рабочих дней с момента регистрации соответствующего заявления.</w:t>
      </w:r>
    </w:p>
    <w:p w:rsidR="007A1FAD" w:rsidRDefault="00000000">
      <w:pPr>
        <w:pStyle w:val="afc"/>
        <w:ind w:firstLine="567"/>
        <w:jc w:val="both"/>
      </w:pPr>
      <w:r>
        <w:rPr>
          <w:rFonts w:ascii="Times New Roman" w:hAnsi="Times New Roman"/>
          <w:sz w:val="28"/>
          <w:szCs w:val="28"/>
        </w:rPr>
        <w:lastRenderedPageBreak/>
        <w:t>Об отсутствии опечаток и (или)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письменно сообщает заявителю в срок, не превышающий 2 рабочих дней с момента регистрации соответствующего заявления.</w:t>
      </w:r>
    </w:p>
    <w:p w:rsidR="007A1FAD" w:rsidRDefault="00000000">
      <w:pPr>
        <w:pStyle w:val="afc"/>
        <w:ind w:firstLine="567"/>
        <w:jc w:val="both"/>
      </w:pPr>
      <w:r>
        <w:rPr>
          <w:rFonts w:ascii="Times New Roman" w:hAnsi="Times New Roman"/>
          <w:sz w:val="28"/>
          <w:szCs w:val="28"/>
        </w:rPr>
        <w:t>Результатом административной процедуры является выдача (направление) заявителю исправленного решения о присвоении, аннулировании адреса объекту адресации или решение об отказе в присвоении адреса объекту адресации или аннулировании его адреса, взамен ранее выданного решения, являющегося результатом предоставления муниципальной услуги, или решение об отказе в предоставлении муниципальной услуги по форме, приведенной в приложении</w:t>
      </w:r>
      <w:r>
        <w:rPr>
          <w:rFonts w:ascii="Times New Roman" w:hAnsi="Times New Roman"/>
          <w:sz w:val="28"/>
          <w:szCs w:val="28"/>
          <w:highlight w:val="white"/>
        </w:rPr>
        <w:t xml:space="preserve"> № 8 к</w:t>
      </w:r>
      <w:r>
        <w:rPr>
          <w:rFonts w:ascii="Times New Roman" w:hAnsi="Times New Roman"/>
          <w:sz w:val="28"/>
          <w:szCs w:val="28"/>
        </w:rPr>
        <w:t xml:space="preserve"> Административному регламенту.</w:t>
      </w:r>
    </w:p>
    <w:p w:rsidR="007A1FAD" w:rsidRDefault="00000000">
      <w:pPr>
        <w:pStyle w:val="afc"/>
        <w:ind w:firstLine="567"/>
        <w:jc w:val="both"/>
      </w:pPr>
      <w:r>
        <w:rPr>
          <w:rFonts w:ascii="Times New Roman" w:hAnsi="Times New Roman"/>
          <w:sz w:val="28"/>
          <w:szCs w:val="28"/>
        </w:rPr>
        <w:t>Результат муниципальной услуги выдается (направляется) заявителю в соответствии с пунктом 3.3.4. подраздела 3.3. раздела 3 Административного регламента не позднее 5 рабочих дней с момента регистрации заявления о предоставлении муниципальной услуги.</w:t>
      </w:r>
    </w:p>
    <w:p w:rsidR="007A1FAD" w:rsidRDefault="00000000">
      <w:pPr>
        <w:pStyle w:val="afc"/>
        <w:ind w:firstLine="567"/>
        <w:jc w:val="both"/>
      </w:pPr>
      <w:r>
        <w:rPr>
          <w:rFonts w:ascii="Times New Roman" w:hAnsi="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7A1FAD" w:rsidRDefault="007A1FAD">
      <w:pPr>
        <w:pStyle w:val="afc"/>
        <w:ind w:firstLine="567"/>
        <w:jc w:val="both"/>
        <w:rPr>
          <w:rFonts w:ascii="Times New Roman" w:hAnsi="Times New Roman"/>
          <w:sz w:val="28"/>
          <w:szCs w:val="28"/>
        </w:rPr>
      </w:pPr>
    </w:p>
    <w:p w:rsidR="007A1FAD" w:rsidRDefault="00000000">
      <w:pPr>
        <w:pStyle w:val="afc"/>
        <w:jc w:val="center"/>
      </w:pPr>
      <w:r>
        <w:rPr>
          <w:rFonts w:ascii="Times New Roman" w:hAnsi="Times New Roman"/>
          <w:b/>
          <w:sz w:val="28"/>
          <w:szCs w:val="28"/>
        </w:rPr>
        <w:t>4. Формы контроля за предоставлением муниципальной услуги</w:t>
      </w:r>
    </w:p>
    <w:p w:rsidR="007A1FAD" w:rsidRDefault="007A1FAD">
      <w:pPr>
        <w:pStyle w:val="afc"/>
        <w:ind w:firstLine="567"/>
        <w:jc w:val="both"/>
        <w:rPr>
          <w:rFonts w:ascii="Times New Roman" w:hAnsi="Times New Roman"/>
          <w:sz w:val="24"/>
        </w:rPr>
      </w:pPr>
    </w:p>
    <w:p w:rsidR="007A1FAD" w:rsidRDefault="00000000">
      <w:pPr>
        <w:pStyle w:val="afc"/>
        <w:ind w:firstLine="567"/>
        <w:jc w:val="both"/>
      </w:pPr>
      <w:r>
        <w:rPr>
          <w:rFonts w:ascii="Times New Roman" w:hAnsi="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1FAD" w:rsidRDefault="00000000">
      <w:pPr>
        <w:pStyle w:val="afc"/>
        <w:ind w:firstLine="567"/>
        <w:jc w:val="both"/>
      </w:pPr>
      <w:r>
        <w:rPr>
          <w:rFonts w:ascii="Times New Roman" w:hAnsi="Times New Roman"/>
          <w:sz w:val="28"/>
          <w:szCs w:val="28"/>
        </w:rPr>
        <w:t>4.1.1. Текущий контроль за предоставлением муниципальной услуги производится главой администрации сельского поселения.</w:t>
      </w:r>
    </w:p>
    <w:p w:rsidR="007A1FAD" w:rsidRDefault="00000000">
      <w:pPr>
        <w:pStyle w:val="afc"/>
        <w:ind w:firstLine="567"/>
        <w:jc w:val="both"/>
      </w:pPr>
      <w:r>
        <w:rPr>
          <w:rFonts w:ascii="Times New Roman" w:hAnsi="Times New Roman"/>
          <w:sz w:val="28"/>
          <w:szCs w:val="28"/>
        </w:rPr>
        <w:t>4.1.2. Специалисты администрации сельского поселения, ответственные за выполнение административных процедур (действий), несут персональную ответственность за соблюдение сроков и порядка приема документов на получение муниципальной услуги.</w:t>
      </w:r>
    </w:p>
    <w:p w:rsidR="007A1FAD" w:rsidRDefault="00000000">
      <w:pPr>
        <w:pStyle w:val="afc"/>
        <w:ind w:firstLine="567"/>
        <w:jc w:val="both"/>
      </w:pPr>
      <w:r>
        <w:rPr>
          <w:rFonts w:ascii="Times New Roman" w:hAnsi="Times New Roman"/>
          <w:sz w:val="28"/>
          <w:szCs w:val="28"/>
        </w:rPr>
        <w:t>4.1.3. Персональная ответственность специалистов администрации сельского поселения закрепляется в их должностных инструкциях в соответствии с требованиями законодательства.</w:t>
      </w:r>
    </w:p>
    <w:p w:rsidR="007A1FAD" w:rsidRDefault="007A1FAD">
      <w:pPr>
        <w:pStyle w:val="afc"/>
        <w:ind w:firstLine="567"/>
        <w:jc w:val="both"/>
      </w:pPr>
    </w:p>
    <w:p w:rsidR="007A1FAD" w:rsidRDefault="00000000">
      <w:pPr>
        <w:pStyle w:val="afc"/>
        <w:ind w:firstLine="567"/>
        <w:jc w:val="both"/>
      </w:pPr>
      <w:r>
        <w:rPr>
          <w:rFonts w:ascii="Times New Roman" w:hAnsi="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A1FAD" w:rsidRDefault="00000000">
      <w:pPr>
        <w:pStyle w:val="afc"/>
        <w:ind w:firstLine="567"/>
        <w:jc w:val="both"/>
        <w:rPr>
          <w:rFonts w:ascii="Times New Roman" w:hAnsi="Times New Roman"/>
        </w:rPr>
      </w:pPr>
      <w:r>
        <w:rPr>
          <w:rFonts w:ascii="Times New Roman" w:hAnsi="Times New Roman"/>
          <w:sz w:val="28"/>
          <w:szCs w:val="28"/>
        </w:rPr>
        <w:t xml:space="preserve">4.2.1. Контроль полноты и качества предоставления муниципальной услуги осуществляется путем проведения проверок соблюдения и исполнения специалистами администрации сельского поселения положений Административного регламента, иных нормативных правовых актов. </w:t>
      </w:r>
      <w:r>
        <w:rPr>
          <w:rFonts w:ascii="Times New Roman" w:hAnsi="Times New Roman"/>
          <w:sz w:val="28"/>
          <w:szCs w:val="28"/>
        </w:rPr>
        <w:lastRenderedPageBreak/>
        <w:t>Периодичность проведения проверок носит плановый характер и внеплановый характер:</w:t>
      </w:r>
    </w:p>
    <w:p w:rsidR="007A1FAD" w:rsidRDefault="00000000">
      <w:pPr>
        <w:pStyle w:val="afc"/>
        <w:ind w:firstLine="567"/>
        <w:jc w:val="both"/>
      </w:pPr>
      <w:r>
        <w:rPr>
          <w:rFonts w:ascii="Times New Roman" w:hAnsi="Times New Roman"/>
          <w:sz w:val="28"/>
          <w:szCs w:val="28"/>
        </w:rPr>
        <w:t>1) плановые проверки - один раз в год;</w:t>
      </w:r>
    </w:p>
    <w:p w:rsidR="007A1FAD" w:rsidRDefault="00000000">
      <w:pPr>
        <w:pStyle w:val="afc"/>
        <w:ind w:firstLine="567"/>
        <w:jc w:val="both"/>
      </w:pPr>
      <w:r>
        <w:rPr>
          <w:rFonts w:ascii="Times New Roman" w:hAnsi="Times New Roman"/>
          <w:sz w:val="28"/>
          <w:szCs w:val="28"/>
        </w:rPr>
        <w:t>2) внеплановые проверки - по конкретному обращению заявителей.</w:t>
      </w:r>
    </w:p>
    <w:p w:rsidR="007A1FAD" w:rsidRDefault="00000000">
      <w:pPr>
        <w:pStyle w:val="afc"/>
        <w:ind w:firstLine="567"/>
        <w:jc w:val="both"/>
      </w:pPr>
      <w:r>
        <w:rPr>
          <w:rFonts w:ascii="Times New Roman" w:hAnsi="Times New Roman"/>
          <w:sz w:val="28"/>
          <w:szCs w:val="28"/>
        </w:rPr>
        <w:t>4.2.2.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A1FAD" w:rsidRDefault="007A1FAD">
      <w:pPr>
        <w:pStyle w:val="afc"/>
        <w:ind w:firstLine="567"/>
        <w:jc w:val="both"/>
        <w:rPr>
          <w:rFonts w:ascii="Times New Roman" w:hAnsi="Times New Roman"/>
          <w:sz w:val="24"/>
        </w:rPr>
      </w:pPr>
    </w:p>
    <w:p w:rsidR="007A1FAD" w:rsidRDefault="00000000">
      <w:pPr>
        <w:pStyle w:val="afc"/>
        <w:ind w:firstLine="567"/>
        <w:jc w:val="both"/>
      </w:pPr>
      <w:r>
        <w:rPr>
          <w:rFonts w:ascii="Times New Roman" w:hAnsi="Times New Roman"/>
          <w:b/>
          <w:sz w:val="28"/>
          <w:szCs w:val="28"/>
        </w:rPr>
        <w:t>4.3. Ответственность должностных лиц</w:t>
      </w:r>
    </w:p>
    <w:p w:rsidR="007A1FAD" w:rsidRDefault="00000000">
      <w:pPr>
        <w:pStyle w:val="afc"/>
        <w:ind w:firstLine="567"/>
        <w:jc w:val="both"/>
      </w:pPr>
      <w:r>
        <w:rPr>
          <w:rFonts w:ascii="Times New Roman" w:hAnsi="Times New Roman"/>
          <w:sz w:val="28"/>
          <w:szCs w:val="28"/>
        </w:rPr>
        <w:t>4.3.1. По результатам проведенных проверок, в случае выявления нарушений соблюдения сотрудниками администрации сельского поселения ответственными за предоставление муниципальной 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7A1FAD" w:rsidRDefault="00000000">
      <w:pPr>
        <w:pStyle w:val="afc"/>
        <w:ind w:firstLine="567"/>
        <w:jc w:val="both"/>
      </w:pPr>
      <w:r>
        <w:rPr>
          <w:rFonts w:ascii="Times New Roman" w:hAnsi="Times New Roman"/>
          <w:sz w:val="28"/>
          <w:szCs w:val="28"/>
        </w:rPr>
        <w:t>4.3.2. Ответственные сотрудники отдела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p>
    <w:p w:rsidR="007A1FAD" w:rsidRDefault="007A1FAD">
      <w:pPr>
        <w:pStyle w:val="afc"/>
        <w:ind w:firstLine="567"/>
        <w:jc w:val="both"/>
        <w:rPr>
          <w:rFonts w:ascii="Times New Roman" w:hAnsi="Times New Roman"/>
          <w:sz w:val="28"/>
          <w:szCs w:val="28"/>
        </w:rPr>
      </w:pPr>
    </w:p>
    <w:p w:rsidR="007A1FAD" w:rsidRDefault="00000000">
      <w:pPr>
        <w:pStyle w:val="afc"/>
        <w:ind w:firstLine="567"/>
        <w:jc w:val="both"/>
      </w:pPr>
      <w:r>
        <w:rPr>
          <w:rFonts w:ascii="Times New Roman" w:hAnsi="Times New Roman"/>
          <w:b/>
          <w:sz w:val="28"/>
          <w:szCs w:val="28"/>
        </w:rPr>
        <w:t>4.4. Требования к порядку и формам контроля за предоставлением муниципальной услуги</w:t>
      </w:r>
    </w:p>
    <w:p w:rsidR="007A1FAD" w:rsidRDefault="00000000">
      <w:pPr>
        <w:pStyle w:val="afc"/>
        <w:ind w:firstLine="567"/>
        <w:jc w:val="both"/>
      </w:pPr>
      <w:r>
        <w:rPr>
          <w:rFonts w:ascii="Times New Roman" w:hAnsi="Times New Roman"/>
          <w:sz w:val="28"/>
          <w:szCs w:val="28"/>
        </w:rPr>
        <w:t>4.4.1. Контроль за предоставлением муниципальной услуги администрацией сельского поселения, её должностными лицами осуществляется со стороны граждан, их объединений и организаций путем направления обращений, как в администрацию сельского поселения, так и путем обжалования действий (бездействий) и решений, осуществляемых (принятых) в ходе исполнения административных процедур, в вышестоящие органы местного самоуправления и судебные органы.</w:t>
      </w:r>
    </w:p>
    <w:p w:rsidR="007A1FAD" w:rsidRDefault="00000000">
      <w:pPr>
        <w:pStyle w:val="afc"/>
        <w:ind w:firstLine="567"/>
        <w:jc w:val="both"/>
      </w:pPr>
      <w:r>
        <w:rPr>
          <w:rFonts w:ascii="Times New Roman" w:hAnsi="Times New Roman"/>
          <w:sz w:val="28"/>
          <w:szCs w:val="28"/>
        </w:rPr>
        <w:t>4.4.2. Данный вид контроля осуществляется посредством открытости деятельности управления, получения полной,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w:t>
      </w:r>
    </w:p>
    <w:p w:rsidR="007A1FAD" w:rsidRDefault="00000000">
      <w:pPr>
        <w:pStyle w:val="afc"/>
        <w:ind w:firstLine="567"/>
        <w:jc w:val="both"/>
      </w:pPr>
      <w:r>
        <w:rPr>
          <w:rFonts w:ascii="Times New Roman" w:hAnsi="Times New Roman"/>
          <w:sz w:val="28"/>
          <w:szCs w:val="28"/>
        </w:rPr>
        <w:t>4.4.3. 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rsidR="007A1FAD" w:rsidRDefault="00000000">
      <w:pPr>
        <w:pStyle w:val="afc"/>
        <w:ind w:firstLine="567"/>
        <w:jc w:val="both"/>
      </w:pPr>
      <w:r>
        <w:rPr>
          <w:rFonts w:ascii="Times New Roman" w:hAnsi="Times New Roman"/>
          <w:sz w:val="28"/>
          <w:szCs w:val="28"/>
        </w:rPr>
        <w:t>4.4.4. В целях предоставления муниципальной услуги в электронной форме администрация сельского поселения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7A1FAD" w:rsidRDefault="00000000">
      <w:pPr>
        <w:pStyle w:val="afc"/>
        <w:ind w:firstLine="567"/>
        <w:jc w:val="both"/>
      </w:pPr>
      <w:r>
        <w:rPr>
          <w:rFonts w:ascii="Times New Roman" w:hAnsi="Times New Roman"/>
          <w:sz w:val="28"/>
          <w:szCs w:val="28"/>
        </w:rPr>
        <w:t xml:space="preserve">4.4.5. Администрацией сельского поселения должна быть обеспечена возможность заявителю оценить на ЕПГУ и (или) РПГУ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w:t>
      </w:r>
      <w:r>
        <w:rPr>
          <w:rFonts w:ascii="Times New Roman" w:hAnsi="Times New Roman"/>
          <w:sz w:val="28"/>
          <w:szCs w:val="28"/>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постановлением Правительства РФ от 12.12.2012 г. № 1284 (далее - Правила оценки эффективности).</w:t>
      </w:r>
    </w:p>
    <w:p w:rsidR="007A1FAD" w:rsidRDefault="00000000">
      <w:pPr>
        <w:pStyle w:val="afc"/>
        <w:ind w:firstLine="567"/>
        <w:jc w:val="both"/>
      </w:pPr>
      <w:r>
        <w:rPr>
          <w:rFonts w:ascii="Times New Roman" w:hAnsi="Times New Roman"/>
          <w:sz w:val="28"/>
          <w:szCs w:val="28"/>
        </w:rPr>
        <w:t>4.4.6. Для оценки качества выполнения в электронной форме административных процедур предоставления услуги должны использоваться критерии, установленные пунктом 3 Правил оценки эффективности, и иные критерии.</w:t>
      </w:r>
    </w:p>
    <w:p w:rsidR="007A1FAD" w:rsidRDefault="00000000">
      <w:pPr>
        <w:pStyle w:val="afc"/>
        <w:ind w:firstLine="567"/>
        <w:jc w:val="both"/>
      </w:pPr>
      <w:r>
        <w:rPr>
          <w:rFonts w:ascii="Times New Roman" w:hAnsi="Times New Roman"/>
          <w:sz w:val="28"/>
          <w:szCs w:val="28"/>
        </w:rPr>
        <w:t>4.4.7. 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rsidR="007A1FAD" w:rsidRDefault="00000000">
      <w:pPr>
        <w:pStyle w:val="afc"/>
        <w:ind w:firstLine="567"/>
        <w:jc w:val="both"/>
      </w:pPr>
      <w:r>
        <w:rPr>
          <w:rFonts w:ascii="Times New Roman" w:hAnsi="Times New Roman"/>
          <w:sz w:val="28"/>
          <w:szCs w:val="28"/>
        </w:rPr>
        <w:t>4.4.8. 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rsidR="007A1FAD" w:rsidRDefault="007A1FAD">
      <w:pPr>
        <w:pStyle w:val="afc"/>
        <w:ind w:firstLine="567"/>
        <w:jc w:val="both"/>
        <w:rPr>
          <w:rFonts w:ascii="Times New Roman" w:hAnsi="Times New Roman"/>
          <w:sz w:val="28"/>
          <w:szCs w:val="28"/>
        </w:rPr>
      </w:pPr>
    </w:p>
    <w:p w:rsidR="007A1FAD" w:rsidRDefault="00000000">
      <w:pPr>
        <w:pStyle w:val="afc"/>
        <w:jc w:val="center"/>
        <w:rPr>
          <w:rFonts w:ascii="Times New Roman" w:hAnsi="Times New Roman"/>
          <w:b/>
          <w:sz w:val="28"/>
          <w:szCs w:val="28"/>
        </w:rPr>
      </w:pPr>
      <w:r>
        <w:rPr>
          <w:rFonts w:ascii="Times New Roman" w:hAnsi="Times New Roman"/>
          <w:b/>
          <w:sz w:val="28"/>
          <w:szCs w:val="28"/>
        </w:rPr>
        <w:t xml:space="preserve">5. Досудебный (внесудебный) порядок обжалования решений и </w:t>
      </w:r>
    </w:p>
    <w:p w:rsidR="007A1FAD" w:rsidRDefault="00000000">
      <w:pPr>
        <w:pStyle w:val="afc"/>
        <w:jc w:val="center"/>
        <w:rPr>
          <w:rFonts w:ascii="Times New Roman" w:hAnsi="Times New Roman"/>
          <w:b/>
          <w:sz w:val="28"/>
          <w:szCs w:val="28"/>
        </w:rPr>
      </w:pPr>
      <w:r>
        <w:rPr>
          <w:rFonts w:ascii="Times New Roman" w:hAnsi="Times New Roman"/>
          <w:b/>
          <w:sz w:val="28"/>
          <w:szCs w:val="28"/>
        </w:rPr>
        <w:t xml:space="preserve">действий (бездействия) органа, предоставляющего муниципальную </w:t>
      </w:r>
    </w:p>
    <w:p w:rsidR="007A1FAD" w:rsidRDefault="00000000">
      <w:pPr>
        <w:pStyle w:val="afc"/>
        <w:jc w:val="center"/>
        <w:rPr>
          <w:b/>
        </w:rPr>
      </w:pPr>
      <w:r>
        <w:rPr>
          <w:rFonts w:ascii="Times New Roman" w:hAnsi="Times New Roman"/>
          <w:b/>
          <w:sz w:val="28"/>
          <w:szCs w:val="28"/>
        </w:rPr>
        <w:t>услугу, а также его должностных лиц</w:t>
      </w:r>
    </w:p>
    <w:p w:rsidR="007A1FAD" w:rsidRDefault="007A1FAD">
      <w:pPr>
        <w:pStyle w:val="afc"/>
        <w:ind w:firstLine="567"/>
        <w:jc w:val="both"/>
        <w:rPr>
          <w:rFonts w:ascii="Times New Roman" w:hAnsi="Times New Roman"/>
          <w:sz w:val="28"/>
          <w:szCs w:val="28"/>
        </w:rPr>
      </w:pPr>
    </w:p>
    <w:p w:rsidR="007A1FAD" w:rsidRDefault="00000000">
      <w:pPr>
        <w:pStyle w:val="afc"/>
        <w:ind w:firstLine="567"/>
        <w:jc w:val="both"/>
        <w:rPr>
          <w:rFonts w:ascii="Times New Roman" w:hAnsi="Times New Roman"/>
          <w:b/>
          <w:sz w:val="28"/>
        </w:rPr>
      </w:pPr>
      <w:r>
        <w:rPr>
          <w:rFonts w:ascii="Times New Roman" w:hAnsi="Times New Roman"/>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A1FAD" w:rsidRDefault="00000000">
      <w:pPr>
        <w:pStyle w:val="afc"/>
        <w:ind w:firstLine="567"/>
        <w:jc w:val="both"/>
      </w:pPr>
      <w:r>
        <w:rPr>
          <w:rFonts w:ascii="Times New Roman" w:hAnsi="Times New Roman"/>
          <w:sz w:val="28"/>
          <w:szCs w:val="28"/>
        </w:rPr>
        <w:t>5.1.1.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p>
    <w:p w:rsidR="007A1FAD" w:rsidRDefault="00000000">
      <w:pPr>
        <w:pStyle w:val="afc"/>
        <w:ind w:firstLine="567"/>
        <w:jc w:val="both"/>
      </w:pPr>
      <w:r>
        <w:rPr>
          <w:rFonts w:ascii="Times New Roman" w:hAnsi="Times New Roman"/>
          <w:sz w:val="28"/>
          <w:szCs w:val="28"/>
        </w:rPr>
        <w:t>Предметом досудебного (внесудебного) обжалования, в том числе, является:</w:t>
      </w:r>
    </w:p>
    <w:p w:rsidR="007A1FAD" w:rsidRDefault="00000000">
      <w:pPr>
        <w:pStyle w:val="afc"/>
        <w:ind w:firstLine="567"/>
        <w:jc w:val="both"/>
        <w:rPr>
          <w:rFonts w:ascii="Times New Roman" w:hAnsi="Times New Roman"/>
          <w:sz w:val="28"/>
        </w:rPr>
      </w:pPr>
      <w:r>
        <w:rPr>
          <w:rFonts w:ascii="Times New Roman" w:hAnsi="Times New Roman"/>
          <w:sz w:val="28"/>
          <w:szCs w:val="28"/>
        </w:rPr>
        <w:t>1) нарушение срока регистрации запроса заявителя о предоставлении муниципальной услуги;</w:t>
      </w:r>
    </w:p>
    <w:p w:rsidR="007A1FAD" w:rsidRDefault="00000000">
      <w:pPr>
        <w:pStyle w:val="afc"/>
        <w:ind w:firstLine="567"/>
        <w:jc w:val="both"/>
        <w:rPr>
          <w:rFonts w:ascii="Times New Roman" w:hAnsi="Times New Roman"/>
          <w:sz w:val="28"/>
        </w:rPr>
      </w:pPr>
      <w:r>
        <w:rPr>
          <w:rFonts w:ascii="Times New Roman" w:hAnsi="Times New Roman"/>
          <w:sz w:val="28"/>
          <w:szCs w:val="28"/>
        </w:rPr>
        <w:t>2) нарушение срока предоставления муниципальной услуги;</w:t>
      </w:r>
    </w:p>
    <w:p w:rsidR="007A1FAD" w:rsidRDefault="00000000">
      <w:pPr>
        <w:pStyle w:val="afc"/>
        <w:ind w:firstLine="567"/>
        <w:jc w:val="both"/>
        <w:rPr>
          <w:rFonts w:ascii="Times New Roman" w:hAnsi="Times New Roman"/>
          <w:sz w:val="28"/>
        </w:rPr>
      </w:pPr>
      <w:r>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proofErr w:type="spellStart"/>
      <w:r>
        <w:rPr>
          <w:rFonts w:ascii="Times New Roman" w:hAnsi="Times New Roman"/>
          <w:sz w:val="28"/>
          <w:szCs w:val="28"/>
        </w:rPr>
        <w:t>предусмотренно</w:t>
      </w:r>
      <w:proofErr w:type="spellEnd"/>
      <w:r>
        <w:rPr>
          <w:rFonts w:ascii="Times New Roman" w:hAnsi="Times New Roman"/>
          <w:sz w:val="28"/>
          <w:szCs w:val="28"/>
        </w:rPr>
        <w:t xml:space="preserve">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A1FAD" w:rsidRDefault="00000000">
      <w:pPr>
        <w:pStyle w:val="afc"/>
        <w:ind w:firstLine="567"/>
        <w:jc w:val="both"/>
        <w:rPr>
          <w:rFonts w:ascii="Times New Roman" w:hAnsi="Times New Roman"/>
          <w:sz w:val="28"/>
        </w:rPr>
      </w:pPr>
      <w:r>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sz w:val="28"/>
          <w:szCs w:val="28"/>
        </w:rPr>
        <w:lastRenderedPageBreak/>
        <w:t xml:space="preserve">правовыми актами Белгородской области, муниципальными правовыми актами для предоставления муниципальной услуги, у заявителя; </w:t>
      </w:r>
    </w:p>
    <w:p w:rsidR="007A1FAD" w:rsidRDefault="00000000">
      <w:pPr>
        <w:pStyle w:val="afc"/>
        <w:ind w:firstLine="567"/>
        <w:jc w:val="both"/>
        <w:rPr>
          <w:rFonts w:ascii="Times New Roman" w:hAnsi="Times New Roman"/>
          <w:sz w:val="28"/>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
    <w:p w:rsidR="007A1FAD" w:rsidRDefault="00000000">
      <w:pPr>
        <w:pStyle w:val="afc"/>
        <w:ind w:firstLine="567"/>
        <w:jc w:val="both"/>
        <w:rPr>
          <w:rFonts w:ascii="Times New Roman" w:hAnsi="Times New Roman"/>
          <w:sz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7A1FAD" w:rsidRDefault="00000000">
      <w:pPr>
        <w:pStyle w:val="afc"/>
        <w:ind w:firstLine="567"/>
        <w:jc w:val="both"/>
      </w:pPr>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A1FAD" w:rsidRDefault="00000000">
      <w:pPr>
        <w:pStyle w:val="afc"/>
        <w:ind w:firstLine="567"/>
        <w:jc w:val="both"/>
        <w:rPr>
          <w:rFonts w:ascii="Times New Roman" w:hAnsi="Times New Roman"/>
          <w:sz w:val="28"/>
          <w:szCs w:val="28"/>
        </w:rPr>
      </w:pPr>
      <w:r>
        <w:rPr>
          <w:rFonts w:ascii="Times New Roman" w:hAnsi="Times New Roman"/>
          <w:sz w:val="28"/>
          <w:szCs w:val="28"/>
        </w:rPr>
        <w:t>8) нарушение порядка предоставления муниципальной услуги в части соблюдения сроков выполнения административных процедур, установленных Административным регламентом;</w:t>
      </w:r>
    </w:p>
    <w:p w:rsidR="007A1FAD" w:rsidRDefault="00000000">
      <w:pPr>
        <w:pStyle w:val="afc"/>
        <w:ind w:firstLine="567"/>
        <w:jc w:val="both"/>
        <w:rPr>
          <w:rFonts w:ascii="Times New Roman" w:hAnsi="Times New Roman"/>
          <w:sz w:val="28"/>
          <w:szCs w:val="28"/>
        </w:rPr>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
    <w:p w:rsidR="007A1FAD" w:rsidRDefault="00000000">
      <w:pPr>
        <w:pStyle w:val="afc"/>
        <w:ind w:firstLine="567"/>
        <w:jc w:val="both"/>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w:t>
      </w:r>
    </w:p>
    <w:p w:rsidR="007A1FAD" w:rsidRDefault="00000000">
      <w:pPr>
        <w:pStyle w:val="afc"/>
        <w:ind w:firstLine="567"/>
        <w:jc w:val="both"/>
      </w:pPr>
      <w:r>
        <w:rPr>
          <w:rFonts w:ascii="Times New Roman" w:hAnsi="Times New Roman"/>
          <w:sz w:val="28"/>
          <w:szCs w:val="28"/>
        </w:rPr>
        <w:t>5.1.2. Основанием для начала процедуры досудебного (внесудебного) обжалования является обращение заявителя в письменной форме.</w:t>
      </w:r>
    </w:p>
    <w:p w:rsidR="007A1FAD" w:rsidRDefault="00000000">
      <w:pPr>
        <w:pStyle w:val="afc"/>
        <w:ind w:firstLine="567"/>
        <w:jc w:val="both"/>
      </w:pPr>
      <w:r>
        <w:rPr>
          <w:rFonts w:ascii="Times New Roman" w:hAnsi="Times New Roman"/>
          <w:sz w:val="28"/>
          <w:szCs w:val="28"/>
        </w:rPr>
        <w:t>5.1.3. Заявитель имеет право на получение информации и документов, необходимых для обоснования и рассмотрения жалобы.</w:t>
      </w:r>
    </w:p>
    <w:p w:rsidR="007A1FAD" w:rsidRDefault="007A1FAD">
      <w:pPr>
        <w:pStyle w:val="afc"/>
        <w:ind w:firstLine="567"/>
        <w:jc w:val="both"/>
        <w:rPr>
          <w:rFonts w:ascii="Times New Roman" w:hAnsi="Times New Roman"/>
          <w:sz w:val="28"/>
          <w:szCs w:val="28"/>
        </w:rPr>
      </w:pPr>
    </w:p>
    <w:p w:rsidR="007A1FAD" w:rsidRDefault="00000000">
      <w:pPr>
        <w:pStyle w:val="afc"/>
        <w:ind w:firstLine="567"/>
        <w:jc w:val="both"/>
        <w:rPr>
          <w:rFonts w:ascii="Times New Roman" w:hAnsi="Times New Roman"/>
          <w:sz w:val="28"/>
        </w:rPr>
      </w:pPr>
      <w:r>
        <w:rPr>
          <w:rFonts w:ascii="Times New Roman" w:hAnsi="Times New Roman"/>
          <w:b/>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A1FAD" w:rsidRDefault="00000000">
      <w:pPr>
        <w:pStyle w:val="afc"/>
        <w:ind w:firstLine="567"/>
        <w:jc w:val="both"/>
        <w:rPr>
          <w:rFonts w:ascii="Times New Roman" w:hAnsi="Times New Roman"/>
          <w:sz w:val="28"/>
        </w:rPr>
      </w:pPr>
      <w:r>
        <w:rPr>
          <w:rFonts w:ascii="Times New Roman" w:hAnsi="Times New Roman"/>
          <w:sz w:val="28"/>
          <w:szCs w:val="28"/>
        </w:rPr>
        <w:t>5.2.1. Жалоба в письменной форме подается на бумажном носителе, в электронной форме в администрацию сельского поселения на имя главы администрации сельского поселения.</w:t>
      </w:r>
    </w:p>
    <w:p w:rsidR="007A1FAD" w:rsidRDefault="007A1FAD">
      <w:pPr>
        <w:pStyle w:val="afc"/>
        <w:ind w:firstLine="567"/>
        <w:jc w:val="both"/>
        <w:rPr>
          <w:rFonts w:ascii="Times New Roman" w:hAnsi="Times New Roman"/>
          <w:sz w:val="28"/>
          <w:szCs w:val="28"/>
        </w:rPr>
      </w:pPr>
    </w:p>
    <w:p w:rsidR="007A1FAD" w:rsidRDefault="00000000">
      <w:pPr>
        <w:pStyle w:val="afc"/>
        <w:ind w:firstLine="567"/>
        <w:jc w:val="both"/>
        <w:rPr>
          <w:b/>
        </w:rPr>
      </w:pPr>
      <w:r>
        <w:rPr>
          <w:rFonts w:ascii="Times New Roman" w:hAnsi="Times New Roman"/>
          <w:b/>
          <w:sz w:val="28"/>
          <w:szCs w:val="28"/>
        </w:rPr>
        <w:t>5.3. Способы информирования заявителей о порядке подачи и рассмотрения жалобы</w:t>
      </w:r>
    </w:p>
    <w:p w:rsidR="007A1FAD" w:rsidRDefault="00000000">
      <w:pPr>
        <w:pStyle w:val="afc"/>
        <w:ind w:firstLine="567"/>
        <w:jc w:val="both"/>
      </w:pPr>
      <w:r>
        <w:rPr>
          <w:rFonts w:ascii="Times New Roman" w:hAnsi="Times New Roman"/>
          <w:sz w:val="28"/>
          <w:szCs w:val="28"/>
        </w:rPr>
        <w:lastRenderedPageBreak/>
        <w:t>5.3.1. Жалоба может быть направлена по почте, через официальный сайт, посредством использования системы досудебного обжалования, через ЕПГУ или РПГУ, а также может быть принята при личном приеме заявителя.</w:t>
      </w:r>
    </w:p>
    <w:p w:rsidR="007A1FAD" w:rsidRDefault="00000000">
      <w:pPr>
        <w:pStyle w:val="afc"/>
        <w:ind w:firstLine="567"/>
        <w:jc w:val="both"/>
      </w:pPr>
      <w:r>
        <w:rPr>
          <w:rFonts w:ascii="Times New Roman" w:hAnsi="Times New Roman"/>
          <w:sz w:val="28"/>
          <w:szCs w:val="28"/>
        </w:rPr>
        <w:t>Жалоба должна содержать:</w:t>
      </w:r>
    </w:p>
    <w:p w:rsidR="007A1FAD" w:rsidRDefault="00000000">
      <w:pPr>
        <w:pStyle w:val="afc"/>
        <w:ind w:firstLine="567"/>
        <w:jc w:val="both"/>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A1FAD" w:rsidRDefault="00000000">
      <w:pPr>
        <w:pStyle w:val="afc"/>
        <w:ind w:firstLine="567"/>
        <w:jc w:val="both"/>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1FAD" w:rsidRDefault="00000000">
      <w:pPr>
        <w:pStyle w:val="afc"/>
        <w:ind w:firstLine="567"/>
        <w:jc w:val="both"/>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A1FAD" w:rsidRDefault="00000000">
      <w:pPr>
        <w:pStyle w:val="afc"/>
        <w:ind w:firstLine="567"/>
        <w:jc w:val="both"/>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A1FAD" w:rsidRDefault="00000000">
      <w:pPr>
        <w:pStyle w:val="afc"/>
        <w:ind w:firstLine="567"/>
        <w:jc w:val="both"/>
      </w:pPr>
      <w:r>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(пяти) рабочих дней со дня ее регистрации.</w:t>
      </w:r>
    </w:p>
    <w:p w:rsidR="007A1FAD" w:rsidRDefault="00000000">
      <w:pPr>
        <w:pStyle w:val="afc"/>
        <w:ind w:firstLine="567"/>
        <w:jc w:val="both"/>
      </w:pPr>
      <w:r>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7A1FAD" w:rsidRDefault="00000000">
      <w:pPr>
        <w:pStyle w:val="afc"/>
        <w:ind w:firstLine="567"/>
        <w:jc w:val="both"/>
      </w:pPr>
      <w:r>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7A1FAD" w:rsidRDefault="00000000">
      <w:pPr>
        <w:pStyle w:val="afc"/>
        <w:ind w:firstLine="567"/>
        <w:jc w:val="both"/>
      </w:pPr>
      <w:r>
        <w:rPr>
          <w:rFonts w:ascii="Times New Roman" w:hAnsi="Times New Roman"/>
          <w:sz w:val="28"/>
          <w:szCs w:val="28"/>
        </w:rPr>
        <w:t>2) отказывает в удовлетворении жалобы.</w:t>
      </w:r>
    </w:p>
    <w:p w:rsidR="007A1FAD" w:rsidRDefault="00000000">
      <w:pPr>
        <w:pStyle w:val="afc"/>
        <w:ind w:firstLine="567"/>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1FAD" w:rsidRDefault="00000000">
      <w:pPr>
        <w:spacing w:after="0" w:line="240" w:lineRule="auto"/>
        <w:ind w:firstLine="567"/>
        <w:jc w:val="both"/>
        <w:rPr>
          <w:rFonts w:ascii="Times New Roman" w:hAnsi="Times New Roman"/>
          <w:sz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w:t>
      </w:r>
      <w:r>
        <w:rPr>
          <w:rFonts w:ascii="Times New Roman" w:hAnsi="Times New Roman"/>
          <w:sz w:val="28"/>
          <w:szCs w:val="28"/>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1FAD" w:rsidRDefault="00000000">
      <w:pPr>
        <w:pStyle w:val="afc"/>
        <w:ind w:firstLine="567"/>
        <w:jc w:val="both"/>
        <w:rPr>
          <w:rFonts w:eastAsia="Calibri"/>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1FAD" w:rsidRDefault="00000000">
      <w:pPr>
        <w:pStyle w:val="afc"/>
        <w:ind w:firstLine="567"/>
        <w:jc w:val="both"/>
        <w:rPr>
          <w:rFonts w:ascii="Times New Roman" w:hAnsi="Times New Roman"/>
          <w:sz w:val="28"/>
          <w:szCs w:val="28"/>
        </w:rPr>
      </w:pPr>
      <w:r>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A1FAD" w:rsidRDefault="007A1FAD">
      <w:pPr>
        <w:pStyle w:val="afc"/>
        <w:ind w:firstLine="567"/>
        <w:jc w:val="both"/>
        <w:rPr>
          <w:rFonts w:ascii="Times New Roman" w:hAnsi="Times New Roman"/>
          <w:sz w:val="28"/>
        </w:rPr>
      </w:pPr>
    </w:p>
    <w:p w:rsidR="007A1FAD" w:rsidRDefault="00000000">
      <w:pPr>
        <w:pStyle w:val="afc"/>
        <w:jc w:val="center"/>
        <w:rPr>
          <w:rFonts w:ascii="Times New Roman" w:hAnsi="Times New Roman"/>
          <w:sz w:val="28"/>
        </w:rPr>
      </w:pPr>
      <w:r>
        <w:rPr>
          <w:rFonts w:ascii="Times New Roman" w:hAnsi="Times New Roman"/>
          <w:sz w:val="28"/>
          <w:szCs w:val="28"/>
        </w:rPr>
        <w:t>_____________________</w:t>
      </w: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08584A" w:rsidRDefault="0008584A">
      <w:pPr>
        <w:pStyle w:val="afc"/>
        <w:ind w:firstLine="567"/>
        <w:jc w:val="right"/>
        <w:rPr>
          <w:rFonts w:ascii="Times New Roman" w:hAnsi="Times New Roman"/>
          <w:sz w:val="24"/>
          <w:szCs w:val="28"/>
        </w:rPr>
      </w:pPr>
    </w:p>
    <w:p w:rsidR="0008584A" w:rsidRDefault="0008584A">
      <w:pPr>
        <w:pStyle w:val="afc"/>
        <w:ind w:firstLine="567"/>
        <w:jc w:val="right"/>
        <w:rPr>
          <w:rFonts w:ascii="Times New Roman" w:hAnsi="Times New Roman"/>
          <w:sz w:val="24"/>
          <w:szCs w:val="28"/>
        </w:rPr>
      </w:pPr>
    </w:p>
    <w:p w:rsidR="0008584A" w:rsidRDefault="0008584A">
      <w:pPr>
        <w:pStyle w:val="afc"/>
        <w:ind w:firstLine="567"/>
        <w:jc w:val="right"/>
        <w:rPr>
          <w:rFonts w:ascii="Times New Roman" w:hAnsi="Times New Roman"/>
          <w:sz w:val="24"/>
          <w:szCs w:val="28"/>
        </w:rPr>
      </w:pPr>
    </w:p>
    <w:p w:rsidR="0008584A" w:rsidRDefault="0008584A">
      <w:pPr>
        <w:pStyle w:val="afc"/>
        <w:ind w:firstLine="567"/>
        <w:jc w:val="right"/>
        <w:rPr>
          <w:rFonts w:ascii="Times New Roman" w:hAnsi="Times New Roman"/>
          <w:sz w:val="24"/>
          <w:szCs w:val="28"/>
        </w:rPr>
      </w:pPr>
    </w:p>
    <w:p w:rsidR="0008584A" w:rsidRDefault="0008584A">
      <w:pPr>
        <w:pStyle w:val="afc"/>
        <w:ind w:firstLine="567"/>
        <w:jc w:val="right"/>
        <w:rPr>
          <w:rFonts w:ascii="Times New Roman" w:hAnsi="Times New Roman"/>
          <w:sz w:val="24"/>
          <w:szCs w:val="28"/>
        </w:rPr>
      </w:pPr>
    </w:p>
    <w:p w:rsidR="0008584A" w:rsidRDefault="0008584A">
      <w:pPr>
        <w:pStyle w:val="afc"/>
        <w:ind w:firstLine="567"/>
        <w:jc w:val="right"/>
        <w:rPr>
          <w:rFonts w:ascii="Times New Roman" w:hAnsi="Times New Roman"/>
          <w:sz w:val="24"/>
          <w:szCs w:val="28"/>
        </w:rPr>
      </w:pPr>
    </w:p>
    <w:p w:rsidR="0008584A" w:rsidRDefault="0008584A">
      <w:pPr>
        <w:pStyle w:val="afc"/>
        <w:ind w:firstLine="567"/>
        <w:jc w:val="right"/>
        <w:rPr>
          <w:rFonts w:ascii="Times New Roman" w:hAnsi="Times New Roman"/>
          <w:sz w:val="24"/>
          <w:szCs w:val="28"/>
        </w:rPr>
      </w:pPr>
    </w:p>
    <w:p w:rsidR="0008584A" w:rsidRDefault="0008584A">
      <w:pPr>
        <w:pStyle w:val="afc"/>
        <w:ind w:firstLine="567"/>
        <w:jc w:val="right"/>
        <w:rPr>
          <w:rFonts w:ascii="Times New Roman" w:hAnsi="Times New Roman"/>
          <w:sz w:val="24"/>
          <w:szCs w:val="28"/>
        </w:rPr>
      </w:pPr>
    </w:p>
    <w:p w:rsidR="0008584A" w:rsidRDefault="0008584A">
      <w:pPr>
        <w:pStyle w:val="afc"/>
        <w:ind w:firstLine="567"/>
        <w:jc w:val="right"/>
        <w:rPr>
          <w:rFonts w:ascii="Times New Roman" w:hAnsi="Times New Roman"/>
          <w:sz w:val="24"/>
          <w:szCs w:val="28"/>
        </w:rPr>
      </w:pPr>
    </w:p>
    <w:p w:rsidR="0008584A" w:rsidRDefault="0008584A">
      <w:pPr>
        <w:pStyle w:val="afc"/>
        <w:ind w:firstLine="567"/>
        <w:jc w:val="right"/>
        <w:rPr>
          <w:rFonts w:ascii="Times New Roman" w:hAnsi="Times New Roman"/>
          <w:sz w:val="24"/>
          <w:szCs w:val="28"/>
        </w:rPr>
      </w:pPr>
    </w:p>
    <w:p w:rsidR="0008584A" w:rsidRDefault="0008584A">
      <w:pPr>
        <w:pStyle w:val="afc"/>
        <w:ind w:firstLine="567"/>
        <w:jc w:val="right"/>
        <w:rPr>
          <w:rFonts w:ascii="Times New Roman" w:hAnsi="Times New Roman"/>
          <w:sz w:val="24"/>
          <w:szCs w:val="28"/>
        </w:rPr>
      </w:pPr>
    </w:p>
    <w:p w:rsidR="0008584A" w:rsidRDefault="0008584A">
      <w:pPr>
        <w:pStyle w:val="afc"/>
        <w:ind w:firstLine="567"/>
        <w:jc w:val="right"/>
        <w:rPr>
          <w:rFonts w:ascii="Times New Roman" w:hAnsi="Times New Roman"/>
          <w:sz w:val="24"/>
          <w:szCs w:val="28"/>
        </w:rPr>
      </w:pPr>
    </w:p>
    <w:p w:rsidR="0008584A" w:rsidRDefault="0008584A">
      <w:pPr>
        <w:pStyle w:val="afc"/>
        <w:ind w:firstLine="567"/>
        <w:jc w:val="right"/>
        <w:rPr>
          <w:rFonts w:ascii="Times New Roman" w:hAnsi="Times New Roman"/>
          <w:sz w:val="24"/>
          <w:szCs w:val="28"/>
        </w:rPr>
      </w:pPr>
    </w:p>
    <w:p w:rsidR="0008584A" w:rsidRDefault="0008584A">
      <w:pPr>
        <w:pStyle w:val="afc"/>
        <w:ind w:firstLine="567"/>
        <w:jc w:val="right"/>
        <w:rPr>
          <w:rFonts w:ascii="Times New Roman" w:hAnsi="Times New Roman"/>
          <w:sz w:val="24"/>
          <w:szCs w:val="28"/>
        </w:rPr>
      </w:pPr>
    </w:p>
    <w:p w:rsidR="0008584A" w:rsidRDefault="0008584A">
      <w:pPr>
        <w:pStyle w:val="afc"/>
        <w:ind w:firstLine="567"/>
        <w:jc w:val="right"/>
        <w:rPr>
          <w:rFonts w:ascii="Times New Roman" w:hAnsi="Times New Roman"/>
          <w:sz w:val="24"/>
          <w:szCs w:val="28"/>
        </w:rPr>
      </w:pPr>
    </w:p>
    <w:p w:rsidR="0008584A" w:rsidRDefault="0008584A">
      <w:pPr>
        <w:pStyle w:val="afc"/>
        <w:ind w:firstLine="567"/>
        <w:jc w:val="right"/>
        <w:rPr>
          <w:rFonts w:ascii="Times New Roman" w:hAnsi="Times New Roman"/>
          <w:sz w:val="24"/>
          <w:szCs w:val="28"/>
        </w:rPr>
      </w:pPr>
    </w:p>
    <w:p w:rsidR="007A1FAD" w:rsidRDefault="00000000">
      <w:pPr>
        <w:pStyle w:val="afc"/>
        <w:ind w:firstLine="567"/>
        <w:jc w:val="right"/>
        <w:rPr>
          <w:rFonts w:ascii="Times New Roman" w:hAnsi="Times New Roman"/>
          <w:sz w:val="24"/>
        </w:rPr>
      </w:pPr>
      <w:r>
        <w:rPr>
          <w:rFonts w:ascii="Times New Roman" w:hAnsi="Times New Roman"/>
          <w:sz w:val="24"/>
          <w:szCs w:val="28"/>
        </w:rPr>
        <w:lastRenderedPageBreak/>
        <w:t>Приложение № 1</w:t>
      </w:r>
    </w:p>
    <w:p w:rsidR="007A1FAD" w:rsidRDefault="00000000">
      <w:pPr>
        <w:pStyle w:val="afc"/>
        <w:ind w:firstLine="567"/>
        <w:jc w:val="right"/>
        <w:rPr>
          <w:rFonts w:ascii="Times New Roman" w:hAnsi="Times New Roman"/>
          <w:sz w:val="24"/>
        </w:rPr>
      </w:pPr>
      <w:r>
        <w:rPr>
          <w:rFonts w:ascii="Times New Roman" w:hAnsi="Times New Roman"/>
          <w:sz w:val="24"/>
          <w:szCs w:val="28"/>
        </w:rPr>
        <w:t>к административному регламенту</w:t>
      </w:r>
    </w:p>
    <w:p w:rsidR="007A1FAD" w:rsidRDefault="00000000">
      <w:pPr>
        <w:pStyle w:val="afc"/>
        <w:ind w:firstLine="567"/>
        <w:jc w:val="right"/>
        <w:rPr>
          <w:rFonts w:ascii="Times New Roman" w:hAnsi="Times New Roman"/>
          <w:sz w:val="24"/>
        </w:rPr>
      </w:pPr>
      <w:r>
        <w:rPr>
          <w:rFonts w:ascii="Times New Roman" w:hAnsi="Times New Roman"/>
          <w:sz w:val="24"/>
          <w:szCs w:val="28"/>
        </w:rPr>
        <w:t xml:space="preserve">предоставления муниципальной услуги </w:t>
      </w:r>
    </w:p>
    <w:p w:rsidR="007A1FAD" w:rsidRDefault="00000000">
      <w:pPr>
        <w:pStyle w:val="afc"/>
        <w:ind w:firstLine="567"/>
        <w:jc w:val="right"/>
        <w:rPr>
          <w:rFonts w:ascii="Times New Roman" w:hAnsi="Times New Roman"/>
          <w:sz w:val="24"/>
          <w:szCs w:val="28"/>
        </w:rPr>
      </w:pPr>
      <w:r>
        <w:rPr>
          <w:rFonts w:ascii="Times New Roman" w:hAnsi="Times New Roman"/>
          <w:sz w:val="24"/>
          <w:szCs w:val="28"/>
        </w:rPr>
        <w:t xml:space="preserve">«Присвоение, изменение и аннулирование адреса объекта </w:t>
      </w:r>
    </w:p>
    <w:p w:rsidR="007A1FAD" w:rsidRDefault="00000000">
      <w:pPr>
        <w:pStyle w:val="afc"/>
        <w:ind w:firstLine="567"/>
        <w:jc w:val="right"/>
        <w:rPr>
          <w:rFonts w:ascii="Times New Roman" w:hAnsi="Times New Roman"/>
          <w:sz w:val="24"/>
          <w:szCs w:val="28"/>
        </w:rPr>
      </w:pPr>
      <w:r>
        <w:rPr>
          <w:rFonts w:ascii="Times New Roman" w:hAnsi="Times New Roman"/>
          <w:sz w:val="24"/>
          <w:szCs w:val="28"/>
        </w:rPr>
        <w:t>адресации на территории Ездоченского сельского поселения»</w:t>
      </w:r>
    </w:p>
    <w:p w:rsidR="007A1FAD" w:rsidRDefault="007A1FAD">
      <w:pPr>
        <w:pStyle w:val="afc"/>
        <w:ind w:firstLine="567"/>
        <w:jc w:val="both"/>
      </w:pPr>
    </w:p>
    <w:p w:rsidR="007A1FAD" w:rsidRDefault="00000000">
      <w:pPr>
        <w:pStyle w:val="afc"/>
        <w:ind w:firstLine="567"/>
        <w:jc w:val="both"/>
      </w:pPr>
      <w:r>
        <w:rPr>
          <w:rFonts w:ascii="Times New Roman" w:hAnsi="Times New Roman"/>
          <w:b/>
          <w:sz w:val="28"/>
          <w:szCs w:val="28"/>
        </w:rPr>
        <w:t>Перечень общих признаков, по которым объединяются категории заявителей:</w:t>
      </w:r>
    </w:p>
    <w:p w:rsidR="007A1FAD" w:rsidRDefault="00000000">
      <w:pPr>
        <w:pStyle w:val="afc"/>
        <w:ind w:firstLine="567"/>
        <w:jc w:val="both"/>
      </w:pPr>
      <w:r>
        <w:rPr>
          <w:rFonts w:ascii="Times New Roman" w:hAnsi="Times New Roman"/>
          <w:sz w:val="28"/>
          <w:szCs w:val="28"/>
        </w:rPr>
        <w:t>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w:t>
      </w:r>
    </w:p>
    <w:p w:rsidR="007A1FAD" w:rsidRDefault="007A1FAD">
      <w:pPr>
        <w:pStyle w:val="afc"/>
        <w:ind w:firstLine="567"/>
        <w:jc w:val="both"/>
      </w:pPr>
    </w:p>
    <w:p w:rsidR="007A1FAD" w:rsidRDefault="00000000">
      <w:pPr>
        <w:pStyle w:val="afc"/>
        <w:ind w:firstLine="567"/>
        <w:jc w:val="both"/>
        <w:rPr>
          <w:rFonts w:ascii="Times New Roman" w:hAnsi="Times New Roman"/>
          <w:b/>
        </w:rPr>
      </w:pPr>
      <w:r>
        <w:rPr>
          <w:rFonts w:ascii="Times New Roman" w:hAnsi="Times New Roman"/>
          <w:b/>
          <w:sz w:val="28"/>
          <w:szCs w:val="28"/>
        </w:rPr>
        <w:t>Комбинации признаков заявителей, каждая из которых соответствует одному варианту предоставления муниципальной услуги:</w:t>
      </w:r>
    </w:p>
    <w:p w:rsidR="007A1FAD" w:rsidRDefault="00000000">
      <w:pPr>
        <w:pStyle w:val="afc"/>
        <w:ind w:firstLine="567"/>
        <w:jc w:val="both"/>
      </w:pPr>
      <w:r>
        <w:rPr>
          <w:rFonts w:ascii="Times New Roman" w:hAnsi="Times New Roman"/>
          <w:sz w:val="28"/>
          <w:szCs w:val="28"/>
        </w:rPr>
        <w:t>1.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присвоением адреса объекту адресации;</w:t>
      </w:r>
    </w:p>
    <w:p w:rsidR="007A1FAD" w:rsidRDefault="00000000">
      <w:pPr>
        <w:pStyle w:val="afc"/>
        <w:ind w:firstLine="567"/>
        <w:jc w:val="both"/>
      </w:pPr>
      <w:r>
        <w:rPr>
          <w:rFonts w:ascii="Times New Roman" w:hAnsi="Times New Roman"/>
          <w:sz w:val="28"/>
          <w:szCs w:val="28"/>
        </w:rPr>
        <w:t>2.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аннулированием адреса объекта адресации;</w:t>
      </w:r>
    </w:p>
    <w:p w:rsidR="007A1FAD" w:rsidRDefault="00000000">
      <w:pPr>
        <w:pStyle w:val="afc"/>
        <w:ind w:firstLine="567"/>
        <w:jc w:val="both"/>
      </w:pPr>
      <w:r>
        <w:rPr>
          <w:rFonts w:ascii="Times New Roman" w:hAnsi="Times New Roman"/>
          <w:sz w:val="28"/>
          <w:szCs w:val="28"/>
        </w:rPr>
        <w:t>3.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дубликатом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7A1FAD" w:rsidRDefault="00000000">
      <w:pPr>
        <w:pStyle w:val="afc"/>
        <w:ind w:firstLine="567"/>
        <w:jc w:val="both"/>
        <w:rPr>
          <w:rFonts w:ascii="Times New Roman" w:hAnsi="Times New Roman"/>
          <w:sz w:val="28"/>
        </w:rPr>
      </w:pPr>
      <w:r>
        <w:rPr>
          <w:rFonts w:ascii="Times New Roman" w:hAnsi="Times New Roman"/>
          <w:sz w:val="28"/>
          <w:szCs w:val="28"/>
        </w:rPr>
        <w:t>4.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решением о присвоении, аннулировании адреса объекту адресации или решением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08584A" w:rsidRDefault="0008584A">
      <w:pPr>
        <w:pStyle w:val="afc"/>
        <w:ind w:firstLine="567"/>
        <w:jc w:val="right"/>
        <w:rPr>
          <w:rFonts w:ascii="Times New Roman" w:hAnsi="Times New Roman"/>
          <w:sz w:val="24"/>
          <w:szCs w:val="28"/>
        </w:rPr>
      </w:pPr>
    </w:p>
    <w:p w:rsidR="007A1FAD" w:rsidRDefault="00000000">
      <w:pPr>
        <w:pStyle w:val="afc"/>
        <w:ind w:firstLine="567"/>
        <w:jc w:val="right"/>
        <w:rPr>
          <w:rFonts w:ascii="Times New Roman" w:hAnsi="Times New Roman"/>
        </w:rPr>
      </w:pPr>
      <w:r>
        <w:rPr>
          <w:rFonts w:ascii="Times New Roman" w:hAnsi="Times New Roman"/>
          <w:sz w:val="24"/>
          <w:szCs w:val="28"/>
        </w:rPr>
        <w:lastRenderedPageBreak/>
        <w:t>Приложение № 2</w:t>
      </w:r>
    </w:p>
    <w:p w:rsidR="007A1FAD"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rsidR="007A1FAD"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7A1FAD"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rsidR="007A1FAD"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Ездоченского сельского поселения»</w:t>
      </w:r>
    </w:p>
    <w:p w:rsidR="007A1FAD" w:rsidRDefault="007A1FAD">
      <w:pPr>
        <w:pStyle w:val="afc"/>
        <w:ind w:firstLine="567"/>
        <w:jc w:val="both"/>
        <w:rPr>
          <w:rFonts w:ascii="Times New Roman" w:hAnsi="Times New Roman"/>
          <w:sz w:val="24"/>
          <w:szCs w:val="28"/>
        </w:rPr>
      </w:pPr>
    </w:p>
    <w:p w:rsidR="007A1FAD" w:rsidRDefault="00000000">
      <w:pPr>
        <w:pStyle w:val="afc"/>
        <w:ind w:firstLine="567"/>
        <w:jc w:val="right"/>
        <w:outlineLvl w:val="1"/>
        <w:rPr>
          <w:rFonts w:ascii="Times New Roman" w:hAnsi="Times New Roman"/>
          <w:sz w:val="24"/>
        </w:rPr>
      </w:pPr>
      <w:r>
        <w:rPr>
          <w:rFonts w:ascii="Times New Roman" w:hAnsi="Times New Roman"/>
          <w:b/>
          <w:bCs/>
          <w:sz w:val="24"/>
          <w:szCs w:val="28"/>
          <w:u w:val="single"/>
        </w:rPr>
        <w:t>ФОРМА</w:t>
      </w:r>
    </w:p>
    <w:p w:rsidR="007A1FAD" w:rsidRDefault="007A1FAD">
      <w:pPr>
        <w:pStyle w:val="afc"/>
        <w:ind w:firstLine="567"/>
        <w:jc w:val="both"/>
        <w:rPr>
          <w:rFonts w:ascii="Times New Roman" w:hAnsi="Times New Roman"/>
          <w:sz w:val="24"/>
        </w:rPr>
      </w:pPr>
    </w:p>
    <w:p w:rsidR="007A1FAD" w:rsidRDefault="00000000">
      <w:pPr>
        <w:pStyle w:val="afc"/>
        <w:ind w:firstLine="567"/>
        <w:jc w:val="center"/>
        <w:rPr>
          <w:rFonts w:ascii="Times New Roman" w:hAnsi="Times New Roman"/>
          <w:b/>
          <w:color w:val="000000"/>
          <w:sz w:val="24"/>
        </w:rPr>
      </w:pPr>
      <w:r>
        <w:rPr>
          <w:rFonts w:ascii="Times New Roman" w:hAnsi="Times New Roman"/>
          <w:b/>
          <w:color w:val="000000"/>
          <w:sz w:val="24"/>
        </w:rPr>
        <w:t>ЗАЯВЛЕНИЕ</w:t>
      </w:r>
      <w:r>
        <w:rPr>
          <w:rFonts w:ascii="Times New Roman" w:hAnsi="Times New Roman"/>
          <w:b/>
          <w:color w:val="000000"/>
          <w:sz w:val="24"/>
        </w:rPr>
        <w:br/>
        <w:t xml:space="preserve">о выдаче дубликата решения о присвоении, аннулировании адреса объекту адресации или решения об отказе в присвоении адреса объекту адресации или </w:t>
      </w:r>
    </w:p>
    <w:p w:rsidR="007A1FAD" w:rsidRDefault="00000000">
      <w:pPr>
        <w:pStyle w:val="afc"/>
        <w:ind w:firstLine="567"/>
        <w:jc w:val="center"/>
        <w:rPr>
          <w:rFonts w:ascii="Times New Roman" w:hAnsi="Times New Roman"/>
          <w:b/>
          <w:color w:val="000000"/>
          <w:sz w:val="24"/>
        </w:rPr>
      </w:pPr>
      <w:r>
        <w:rPr>
          <w:rFonts w:ascii="Times New Roman" w:hAnsi="Times New Roman"/>
          <w:b/>
          <w:color w:val="000000"/>
          <w:sz w:val="24"/>
        </w:rPr>
        <w:t>аннулировании его адреса</w:t>
      </w:r>
    </w:p>
    <w:p w:rsidR="007A1FAD" w:rsidRDefault="007A1FAD">
      <w:pPr>
        <w:pStyle w:val="afc"/>
        <w:ind w:firstLine="567"/>
        <w:jc w:val="both"/>
        <w:rPr>
          <w:rFonts w:ascii="Times New Roman" w:hAnsi="Times New Roman"/>
          <w:color w:val="000000"/>
          <w:sz w:val="24"/>
        </w:rPr>
      </w:pPr>
    </w:p>
    <w:p w:rsidR="007A1FAD" w:rsidRDefault="00000000">
      <w:pPr>
        <w:pStyle w:val="afc"/>
        <w:ind w:firstLine="567"/>
        <w:jc w:val="right"/>
        <w:rPr>
          <w:rFonts w:ascii="Times New Roman" w:hAnsi="Times New Roman"/>
          <w:color w:val="000000"/>
          <w:sz w:val="24"/>
        </w:rPr>
      </w:pPr>
      <w:r>
        <w:rPr>
          <w:rFonts w:ascii="Times New Roman" w:hAnsi="Times New Roman"/>
          <w:color w:val="000000"/>
          <w:sz w:val="24"/>
        </w:rPr>
        <w:t>"___" __________ 20___ г.</w:t>
      </w:r>
    </w:p>
    <w:p w:rsidR="007A1FAD" w:rsidRDefault="007A1FAD">
      <w:pPr>
        <w:pStyle w:val="afc"/>
        <w:ind w:firstLine="567"/>
        <w:jc w:val="both"/>
        <w:rPr>
          <w:rFonts w:ascii="Times New Roman" w:hAnsi="Times New Roman"/>
          <w:color w:val="000000"/>
          <w:sz w:val="24"/>
        </w:rPr>
      </w:pPr>
    </w:p>
    <w:p w:rsidR="007A1FAD" w:rsidRDefault="00000000">
      <w:pPr>
        <w:pStyle w:val="afc"/>
        <w:jc w:val="both"/>
        <w:rPr>
          <w:rFonts w:ascii="Times New Roman" w:hAnsi="Times New Roman"/>
          <w:color w:val="000000"/>
          <w:sz w:val="24"/>
        </w:rPr>
      </w:pPr>
      <w:r>
        <w:rPr>
          <w:rFonts w:ascii="Times New Roman" w:hAnsi="Times New Roman"/>
          <w:color w:val="000000"/>
          <w:sz w:val="24"/>
        </w:rPr>
        <w:t>________________________________________________________________________________</w:t>
      </w:r>
    </w:p>
    <w:p w:rsidR="007A1FAD" w:rsidRDefault="00000000">
      <w:pPr>
        <w:pStyle w:val="afc"/>
        <w:rPr>
          <w:rFonts w:ascii="Times New Roman" w:hAnsi="Times New Roman"/>
          <w:color w:val="000000"/>
          <w:sz w:val="24"/>
        </w:rPr>
      </w:pPr>
      <w:r>
        <w:rPr>
          <w:rFonts w:ascii="Times New Roman" w:hAnsi="Times New Roman"/>
          <w:color w:val="000000"/>
          <w:sz w:val="24"/>
        </w:rPr>
        <w:t>________________________________________________________________________________</w:t>
      </w:r>
    </w:p>
    <w:p w:rsidR="007A1FAD" w:rsidRDefault="00000000">
      <w:pPr>
        <w:pStyle w:val="afc"/>
        <w:ind w:firstLine="567"/>
        <w:jc w:val="center"/>
        <w:rPr>
          <w:rFonts w:ascii="Times New Roman" w:hAnsi="Times New Roman"/>
          <w:color w:val="000000"/>
          <w:sz w:val="24"/>
        </w:rPr>
      </w:pPr>
      <w:r>
        <w:rPr>
          <w:rFonts w:ascii="Times New Roman" w:hAnsi="Times New Roman"/>
          <w:i/>
          <w:color w:val="000000"/>
          <w:sz w:val="24"/>
        </w:rPr>
        <w:t>(наименование органа местного самоуправления)</w:t>
      </w:r>
    </w:p>
    <w:p w:rsidR="007A1FAD" w:rsidRDefault="007A1FAD">
      <w:pPr>
        <w:pStyle w:val="afc"/>
        <w:ind w:firstLine="567"/>
        <w:jc w:val="both"/>
        <w:rPr>
          <w:rFonts w:ascii="Times New Roman" w:hAnsi="Times New Roman"/>
          <w:color w:val="000000"/>
          <w:sz w:val="24"/>
        </w:rPr>
      </w:pPr>
    </w:p>
    <w:p w:rsidR="007A1FAD" w:rsidRDefault="00000000">
      <w:pPr>
        <w:pStyle w:val="afc"/>
        <w:ind w:firstLine="567"/>
        <w:jc w:val="both"/>
        <w:rPr>
          <w:rFonts w:ascii="Times New Roman" w:hAnsi="Times New Roman"/>
          <w:color w:val="000000"/>
          <w:sz w:val="24"/>
        </w:rPr>
      </w:pPr>
      <w:bookmarkStart w:id="0" w:name="sub_26100"/>
      <w:r>
        <w:rPr>
          <w:rFonts w:ascii="Times New Roman" w:hAnsi="Times New Roman"/>
          <w:color w:val="000000"/>
          <w:sz w:val="24"/>
          <w:szCs w:val="24"/>
        </w:rPr>
        <w:t>1. Сведения о заявителе</w:t>
      </w:r>
    </w:p>
    <w:bookmarkEnd w:id="0"/>
    <w:p w:rsidR="007A1FAD" w:rsidRDefault="007A1FAD">
      <w:pPr>
        <w:pStyle w:val="afc"/>
        <w:ind w:firstLine="567"/>
        <w:jc w:val="both"/>
        <w:rPr>
          <w:rFonts w:ascii="Times New Roman" w:hAnsi="Times New Roman"/>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1120"/>
        <w:gridCol w:w="3920"/>
        <w:gridCol w:w="4599"/>
      </w:tblGrid>
      <w:tr w:rsidR="007A1FAD">
        <w:tc>
          <w:tcPr>
            <w:tcW w:w="1120" w:type="dxa"/>
            <w:tcBorders>
              <w:top w:val="single" w:sz="4" w:space="0" w:color="000000"/>
              <w:bottom w:val="single" w:sz="4" w:space="0" w:color="000000"/>
              <w:right w:val="single" w:sz="4" w:space="0" w:color="000000"/>
            </w:tcBorders>
          </w:tcPr>
          <w:p w:rsidR="007A1FAD" w:rsidRDefault="00000000">
            <w:pPr>
              <w:pStyle w:val="afc"/>
              <w:jc w:val="both"/>
              <w:rPr>
                <w:rFonts w:ascii="Times New Roman" w:hAnsi="Times New Roman"/>
                <w:color w:val="000000"/>
                <w:sz w:val="24"/>
              </w:rPr>
            </w:pPr>
            <w:r>
              <w:rPr>
                <w:rFonts w:ascii="Times New Roman" w:hAnsi="Times New Roman"/>
                <w:color w:val="000000"/>
                <w:sz w:val="24"/>
              </w:rPr>
              <w:t>1.1</w:t>
            </w:r>
          </w:p>
        </w:tc>
        <w:tc>
          <w:tcPr>
            <w:tcW w:w="8519" w:type="dxa"/>
            <w:gridSpan w:val="2"/>
            <w:tcBorders>
              <w:top w:val="single" w:sz="4" w:space="0" w:color="000000"/>
              <w:left w:val="single" w:sz="4" w:space="0" w:color="000000"/>
              <w:bottom w:val="single" w:sz="4" w:space="0" w:color="000000"/>
              <w:right w:val="single" w:sz="4" w:space="0" w:color="000000"/>
            </w:tcBorders>
          </w:tcPr>
          <w:p w:rsidR="007A1FAD" w:rsidRDefault="00000000">
            <w:pPr>
              <w:pStyle w:val="afc"/>
              <w:jc w:val="both"/>
              <w:rPr>
                <w:rFonts w:ascii="Times New Roman" w:hAnsi="Times New Roman"/>
                <w:color w:val="000000"/>
                <w:sz w:val="24"/>
              </w:rPr>
            </w:pPr>
            <w:r>
              <w:rPr>
                <w:rFonts w:ascii="Times New Roman" w:hAnsi="Times New Roman"/>
                <w:color w:val="000000"/>
                <w:sz w:val="24"/>
              </w:rPr>
              <w:t>Сведения о физическом лице, в случае если заявителем является физическое лицо:</w:t>
            </w:r>
          </w:p>
        </w:tc>
      </w:tr>
      <w:tr w:rsidR="007A1FAD">
        <w:tc>
          <w:tcPr>
            <w:tcW w:w="1120" w:type="dxa"/>
            <w:tcBorders>
              <w:top w:val="single" w:sz="4" w:space="0" w:color="000000"/>
              <w:bottom w:val="single" w:sz="4" w:space="0" w:color="000000"/>
              <w:right w:val="single" w:sz="4" w:space="0" w:color="000000"/>
            </w:tcBorders>
          </w:tcPr>
          <w:p w:rsidR="007A1FAD" w:rsidRDefault="00000000">
            <w:pPr>
              <w:pStyle w:val="afc"/>
              <w:jc w:val="both"/>
              <w:rPr>
                <w:rFonts w:ascii="Times New Roman" w:hAnsi="Times New Roman"/>
                <w:color w:val="000000"/>
                <w:sz w:val="24"/>
              </w:rPr>
            </w:pPr>
            <w:r>
              <w:rPr>
                <w:rFonts w:ascii="Times New Roman" w:hAnsi="Times New Roman"/>
                <w:color w:val="000000"/>
                <w:sz w:val="24"/>
              </w:rPr>
              <w:t>1.1.1</w:t>
            </w:r>
          </w:p>
        </w:tc>
        <w:tc>
          <w:tcPr>
            <w:tcW w:w="3920" w:type="dxa"/>
            <w:tcBorders>
              <w:top w:val="single" w:sz="4" w:space="0" w:color="000000"/>
              <w:left w:val="single" w:sz="4" w:space="0" w:color="000000"/>
              <w:bottom w:val="single" w:sz="4" w:space="0" w:color="000000"/>
              <w:right w:val="single" w:sz="4" w:space="0" w:color="000000"/>
            </w:tcBorders>
          </w:tcPr>
          <w:p w:rsidR="007A1FAD" w:rsidRDefault="00000000">
            <w:pPr>
              <w:pStyle w:val="afc"/>
              <w:jc w:val="both"/>
              <w:rPr>
                <w:rFonts w:ascii="Times New Roman" w:hAnsi="Times New Roman"/>
                <w:color w:val="000000"/>
                <w:sz w:val="24"/>
              </w:rPr>
            </w:pPr>
            <w:r>
              <w:rPr>
                <w:rFonts w:ascii="Times New Roman" w:hAnsi="Times New Roman"/>
                <w:color w:val="000000"/>
                <w:sz w:val="24"/>
              </w:rPr>
              <w:t>Фамилия, имя, отчество (при наличии)</w:t>
            </w:r>
          </w:p>
        </w:tc>
        <w:tc>
          <w:tcPr>
            <w:tcW w:w="4599" w:type="dxa"/>
            <w:tcBorders>
              <w:top w:val="single" w:sz="4" w:space="0" w:color="000000"/>
              <w:left w:val="single" w:sz="4" w:space="0" w:color="000000"/>
              <w:bottom w:val="single" w:sz="4" w:space="0" w:color="000000"/>
            </w:tcBorders>
          </w:tcPr>
          <w:p w:rsidR="007A1FAD" w:rsidRDefault="007A1FAD">
            <w:pPr>
              <w:pStyle w:val="afc"/>
              <w:ind w:firstLine="567"/>
              <w:jc w:val="both"/>
              <w:rPr>
                <w:rFonts w:ascii="Times New Roman" w:hAnsi="Times New Roman"/>
                <w:color w:val="000000"/>
                <w:sz w:val="24"/>
              </w:rPr>
            </w:pPr>
          </w:p>
        </w:tc>
      </w:tr>
      <w:tr w:rsidR="007A1FAD">
        <w:tc>
          <w:tcPr>
            <w:tcW w:w="1120" w:type="dxa"/>
            <w:tcBorders>
              <w:top w:val="single" w:sz="4" w:space="0" w:color="000000"/>
              <w:bottom w:val="single" w:sz="4" w:space="0" w:color="000000"/>
              <w:right w:val="single" w:sz="4" w:space="0" w:color="000000"/>
            </w:tcBorders>
          </w:tcPr>
          <w:p w:rsidR="007A1FAD" w:rsidRDefault="00000000">
            <w:pPr>
              <w:pStyle w:val="afc"/>
              <w:jc w:val="both"/>
              <w:rPr>
                <w:rFonts w:ascii="Times New Roman" w:hAnsi="Times New Roman"/>
                <w:color w:val="000000"/>
                <w:sz w:val="24"/>
              </w:rPr>
            </w:pPr>
            <w:r>
              <w:rPr>
                <w:rFonts w:ascii="Times New Roman" w:hAnsi="Times New Roman"/>
                <w:color w:val="000000"/>
                <w:sz w:val="24"/>
              </w:rPr>
              <w:t>1.1.2</w:t>
            </w:r>
          </w:p>
        </w:tc>
        <w:tc>
          <w:tcPr>
            <w:tcW w:w="3920" w:type="dxa"/>
            <w:tcBorders>
              <w:top w:val="single" w:sz="4" w:space="0" w:color="000000"/>
              <w:left w:val="single" w:sz="4" w:space="0" w:color="000000"/>
              <w:bottom w:val="single" w:sz="4" w:space="0" w:color="000000"/>
              <w:right w:val="single" w:sz="4" w:space="0" w:color="000000"/>
            </w:tcBorders>
          </w:tcPr>
          <w:p w:rsidR="007A1FAD" w:rsidRDefault="00000000">
            <w:pPr>
              <w:pStyle w:val="afc"/>
              <w:jc w:val="both"/>
              <w:rPr>
                <w:rFonts w:ascii="Times New Roman" w:hAnsi="Times New Roman"/>
                <w:color w:val="000000"/>
                <w:sz w:val="24"/>
              </w:rPr>
            </w:pPr>
            <w:r>
              <w:rPr>
                <w:rFonts w:ascii="Times New Roman" w:hAnsi="Times New Roman"/>
                <w:color w:val="000000"/>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99" w:type="dxa"/>
            <w:tcBorders>
              <w:top w:val="single" w:sz="4" w:space="0" w:color="000000"/>
              <w:left w:val="single" w:sz="4" w:space="0" w:color="000000"/>
              <w:bottom w:val="single" w:sz="4" w:space="0" w:color="000000"/>
            </w:tcBorders>
          </w:tcPr>
          <w:p w:rsidR="007A1FAD" w:rsidRDefault="007A1FAD">
            <w:pPr>
              <w:pStyle w:val="afc"/>
              <w:ind w:firstLine="567"/>
              <w:jc w:val="both"/>
              <w:rPr>
                <w:rFonts w:ascii="Times New Roman" w:hAnsi="Times New Roman"/>
                <w:color w:val="000000"/>
                <w:sz w:val="24"/>
              </w:rPr>
            </w:pPr>
          </w:p>
        </w:tc>
      </w:tr>
      <w:tr w:rsidR="007A1FAD">
        <w:tc>
          <w:tcPr>
            <w:tcW w:w="1120" w:type="dxa"/>
            <w:tcBorders>
              <w:top w:val="single" w:sz="4" w:space="0" w:color="000000"/>
              <w:bottom w:val="single" w:sz="4" w:space="0" w:color="000000"/>
              <w:right w:val="single" w:sz="4" w:space="0" w:color="000000"/>
            </w:tcBorders>
          </w:tcPr>
          <w:p w:rsidR="007A1FAD" w:rsidRDefault="00000000">
            <w:pPr>
              <w:pStyle w:val="afc"/>
              <w:jc w:val="both"/>
              <w:rPr>
                <w:rFonts w:ascii="Times New Roman" w:hAnsi="Times New Roman"/>
                <w:color w:val="000000"/>
                <w:sz w:val="24"/>
              </w:rPr>
            </w:pPr>
            <w:r>
              <w:rPr>
                <w:rFonts w:ascii="Times New Roman" w:hAnsi="Times New Roman"/>
                <w:color w:val="000000"/>
                <w:sz w:val="24"/>
              </w:rPr>
              <w:t>1.1.3</w:t>
            </w:r>
          </w:p>
        </w:tc>
        <w:tc>
          <w:tcPr>
            <w:tcW w:w="3920" w:type="dxa"/>
            <w:tcBorders>
              <w:top w:val="single" w:sz="4" w:space="0" w:color="000000"/>
              <w:left w:val="single" w:sz="4" w:space="0" w:color="000000"/>
              <w:bottom w:val="single" w:sz="4" w:space="0" w:color="000000"/>
              <w:right w:val="single" w:sz="4" w:space="0" w:color="000000"/>
            </w:tcBorders>
          </w:tcPr>
          <w:p w:rsidR="007A1FAD" w:rsidRDefault="00000000">
            <w:pPr>
              <w:pStyle w:val="afc"/>
              <w:jc w:val="both"/>
              <w:rPr>
                <w:rFonts w:ascii="Times New Roman" w:hAnsi="Times New Roman"/>
                <w:color w:val="000000"/>
                <w:sz w:val="24"/>
              </w:rPr>
            </w:pPr>
            <w:r>
              <w:rPr>
                <w:rFonts w:ascii="Times New Roman" w:hAnsi="Times New Roman"/>
                <w:color w:val="000000"/>
                <w:sz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99" w:type="dxa"/>
            <w:tcBorders>
              <w:top w:val="single" w:sz="4" w:space="0" w:color="000000"/>
              <w:left w:val="single" w:sz="4" w:space="0" w:color="000000"/>
              <w:bottom w:val="single" w:sz="4" w:space="0" w:color="000000"/>
            </w:tcBorders>
          </w:tcPr>
          <w:p w:rsidR="007A1FAD" w:rsidRDefault="007A1FAD">
            <w:pPr>
              <w:pStyle w:val="afc"/>
              <w:ind w:firstLine="567"/>
              <w:jc w:val="both"/>
              <w:rPr>
                <w:rFonts w:ascii="Times New Roman" w:hAnsi="Times New Roman"/>
                <w:color w:val="000000"/>
                <w:sz w:val="24"/>
              </w:rPr>
            </w:pPr>
          </w:p>
        </w:tc>
      </w:tr>
      <w:tr w:rsidR="007A1FAD">
        <w:tc>
          <w:tcPr>
            <w:tcW w:w="1120" w:type="dxa"/>
            <w:tcBorders>
              <w:top w:val="single" w:sz="4" w:space="0" w:color="000000"/>
              <w:bottom w:val="none" w:sz="4" w:space="0" w:color="000000"/>
              <w:right w:val="single" w:sz="4" w:space="0" w:color="000000"/>
            </w:tcBorders>
          </w:tcPr>
          <w:p w:rsidR="007A1FAD" w:rsidRDefault="00000000">
            <w:pPr>
              <w:pStyle w:val="afc"/>
              <w:jc w:val="both"/>
              <w:rPr>
                <w:rFonts w:ascii="Times New Roman" w:hAnsi="Times New Roman"/>
                <w:color w:val="000000"/>
                <w:sz w:val="24"/>
              </w:rPr>
            </w:pPr>
            <w:r>
              <w:rPr>
                <w:rFonts w:ascii="Times New Roman" w:hAnsi="Times New Roman"/>
                <w:color w:val="000000"/>
                <w:sz w:val="24"/>
              </w:rPr>
              <w:t>1.2</w:t>
            </w:r>
          </w:p>
        </w:tc>
        <w:tc>
          <w:tcPr>
            <w:tcW w:w="8519" w:type="dxa"/>
            <w:gridSpan w:val="2"/>
            <w:tcBorders>
              <w:top w:val="single" w:sz="4" w:space="0" w:color="000000"/>
              <w:left w:val="single" w:sz="4" w:space="0" w:color="000000"/>
              <w:bottom w:val="none" w:sz="4" w:space="0" w:color="000000"/>
              <w:right w:val="single" w:sz="4" w:space="0" w:color="000000"/>
            </w:tcBorders>
          </w:tcPr>
          <w:p w:rsidR="007A1FAD" w:rsidRDefault="00000000">
            <w:pPr>
              <w:pStyle w:val="afc"/>
              <w:jc w:val="both"/>
              <w:rPr>
                <w:rFonts w:ascii="Times New Roman" w:hAnsi="Times New Roman"/>
                <w:color w:val="000000"/>
                <w:sz w:val="24"/>
              </w:rPr>
            </w:pPr>
            <w:r>
              <w:rPr>
                <w:rFonts w:ascii="Times New Roman" w:hAnsi="Times New Roman"/>
                <w:color w:val="000000"/>
                <w:sz w:val="24"/>
              </w:rPr>
              <w:t>Сведения о юридическом лице, в случае если заявителем является юридическое лицо:</w:t>
            </w:r>
          </w:p>
        </w:tc>
      </w:tr>
      <w:tr w:rsidR="007A1FAD">
        <w:tc>
          <w:tcPr>
            <w:tcW w:w="1120" w:type="dxa"/>
            <w:tcBorders>
              <w:top w:val="single" w:sz="4" w:space="0" w:color="000000"/>
              <w:bottom w:val="single" w:sz="4" w:space="0" w:color="000000"/>
              <w:right w:val="single" w:sz="4" w:space="0" w:color="000000"/>
            </w:tcBorders>
          </w:tcPr>
          <w:p w:rsidR="007A1FAD" w:rsidRDefault="00000000">
            <w:pPr>
              <w:pStyle w:val="afc"/>
              <w:jc w:val="both"/>
              <w:rPr>
                <w:rFonts w:ascii="Times New Roman" w:hAnsi="Times New Roman"/>
                <w:color w:val="000000"/>
                <w:sz w:val="24"/>
              </w:rPr>
            </w:pPr>
            <w:r>
              <w:rPr>
                <w:rFonts w:ascii="Times New Roman" w:hAnsi="Times New Roman"/>
                <w:color w:val="000000"/>
                <w:sz w:val="24"/>
              </w:rPr>
              <w:t>1.2.1</w:t>
            </w:r>
          </w:p>
        </w:tc>
        <w:tc>
          <w:tcPr>
            <w:tcW w:w="3920" w:type="dxa"/>
            <w:tcBorders>
              <w:top w:val="single" w:sz="4" w:space="0" w:color="000000"/>
              <w:left w:val="single" w:sz="4" w:space="0" w:color="000000"/>
              <w:bottom w:val="single" w:sz="4" w:space="0" w:color="000000"/>
              <w:right w:val="single" w:sz="4" w:space="0" w:color="000000"/>
            </w:tcBorders>
          </w:tcPr>
          <w:p w:rsidR="007A1FAD" w:rsidRDefault="00000000">
            <w:pPr>
              <w:pStyle w:val="afc"/>
              <w:jc w:val="both"/>
              <w:rPr>
                <w:rFonts w:ascii="Times New Roman" w:hAnsi="Times New Roman"/>
                <w:color w:val="000000"/>
                <w:sz w:val="24"/>
              </w:rPr>
            </w:pPr>
            <w:r>
              <w:rPr>
                <w:rFonts w:ascii="Times New Roman" w:hAnsi="Times New Roman"/>
                <w:color w:val="000000"/>
                <w:sz w:val="24"/>
              </w:rPr>
              <w:t>Полное наименование</w:t>
            </w:r>
          </w:p>
          <w:p w:rsidR="007A1FAD" w:rsidRDefault="007A1FAD">
            <w:pPr>
              <w:pStyle w:val="afc"/>
              <w:ind w:firstLine="567"/>
              <w:jc w:val="both"/>
              <w:rPr>
                <w:rFonts w:ascii="Times New Roman" w:hAnsi="Times New Roman"/>
                <w:color w:val="000000"/>
                <w:sz w:val="24"/>
              </w:rPr>
            </w:pPr>
          </w:p>
        </w:tc>
        <w:tc>
          <w:tcPr>
            <w:tcW w:w="4599" w:type="dxa"/>
            <w:tcBorders>
              <w:top w:val="single" w:sz="4" w:space="0" w:color="000000"/>
              <w:left w:val="single" w:sz="4" w:space="0" w:color="000000"/>
              <w:bottom w:val="single" w:sz="4" w:space="0" w:color="000000"/>
            </w:tcBorders>
          </w:tcPr>
          <w:p w:rsidR="007A1FAD" w:rsidRDefault="007A1FAD">
            <w:pPr>
              <w:pStyle w:val="afc"/>
              <w:ind w:firstLine="567"/>
              <w:jc w:val="both"/>
              <w:rPr>
                <w:rFonts w:ascii="Times New Roman" w:hAnsi="Times New Roman"/>
                <w:color w:val="000000"/>
                <w:sz w:val="24"/>
              </w:rPr>
            </w:pPr>
          </w:p>
        </w:tc>
      </w:tr>
      <w:tr w:rsidR="007A1FAD">
        <w:tc>
          <w:tcPr>
            <w:tcW w:w="1120" w:type="dxa"/>
            <w:tcBorders>
              <w:top w:val="single" w:sz="4" w:space="0" w:color="000000"/>
              <w:bottom w:val="single" w:sz="4" w:space="0" w:color="000000"/>
              <w:right w:val="single" w:sz="4" w:space="0" w:color="000000"/>
            </w:tcBorders>
          </w:tcPr>
          <w:p w:rsidR="007A1FAD" w:rsidRDefault="00000000">
            <w:pPr>
              <w:pStyle w:val="afc"/>
              <w:jc w:val="both"/>
              <w:rPr>
                <w:rFonts w:ascii="Times New Roman" w:hAnsi="Times New Roman"/>
                <w:color w:val="000000"/>
                <w:sz w:val="24"/>
              </w:rPr>
            </w:pPr>
            <w:r>
              <w:rPr>
                <w:rFonts w:ascii="Times New Roman" w:hAnsi="Times New Roman"/>
                <w:color w:val="000000"/>
                <w:sz w:val="24"/>
              </w:rPr>
              <w:t>1.2.2</w:t>
            </w:r>
          </w:p>
        </w:tc>
        <w:tc>
          <w:tcPr>
            <w:tcW w:w="3920" w:type="dxa"/>
            <w:tcBorders>
              <w:top w:val="single" w:sz="4" w:space="0" w:color="000000"/>
              <w:left w:val="single" w:sz="4" w:space="0" w:color="000000"/>
              <w:bottom w:val="single" w:sz="4" w:space="0" w:color="000000"/>
              <w:right w:val="single" w:sz="4" w:space="0" w:color="000000"/>
            </w:tcBorders>
          </w:tcPr>
          <w:p w:rsidR="007A1FAD" w:rsidRDefault="00000000">
            <w:pPr>
              <w:pStyle w:val="afc"/>
              <w:jc w:val="both"/>
              <w:rPr>
                <w:rFonts w:ascii="Times New Roman" w:hAnsi="Times New Roman"/>
                <w:color w:val="000000"/>
                <w:sz w:val="24"/>
              </w:rPr>
            </w:pPr>
            <w:r>
              <w:rPr>
                <w:rFonts w:ascii="Times New Roman" w:hAnsi="Times New Roman"/>
                <w:color w:val="000000"/>
                <w:sz w:val="24"/>
              </w:rPr>
              <w:t>Основной государственный регистрационный номер (ОГРН)</w:t>
            </w:r>
          </w:p>
        </w:tc>
        <w:tc>
          <w:tcPr>
            <w:tcW w:w="4599" w:type="dxa"/>
            <w:tcBorders>
              <w:top w:val="single" w:sz="4" w:space="0" w:color="000000"/>
              <w:left w:val="single" w:sz="4" w:space="0" w:color="000000"/>
              <w:bottom w:val="single" w:sz="4" w:space="0" w:color="000000"/>
            </w:tcBorders>
          </w:tcPr>
          <w:p w:rsidR="007A1FAD" w:rsidRDefault="007A1FAD">
            <w:pPr>
              <w:pStyle w:val="afc"/>
              <w:ind w:firstLine="567"/>
              <w:jc w:val="both"/>
              <w:rPr>
                <w:rFonts w:ascii="Times New Roman" w:hAnsi="Times New Roman"/>
                <w:color w:val="000000"/>
                <w:sz w:val="24"/>
              </w:rPr>
            </w:pPr>
          </w:p>
        </w:tc>
      </w:tr>
      <w:tr w:rsidR="007A1FAD">
        <w:tc>
          <w:tcPr>
            <w:tcW w:w="1120" w:type="dxa"/>
            <w:tcBorders>
              <w:top w:val="single" w:sz="4" w:space="0" w:color="000000"/>
              <w:bottom w:val="single" w:sz="4" w:space="0" w:color="000000"/>
              <w:right w:val="single" w:sz="4" w:space="0" w:color="000000"/>
            </w:tcBorders>
          </w:tcPr>
          <w:p w:rsidR="007A1FAD" w:rsidRDefault="00000000">
            <w:pPr>
              <w:pStyle w:val="afc"/>
              <w:jc w:val="both"/>
              <w:rPr>
                <w:rFonts w:ascii="Times New Roman" w:hAnsi="Times New Roman"/>
                <w:color w:val="000000"/>
                <w:sz w:val="24"/>
              </w:rPr>
            </w:pPr>
            <w:r>
              <w:rPr>
                <w:rFonts w:ascii="Times New Roman" w:hAnsi="Times New Roman"/>
                <w:color w:val="000000"/>
                <w:sz w:val="24"/>
              </w:rPr>
              <w:t>1.2.3</w:t>
            </w:r>
          </w:p>
        </w:tc>
        <w:tc>
          <w:tcPr>
            <w:tcW w:w="3920" w:type="dxa"/>
            <w:tcBorders>
              <w:top w:val="single" w:sz="4" w:space="0" w:color="000000"/>
              <w:left w:val="single" w:sz="4" w:space="0" w:color="000000"/>
              <w:bottom w:val="single" w:sz="4" w:space="0" w:color="000000"/>
              <w:right w:val="single" w:sz="4" w:space="0" w:color="000000"/>
            </w:tcBorders>
          </w:tcPr>
          <w:p w:rsidR="007A1FAD" w:rsidRDefault="00000000">
            <w:pPr>
              <w:pStyle w:val="afc"/>
              <w:jc w:val="both"/>
              <w:rPr>
                <w:rFonts w:ascii="Times New Roman" w:hAnsi="Times New Roman"/>
                <w:color w:val="000000"/>
                <w:sz w:val="24"/>
              </w:rPr>
            </w:pPr>
            <w:r>
              <w:rPr>
                <w:rFonts w:ascii="Times New Roman" w:hAnsi="Times New Roman"/>
                <w:color w:val="000000"/>
                <w:sz w:val="24"/>
              </w:rPr>
              <w:t>Идентификационный номер налогоплательщика - юридического лица (ИНН)</w:t>
            </w:r>
          </w:p>
        </w:tc>
        <w:tc>
          <w:tcPr>
            <w:tcW w:w="4599" w:type="dxa"/>
            <w:tcBorders>
              <w:top w:val="single" w:sz="4" w:space="0" w:color="000000"/>
              <w:left w:val="single" w:sz="4" w:space="0" w:color="000000"/>
              <w:bottom w:val="single" w:sz="4" w:space="0" w:color="000000"/>
            </w:tcBorders>
          </w:tcPr>
          <w:p w:rsidR="007A1FAD" w:rsidRDefault="007A1FAD">
            <w:pPr>
              <w:pStyle w:val="afc"/>
              <w:ind w:firstLine="567"/>
              <w:jc w:val="both"/>
              <w:rPr>
                <w:rFonts w:ascii="Times New Roman" w:hAnsi="Times New Roman"/>
                <w:color w:val="000000"/>
                <w:sz w:val="24"/>
              </w:rPr>
            </w:pPr>
          </w:p>
        </w:tc>
      </w:tr>
    </w:tbl>
    <w:p w:rsidR="007A1FAD" w:rsidRDefault="007A1FAD">
      <w:pPr>
        <w:pStyle w:val="afc"/>
        <w:ind w:firstLine="567"/>
        <w:jc w:val="both"/>
        <w:rPr>
          <w:rFonts w:ascii="Times New Roman" w:hAnsi="Times New Roman"/>
          <w:color w:val="000000"/>
        </w:rPr>
      </w:pPr>
    </w:p>
    <w:p w:rsidR="007A1FAD" w:rsidRDefault="00000000">
      <w:pPr>
        <w:pStyle w:val="afc"/>
        <w:ind w:firstLine="567"/>
        <w:jc w:val="both"/>
        <w:rPr>
          <w:rFonts w:ascii="Times New Roman" w:hAnsi="Times New Roman"/>
          <w:color w:val="000000"/>
          <w:sz w:val="24"/>
        </w:rPr>
      </w:pPr>
      <w:bookmarkStart w:id="1" w:name="sub_26200"/>
      <w:r>
        <w:rPr>
          <w:rFonts w:ascii="Times New Roman" w:hAnsi="Times New Roman"/>
          <w:color w:val="000000"/>
          <w:sz w:val="24"/>
          <w:szCs w:val="24"/>
        </w:rPr>
        <w:t>2. Сведения о выданном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bookmarkEnd w:id="1"/>
    <w:p w:rsidR="007A1FAD" w:rsidRDefault="007A1FAD">
      <w:pPr>
        <w:pStyle w:val="afc"/>
        <w:ind w:firstLine="567"/>
        <w:jc w:val="both"/>
        <w:rPr>
          <w:rFonts w:ascii="Times New Roman" w:hAnsi="Times New Roman"/>
          <w:color w:val="000000"/>
        </w:rPr>
      </w:pPr>
    </w:p>
    <w:tbl>
      <w:tblPr>
        <w:tblW w:w="9639"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1120"/>
        <w:gridCol w:w="3842"/>
        <w:gridCol w:w="2380"/>
        <w:gridCol w:w="2297"/>
      </w:tblGrid>
      <w:tr w:rsidR="007A1FAD">
        <w:tc>
          <w:tcPr>
            <w:tcW w:w="1120" w:type="dxa"/>
            <w:tcBorders>
              <w:top w:val="single" w:sz="4" w:space="0" w:color="000000"/>
              <w:bottom w:val="single" w:sz="4" w:space="0" w:color="000000"/>
              <w:right w:val="single" w:sz="4" w:space="0" w:color="000000"/>
            </w:tcBorders>
          </w:tcPr>
          <w:p w:rsidR="007A1FAD" w:rsidRDefault="00000000">
            <w:pPr>
              <w:pStyle w:val="afc"/>
              <w:jc w:val="center"/>
              <w:rPr>
                <w:rFonts w:ascii="Times New Roman" w:hAnsi="Times New Roman"/>
                <w:color w:val="000000"/>
                <w:sz w:val="24"/>
              </w:rPr>
            </w:pPr>
            <w:r>
              <w:rPr>
                <w:rFonts w:ascii="Times New Roman" w:hAnsi="Times New Roman"/>
                <w:color w:val="000000"/>
                <w:sz w:val="24"/>
              </w:rPr>
              <w:lastRenderedPageBreak/>
              <w:t>№</w:t>
            </w:r>
          </w:p>
        </w:tc>
        <w:tc>
          <w:tcPr>
            <w:tcW w:w="3842" w:type="dxa"/>
            <w:tcBorders>
              <w:top w:val="single" w:sz="4" w:space="0" w:color="000000"/>
              <w:left w:val="single" w:sz="4" w:space="0" w:color="000000"/>
              <w:bottom w:val="single" w:sz="4" w:space="0" w:color="000000"/>
              <w:right w:val="single" w:sz="4" w:space="0" w:color="000000"/>
            </w:tcBorders>
          </w:tcPr>
          <w:p w:rsidR="007A1FAD" w:rsidRDefault="00000000">
            <w:pPr>
              <w:pStyle w:val="afc"/>
              <w:rPr>
                <w:rFonts w:ascii="Times New Roman" w:hAnsi="Times New Roman"/>
                <w:color w:val="000000"/>
                <w:sz w:val="24"/>
              </w:rPr>
            </w:pPr>
            <w:r>
              <w:rPr>
                <w:rFonts w:ascii="Times New Roman" w:hAnsi="Times New Roman"/>
                <w:color w:val="000000"/>
                <w:sz w:val="24"/>
              </w:rPr>
              <w:t>Орган, выдавший решение</w:t>
            </w:r>
          </w:p>
        </w:tc>
        <w:tc>
          <w:tcPr>
            <w:tcW w:w="2380" w:type="dxa"/>
            <w:tcBorders>
              <w:top w:val="single" w:sz="4" w:space="0" w:color="000000"/>
              <w:left w:val="single" w:sz="4" w:space="0" w:color="000000"/>
              <w:bottom w:val="single" w:sz="4" w:space="0" w:color="000000"/>
              <w:right w:val="single" w:sz="4" w:space="0" w:color="000000"/>
            </w:tcBorders>
          </w:tcPr>
          <w:p w:rsidR="007A1FAD" w:rsidRDefault="00000000">
            <w:pPr>
              <w:pStyle w:val="afc"/>
              <w:jc w:val="center"/>
              <w:rPr>
                <w:rFonts w:ascii="Times New Roman" w:hAnsi="Times New Roman"/>
                <w:color w:val="000000"/>
                <w:sz w:val="24"/>
              </w:rPr>
            </w:pPr>
            <w:r>
              <w:rPr>
                <w:rFonts w:ascii="Times New Roman" w:hAnsi="Times New Roman"/>
                <w:color w:val="000000"/>
                <w:sz w:val="24"/>
              </w:rPr>
              <w:t>Номер документа</w:t>
            </w:r>
          </w:p>
        </w:tc>
        <w:tc>
          <w:tcPr>
            <w:tcW w:w="2297" w:type="dxa"/>
            <w:tcBorders>
              <w:top w:val="single" w:sz="4" w:space="0" w:color="000000"/>
              <w:left w:val="single" w:sz="4" w:space="0" w:color="000000"/>
              <w:bottom w:val="single" w:sz="4" w:space="0" w:color="000000"/>
            </w:tcBorders>
          </w:tcPr>
          <w:p w:rsidR="007A1FAD" w:rsidRDefault="00000000">
            <w:pPr>
              <w:pStyle w:val="afc"/>
              <w:jc w:val="center"/>
              <w:rPr>
                <w:rFonts w:ascii="Times New Roman" w:hAnsi="Times New Roman"/>
                <w:color w:val="000000"/>
                <w:sz w:val="24"/>
              </w:rPr>
            </w:pPr>
            <w:r>
              <w:rPr>
                <w:rFonts w:ascii="Times New Roman" w:hAnsi="Times New Roman"/>
                <w:color w:val="000000"/>
                <w:sz w:val="24"/>
              </w:rPr>
              <w:t>Дата документа</w:t>
            </w:r>
          </w:p>
        </w:tc>
      </w:tr>
      <w:tr w:rsidR="007A1FAD">
        <w:tc>
          <w:tcPr>
            <w:tcW w:w="1120" w:type="dxa"/>
            <w:tcBorders>
              <w:top w:val="single" w:sz="4" w:space="0" w:color="000000"/>
              <w:bottom w:val="single" w:sz="4" w:space="0" w:color="000000"/>
              <w:right w:val="single" w:sz="4" w:space="0" w:color="000000"/>
            </w:tcBorders>
          </w:tcPr>
          <w:p w:rsidR="007A1FAD" w:rsidRDefault="007A1FAD">
            <w:pPr>
              <w:pStyle w:val="afc"/>
              <w:ind w:firstLine="567"/>
              <w:jc w:val="both"/>
              <w:rPr>
                <w:rFonts w:ascii="Times New Roman" w:hAnsi="Times New Roman"/>
                <w:color w:val="000000"/>
                <w:sz w:val="24"/>
              </w:rPr>
            </w:pPr>
          </w:p>
        </w:tc>
        <w:tc>
          <w:tcPr>
            <w:tcW w:w="3842" w:type="dxa"/>
            <w:tcBorders>
              <w:top w:val="single" w:sz="4" w:space="0" w:color="000000"/>
              <w:left w:val="single" w:sz="4" w:space="0" w:color="000000"/>
              <w:bottom w:val="single" w:sz="4" w:space="0" w:color="000000"/>
              <w:right w:val="single" w:sz="4" w:space="0" w:color="000000"/>
            </w:tcBorders>
          </w:tcPr>
          <w:p w:rsidR="007A1FAD" w:rsidRDefault="007A1FAD">
            <w:pPr>
              <w:pStyle w:val="afc"/>
              <w:ind w:firstLine="567"/>
              <w:jc w:val="both"/>
              <w:rPr>
                <w:rFonts w:ascii="Times New Roman" w:hAnsi="Times New Roman"/>
                <w:color w:val="000000"/>
                <w:sz w:val="24"/>
              </w:rPr>
            </w:pPr>
          </w:p>
        </w:tc>
        <w:tc>
          <w:tcPr>
            <w:tcW w:w="2380" w:type="dxa"/>
            <w:tcBorders>
              <w:top w:val="single" w:sz="4" w:space="0" w:color="000000"/>
              <w:left w:val="single" w:sz="4" w:space="0" w:color="000000"/>
              <w:bottom w:val="single" w:sz="4" w:space="0" w:color="000000"/>
              <w:right w:val="single" w:sz="4" w:space="0" w:color="000000"/>
            </w:tcBorders>
          </w:tcPr>
          <w:p w:rsidR="007A1FAD" w:rsidRDefault="007A1FAD">
            <w:pPr>
              <w:pStyle w:val="afc"/>
              <w:ind w:firstLine="567"/>
              <w:jc w:val="both"/>
              <w:rPr>
                <w:rFonts w:ascii="Times New Roman" w:hAnsi="Times New Roman"/>
                <w:color w:val="000000"/>
                <w:sz w:val="24"/>
              </w:rPr>
            </w:pPr>
          </w:p>
        </w:tc>
        <w:tc>
          <w:tcPr>
            <w:tcW w:w="2297" w:type="dxa"/>
            <w:tcBorders>
              <w:top w:val="single" w:sz="4" w:space="0" w:color="000000"/>
              <w:left w:val="single" w:sz="4" w:space="0" w:color="000000"/>
              <w:bottom w:val="single" w:sz="4" w:space="0" w:color="000000"/>
            </w:tcBorders>
          </w:tcPr>
          <w:p w:rsidR="007A1FAD" w:rsidRDefault="007A1FAD">
            <w:pPr>
              <w:pStyle w:val="afc"/>
              <w:ind w:firstLine="567"/>
              <w:jc w:val="both"/>
              <w:rPr>
                <w:rFonts w:ascii="Times New Roman" w:hAnsi="Times New Roman"/>
                <w:color w:val="000000"/>
                <w:sz w:val="24"/>
              </w:rPr>
            </w:pPr>
          </w:p>
        </w:tc>
      </w:tr>
    </w:tbl>
    <w:p w:rsidR="007A1FAD" w:rsidRDefault="007A1FAD">
      <w:pPr>
        <w:pStyle w:val="afc"/>
        <w:ind w:firstLine="567"/>
        <w:jc w:val="both"/>
        <w:rPr>
          <w:rFonts w:ascii="Times New Roman" w:hAnsi="Times New Roman"/>
          <w:color w:val="000000"/>
        </w:rPr>
      </w:pPr>
    </w:p>
    <w:p w:rsidR="007A1FAD" w:rsidRDefault="00000000">
      <w:pPr>
        <w:pStyle w:val="afc"/>
        <w:ind w:firstLine="567"/>
        <w:jc w:val="both"/>
        <w:rPr>
          <w:rFonts w:ascii="Times New Roman" w:hAnsi="Times New Roman"/>
          <w:color w:val="000000"/>
        </w:rPr>
      </w:pPr>
      <w:r>
        <w:rPr>
          <w:rFonts w:ascii="Times New Roman" w:hAnsi="Times New Roman"/>
          <w:color w:val="000000"/>
          <w:sz w:val="24"/>
          <w:szCs w:val="24"/>
        </w:rPr>
        <w:t xml:space="preserve">Прошу выдать 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w:t>
      </w:r>
      <w:r>
        <w:rPr>
          <w:rFonts w:ascii="Times New Roman" w:hAnsi="Times New Roman"/>
          <w:i/>
          <w:color w:val="000000"/>
          <w:sz w:val="24"/>
          <w:szCs w:val="24"/>
        </w:rPr>
        <w:t>(нужное подчеркнуть)</w:t>
      </w:r>
      <w:r>
        <w:rPr>
          <w:rFonts w:ascii="Times New Roman" w:hAnsi="Times New Roman"/>
          <w:color w:val="000000"/>
          <w:sz w:val="24"/>
          <w:szCs w:val="24"/>
        </w:rPr>
        <w:t>.</w:t>
      </w:r>
    </w:p>
    <w:p w:rsidR="007A1FAD" w:rsidRDefault="00000000">
      <w:pPr>
        <w:pStyle w:val="afc"/>
        <w:ind w:firstLine="567"/>
        <w:jc w:val="both"/>
        <w:rPr>
          <w:rFonts w:ascii="Times New Roman" w:hAnsi="Times New Roman"/>
          <w:color w:val="000000"/>
        </w:rPr>
      </w:pPr>
      <w:r>
        <w:rPr>
          <w:rFonts w:ascii="Times New Roman" w:hAnsi="Times New Roman"/>
          <w:color w:val="000000"/>
          <w:sz w:val="24"/>
          <w:szCs w:val="24"/>
        </w:rPr>
        <w:t>Приложение: _______________________________________________________________</w:t>
      </w:r>
    </w:p>
    <w:p w:rsidR="007A1FAD" w:rsidRDefault="00000000">
      <w:pPr>
        <w:pStyle w:val="afc"/>
        <w:ind w:firstLine="567"/>
        <w:jc w:val="both"/>
        <w:rPr>
          <w:rFonts w:ascii="Times New Roman" w:hAnsi="Times New Roman"/>
          <w:color w:val="000000"/>
        </w:rPr>
      </w:pPr>
      <w:r>
        <w:rPr>
          <w:rFonts w:ascii="Times New Roman" w:hAnsi="Times New Roman"/>
          <w:color w:val="000000"/>
          <w:sz w:val="24"/>
          <w:szCs w:val="24"/>
        </w:rPr>
        <w:t>Номер телефона и адрес электронной почты для связи: ____________________________</w:t>
      </w:r>
    </w:p>
    <w:p w:rsidR="007A1FAD" w:rsidRDefault="007A1FAD">
      <w:pPr>
        <w:pStyle w:val="afc"/>
        <w:ind w:firstLine="567"/>
        <w:jc w:val="both"/>
        <w:rPr>
          <w:rFonts w:ascii="Times New Roman" w:hAnsi="Times New Roman"/>
          <w:color w:val="000000"/>
          <w:sz w:val="24"/>
          <w:szCs w:val="24"/>
        </w:rPr>
      </w:pPr>
    </w:p>
    <w:p w:rsidR="007A1FAD" w:rsidRDefault="00000000">
      <w:pPr>
        <w:pStyle w:val="afc"/>
        <w:ind w:firstLine="567"/>
        <w:jc w:val="both"/>
        <w:rPr>
          <w:rFonts w:ascii="Times New Roman" w:hAnsi="Times New Roman"/>
          <w:color w:val="000000"/>
          <w:sz w:val="24"/>
        </w:rPr>
      </w:pPr>
      <w:r>
        <w:rPr>
          <w:rFonts w:ascii="Times New Roman" w:hAnsi="Times New Roman"/>
          <w:color w:val="000000"/>
          <w:sz w:val="24"/>
          <w:szCs w:val="24"/>
        </w:rPr>
        <w:t>Результат рассмотрения настоящего заявления прошу:</w:t>
      </w:r>
    </w:p>
    <w:tbl>
      <w:tblPr>
        <w:tblW w:w="9639"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647"/>
        <w:gridCol w:w="992"/>
      </w:tblGrid>
      <w:tr w:rsidR="007A1FAD">
        <w:tc>
          <w:tcPr>
            <w:tcW w:w="8647" w:type="dxa"/>
            <w:tcBorders>
              <w:top w:val="single" w:sz="4" w:space="0" w:color="000000"/>
              <w:bottom w:val="single" w:sz="4" w:space="0" w:color="000000"/>
              <w:right w:val="single" w:sz="4" w:space="0" w:color="000000"/>
            </w:tcBorders>
          </w:tcPr>
          <w:p w:rsidR="007A1FAD" w:rsidRDefault="00000000">
            <w:pPr>
              <w:pStyle w:val="afc"/>
              <w:jc w:val="both"/>
              <w:rPr>
                <w:rFonts w:ascii="Times New Roman" w:hAnsi="Times New Roman"/>
                <w:color w:val="000000"/>
                <w:sz w:val="24"/>
              </w:rPr>
            </w:pPr>
            <w:r>
              <w:rPr>
                <w:rFonts w:ascii="Times New Roman" w:hAnsi="Times New Roman"/>
                <w:color w:val="000000"/>
                <w:sz w:val="24"/>
              </w:rPr>
              <w:t xml:space="preserve">направить в форме электронного документа в личный кабинет в федеральной государственной информационной системе </w:t>
            </w:r>
            <w:hyperlink r:id="rId12" w:history="1">
              <w:r>
                <w:rPr>
                  <w:rStyle w:val="afe"/>
                  <w:rFonts w:ascii="Times New Roman" w:hAnsi="Times New Roman"/>
                  <w:color w:val="000000"/>
                  <w:sz w:val="24"/>
                </w:rPr>
                <w:t>"Единый портал</w:t>
              </w:r>
            </w:hyperlink>
            <w:r>
              <w:rPr>
                <w:rFonts w:ascii="Times New Roman" w:hAnsi="Times New Roman"/>
                <w:color w:val="000000"/>
                <w:sz w:val="24"/>
              </w:rPr>
              <w:t xml:space="preserve"> государственных и муниципальных услуг (функций)"/на региональном портале государственных и муниципальных услуг</w:t>
            </w:r>
          </w:p>
        </w:tc>
        <w:tc>
          <w:tcPr>
            <w:tcW w:w="992" w:type="dxa"/>
            <w:tcBorders>
              <w:top w:val="single" w:sz="4" w:space="0" w:color="000000"/>
              <w:left w:val="single" w:sz="4" w:space="0" w:color="000000"/>
              <w:bottom w:val="single" w:sz="4" w:space="0" w:color="000000"/>
            </w:tcBorders>
          </w:tcPr>
          <w:p w:rsidR="007A1FAD" w:rsidRDefault="007A1FAD">
            <w:pPr>
              <w:pStyle w:val="afc"/>
              <w:ind w:firstLine="567"/>
              <w:jc w:val="both"/>
              <w:rPr>
                <w:rFonts w:ascii="Times New Roman" w:hAnsi="Times New Roman"/>
                <w:color w:val="000000"/>
                <w:sz w:val="24"/>
              </w:rPr>
            </w:pPr>
          </w:p>
        </w:tc>
      </w:tr>
      <w:tr w:rsidR="007A1FAD">
        <w:tc>
          <w:tcPr>
            <w:tcW w:w="8647" w:type="dxa"/>
            <w:tcBorders>
              <w:top w:val="single" w:sz="4" w:space="0" w:color="000000"/>
              <w:bottom w:val="single" w:sz="4" w:space="0" w:color="000000"/>
              <w:right w:val="single" w:sz="4" w:space="0" w:color="000000"/>
            </w:tcBorders>
          </w:tcPr>
          <w:p w:rsidR="007A1FAD" w:rsidRDefault="00000000">
            <w:pPr>
              <w:pStyle w:val="afc"/>
              <w:jc w:val="both"/>
              <w:rPr>
                <w:rFonts w:ascii="Times New Roman" w:hAnsi="Times New Roman"/>
                <w:color w:val="000000"/>
                <w:sz w:val="24"/>
              </w:rPr>
            </w:pPr>
            <w:r>
              <w:rPr>
                <w:rFonts w:ascii="Times New Roman" w:hAnsi="Times New Roman"/>
                <w:color w:val="000000"/>
                <w:sz w:val="24"/>
              </w:rPr>
              <w:t>выдать на бумажном носителе при личном обращении в администрацию сельского поселения</w:t>
            </w:r>
          </w:p>
          <w:p w:rsidR="007A1FAD" w:rsidRDefault="007A1FAD">
            <w:pPr>
              <w:pStyle w:val="afc"/>
              <w:jc w:val="both"/>
              <w:rPr>
                <w:rFonts w:ascii="Times New Roman" w:hAnsi="Times New Roman"/>
                <w:color w:val="000000"/>
                <w:sz w:val="24"/>
              </w:rPr>
            </w:pPr>
          </w:p>
        </w:tc>
        <w:tc>
          <w:tcPr>
            <w:tcW w:w="992" w:type="dxa"/>
            <w:tcBorders>
              <w:top w:val="single" w:sz="4" w:space="0" w:color="000000"/>
              <w:left w:val="single" w:sz="4" w:space="0" w:color="000000"/>
              <w:bottom w:val="single" w:sz="4" w:space="0" w:color="000000"/>
            </w:tcBorders>
          </w:tcPr>
          <w:p w:rsidR="007A1FAD" w:rsidRDefault="007A1FAD">
            <w:pPr>
              <w:pStyle w:val="afc"/>
              <w:ind w:firstLine="567"/>
              <w:jc w:val="both"/>
              <w:rPr>
                <w:rFonts w:ascii="Times New Roman" w:hAnsi="Times New Roman"/>
                <w:color w:val="000000"/>
                <w:sz w:val="24"/>
              </w:rPr>
            </w:pPr>
          </w:p>
        </w:tc>
      </w:tr>
      <w:tr w:rsidR="007A1FAD">
        <w:tc>
          <w:tcPr>
            <w:tcW w:w="8647" w:type="dxa"/>
            <w:tcBorders>
              <w:top w:val="single" w:sz="4" w:space="0" w:color="000000"/>
              <w:bottom w:val="single" w:sz="4" w:space="0" w:color="000000"/>
              <w:right w:val="single" w:sz="4" w:space="0" w:color="000000"/>
            </w:tcBorders>
          </w:tcPr>
          <w:p w:rsidR="007A1FAD" w:rsidRDefault="00000000">
            <w:pPr>
              <w:pStyle w:val="afc"/>
              <w:jc w:val="both"/>
              <w:rPr>
                <w:rFonts w:ascii="Times New Roman" w:hAnsi="Times New Roman"/>
                <w:color w:val="000000"/>
                <w:sz w:val="24"/>
              </w:rPr>
            </w:pPr>
            <w:r>
              <w:rPr>
                <w:rFonts w:ascii="Times New Roman" w:hAnsi="Times New Roman"/>
                <w:color w:val="000000"/>
                <w:sz w:val="24"/>
              </w:rPr>
              <w:t>направить на бумажном носителе на почтовый адрес:</w:t>
            </w:r>
          </w:p>
          <w:p w:rsidR="007A1FAD" w:rsidRDefault="00000000">
            <w:pPr>
              <w:pStyle w:val="afc"/>
              <w:jc w:val="both"/>
              <w:rPr>
                <w:rFonts w:ascii="Times New Roman" w:hAnsi="Times New Roman"/>
                <w:color w:val="000000"/>
                <w:sz w:val="24"/>
              </w:rPr>
            </w:pPr>
            <w:r>
              <w:rPr>
                <w:rFonts w:ascii="Times New Roman" w:hAnsi="Times New Roman"/>
                <w:color w:val="000000"/>
                <w:sz w:val="24"/>
              </w:rPr>
              <w:t>______________________________________________________________________</w:t>
            </w:r>
          </w:p>
          <w:p w:rsidR="007A1FAD" w:rsidRDefault="007A1FAD">
            <w:pPr>
              <w:pStyle w:val="afc"/>
              <w:ind w:firstLine="567"/>
              <w:jc w:val="both"/>
              <w:rPr>
                <w:rFonts w:ascii="Times New Roman" w:hAnsi="Times New Roman"/>
                <w:color w:val="000000"/>
                <w:sz w:val="24"/>
              </w:rPr>
            </w:pPr>
          </w:p>
        </w:tc>
        <w:tc>
          <w:tcPr>
            <w:tcW w:w="992" w:type="dxa"/>
            <w:tcBorders>
              <w:top w:val="single" w:sz="4" w:space="0" w:color="000000"/>
              <w:left w:val="single" w:sz="4" w:space="0" w:color="000000"/>
              <w:bottom w:val="single" w:sz="4" w:space="0" w:color="000000"/>
            </w:tcBorders>
          </w:tcPr>
          <w:p w:rsidR="007A1FAD" w:rsidRDefault="007A1FAD">
            <w:pPr>
              <w:pStyle w:val="afc"/>
              <w:ind w:firstLine="567"/>
              <w:jc w:val="both"/>
              <w:rPr>
                <w:rFonts w:ascii="Times New Roman" w:hAnsi="Times New Roman"/>
                <w:color w:val="000000"/>
                <w:sz w:val="24"/>
              </w:rPr>
            </w:pPr>
          </w:p>
        </w:tc>
      </w:tr>
      <w:tr w:rsidR="007A1FAD">
        <w:tc>
          <w:tcPr>
            <w:tcW w:w="9639" w:type="dxa"/>
            <w:gridSpan w:val="2"/>
            <w:tcBorders>
              <w:top w:val="single" w:sz="4" w:space="0" w:color="000000"/>
              <w:bottom w:val="single" w:sz="4" w:space="0" w:color="000000"/>
            </w:tcBorders>
          </w:tcPr>
          <w:p w:rsidR="007A1FAD" w:rsidRDefault="00000000">
            <w:pPr>
              <w:pStyle w:val="afc"/>
              <w:ind w:firstLine="567"/>
              <w:jc w:val="center"/>
              <w:rPr>
                <w:rFonts w:ascii="Times New Roman" w:hAnsi="Times New Roman"/>
                <w:i/>
                <w:color w:val="000000"/>
                <w:sz w:val="24"/>
              </w:rPr>
            </w:pPr>
            <w:r>
              <w:rPr>
                <w:rFonts w:ascii="Times New Roman" w:hAnsi="Times New Roman"/>
                <w:i/>
                <w:color w:val="000000"/>
                <w:sz w:val="24"/>
              </w:rPr>
              <w:t>Указывается один из перечисленных способов</w:t>
            </w:r>
          </w:p>
        </w:tc>
      </w:tr>
    </w:tbl>
    <w:p w:rsidR="007A1FAD" w:rsidRDefault="007A1FAD">
      <w:pPr>
        <w:pStyle w:val="afc"/>
        <w:ind w:firstLine="567"/>
        <w:jc w:val="both"/>
        <w:rPr>
          <w:rFonts w:ascii="Times New Roman" w:hAnsi="Times New Roman"/>
          <w:color w:val="000000"/>
          <w:sz w:val="24"/>
          <w:szCs w:val="24"/>
        </w:rPr>
      </w:pPr>
    </w:p>
    <w:p w:rsidR="007A1FAD" w:rsidRDefault="007A1FAD">
      <w:pPr>
        <w:pStyle w:val="afc"/>
        <w:ind w:firstLine="567"/>
        <w:jc w:val="both"/>
        <w:rPr>
          <w:rFonts w:ascii="Times New Roman" w:hAnsi="Times New Roman"/>
          <w:color w:val="000000"/>
          <w:sz w:val="24"/>
        </w:rPr>
      </w:pPr>
    </w:p>
    <w:p w:rsidR="007A1FAD" w:rsidRDefault="00000000">
      <w:pPr>
        <w:pStyle w:val="afc"/>
        <w:ind w:firstLine="567"/>
        <w:jc w:val="both"/>
        <w:rPr>
          <w:rFonts w:ascii="Times New Roman" w:hAnsi="Times New Roman"/>
          <w:color w:val="000000"/>
          <w:sz w:val="24"/>
        </w:rPr>
      </w:pPr>
      <w:r>
        <w:rPr>
          <w:rFonts w:ascii="Times New Roman" w:hAnsi="Times New Roman"/>
          <w:color w:val="000000"/>
          <w:sz w:val="24"/>
        </w:rPr>
        <w:t>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__________________________________________</w:t>
      </w:r>
    </w:p>
    <w:p w:rsidR="007A1FAD" w:rsidRDefault="00000000">
      <w:pPr>
        <w:pStyle w:val="afc"/>
        <w:ind w:left="992"/>
        <w:jc w:val="both"/>
        <w:rPr>
          <w:rFonts w:ascii="Times New Roman" w:hAnsi="Times New Roman"/>
          <w:color w:val="000000"/>
          <w:sz w:val="24"/>
        </w:rPr>
      </w:pPr>
      <w:r>
        <w:rPr>
          <w:rFonts w:ascii="Times New Roman" w:hAnsi="Times New Roman"/>
          <w:i/>
          <w:color w:val="000000"/>
          <w:sz w:val="20"/>
        </w:rPr>
        <w:t>(подпись)</w:t>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t>(фамилия, имя, отчество (при наличии)</w:t>
      </w: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7A1FAD">
      <w:pPr>
        <w:pStyle w:val="afc"/>
        <w:ind w:firstLine="567"/>
        <w:jc w:val="both"/>
        <w:rPr>
          <w:rFonts w:ascii="Times New Roman" w:hAnsi="Times New Roman"/>
          <w:color w:val="000000"/>
        </w:rPr>
      </w:pPr>
    </w:p>
    <w:p w:rsidR="007A1FAD" w:rsidRDefault="00000000">
      <w:pPr>
        <w:pStyle w:val="afc"/>
        <w:ind w:firstLine="567"/>
        <w:jc w:val="right"/>
        <w:rPr>
          <w:rFonts w:ascii="Times New Roman" w:hAnsi="Times New Roman"/>
        </w:rPr>
      </w:pPr>
      <w:r>
        <w:rPr>
          <w:rFonts w:ascii="Times New Roman" w:hAnsi="Times New Roman"/>
          <w:sz w:val="24"/>
          <w:szCs w:val="28"/>
        </w:rPr>
        <w:t>Приложение № 3</w:t>
      </w:r>
    </w:p>
    <w:p w:rsidR="007A1FAD"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rsidR="007A1FAD"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7A1FAD"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rsidR="007A1FAD"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Ездоченского сельского поселения»</w:t>
      </w:r>
    </w:p>
    <w:p w:rsidR="007A1FAD" w:rsidRDefault="007A1FAD">
      <w:pPr>
        <w:pStyle w:val="afc"/>
        <w:ind w:firstLine="567"/>
        <w:jc w:val="both"/>
        <w:rPr>
          <w:rFonts w:ascii="Times New Roman" w:hAnsi="Times New Roman"/>
          <w:sz w:val="28"/>
          <w:szCs w:val="28"/>
        </w:rPr>
      </w:pPr>
    </w:p>
    <w:p w:rsidR="007A1FAD" w:rsidRDefault="00000000">
      <w:pPr>
        <w:pStyle w:val="afc"/>
        <w:jc w:val="right"/>
        <w:rPr>
          <w:rFonts w:ascii="Times New Roman" w:hAnsi="Times New Roman"/>
          <w:sz w:val="24"/>
        </w:rPr>
      </w:pPr>
      <w:r>
        <w:rPr>
          <w:rFonts w:ascii="Times New Roman" w:hAnsi="Times New Roman"/>
          <w:b/>
          <w:spacing w:val="2"/>
          <w:sz w:val="24"/>
          <w:szCs w:val="26"/>
          <w:u w:val="single"/>
        </w:rPr>
        <w:t>ФОРМА</w:t>
      </w:r>
    </w:p>
    <w:p w:rsidR="007A1FAD" w:rsidRDefault="007A1FAD">
      <w:pPr>
        <w:pStyle w:val="afc"/>
        <w:rPr>
          <w:rFonts w:ascii="Times New Roman" w:hAnsi="Times New Roman"/>
          <w:sz w:val="24"/>
        </w:rPr>
      </w:pPr>
    </w:p>
    <w:p w:rsidR="007A1FAD" w:rsidRDefault="00000000">
      <w:pPr>
        <w:pStyle w:val="afc"/>
        <w:jc w:val="center"/>
        <w:rPr>
          <w:rFonts w:ascii="Times New Roman" w:hAnsi="Times New Roman"/>
          <w:b/>
          <w:color w:val="000000"/>
          <w:sz w:val="24"/>
        </w:rPr>
      </w:pPr>
      <w:r>
        <w:rPr>
          <w:rFonts w:ascii="Times New Roman" w:hAnsi="Times New Roman"/>
          <w:b/>
          <w:color w:val="000000"/>
          <w:sz w:val="24"/>
        </w:rPr>
        <w:t>ЗАЯВЛЕНИЕ</w:t>
      </w:r>
      <w:r>
        <w:rPr>
          <w:rFonts w:ascii="Times New Roman" w:hAnsi="Times New Roman"/>
          <w:b/>
          <w:color w:val="000000"/>
          <w:sz w:val="24"/>
        </w:rPr>
        <w:br/>
        <w:t xml:space="preserve">об исправлении допущенных опечаток и ошибок в решении о присвоении, аннулировании адреса объекту адресации или решении об отказе в присвоении </w:t>
      </w:r>
    </w:p>
    <w:p w:rsidR="007A1FAD" w:rsidRDefault="00000000">
      <w:pPr>
        <w:pStyle w:val="afc"/>
        <w:jc w:val="center"/>
        <w:rPr>
          <w:rFonts w:ascii="Times New Roman" w:hAnsi="Times New Roman"/>
          <w:color w:val="000000"/>
          <w:sz w:val="24"/>
        </w:rPr>
      </w:pPr>
      <w:r>
        <w:rPr>
          <w:rFonts w:ascii="Times New Roman" w:hAnsi="Times New Roman"/>
          <w:b/>
          <w:color w:val="000000"/>
          <w:sz w:val="24"/>
        </w:rPr>
        <w:t>адреса объекту адресации или аннулировании его адреса</w:t>
      </w:r>
    </w:p>
    <w:p w:rsidR="007A1FAD" w:rsidRDefault="007A1FAD">
      <w:pPr>
        <w:pStyle w:val="afc"/>
        <w:rPr>
          <w:rFonts w:ascii="Times New Roman" w:hAnsi="Times New Roman"/>
          <w:sz w:val="24"/>
        </w:rPr>
      </w:pPr>
    </w:p>
    <w:p w:rsidR="007A1FAD" w:rsidRDefault="00000000">
      <w:pPr>
        <w:pStyle w:val="afc"/>
        <w:jc w:val="right"/>
        <w:rPr>
          <w:rFonts w:ascii="Times New Roman" w:hAnsi="Times New Roman"/>
          <w:sz w:val="24"/>
        </w:rPr>
      </w:pPr>
      <w:r>
        <w:rPr>
          <w:rFonts w:ascii="Times New Roman" w:hAnsi="Times New Roman"/>
          <w:sz w:val="24"/>
        </w:rPr>
        <w:t>"___" ____________ 20___ г.</w:t>
      </w:r>
    </w:p>
    <w:p w:rsidR="007A1FAD" w:rsidRDefault="007A1FAD">
      <w:pPr>
        <w:pStyle w:val="afc"/>
        <w:jc w:val="right"/>
        <w:rPr>
          <w:rFonts w:ascii="Times New Roman" w:hAnsi="Times New Roman"/>
          <w:sz w:val="24"/>
        </w:rPr>
      </w:pPr>
    </w:p>
    <w:p w:rsidR="007A1FAD" w:rsidRDefault="00000000">
      <w:pPr>
        <w:pStyle w:val="afc"/>
        <w:jc w:val="both"/>
        <w:rPr>
          <w:rFonts w:ascii="Times New Roman" w:hAnsi="Times New Roman"/>
          <w:sz w:val="24"/>
        </w:rPr>
      </w:pPr>
      <w:r>
        <w:rPr>
          <w:rFonts w:ascii="Times New Roman" w:hAnsi="Times New Roman"/>
          <w:sz w:val="24"/>
        </w:rPr>
        <w:t>________________________________________________________________________________</w:t>
      </w:r>
    </w:p>
    <w:p w:rsidR="007A1FAD" w:rsidRDefault="00000000">
      <w:pPr>
        <w:pStyle w:val="afc"/>
        <w:jc w:val="both"/>
        <w:rPr>
          <w:rFonts w:ascii="Times New Roman" w:hAnsi="Times New Roman"/>
          <w:sz w:val="24"/>
        </w:rPr>
      </w:pPr>
      <w:r>
        <w:rPr>
          <w:rFonts w:ascii="Times New Roman" w:hAnsi="Times New Roman"/>
          <w:sz w:val="24"/>
        </w:rPr>
        <w:t>________________________________________________________________________________</w:t>
      </w:r>
    </w:p>
    <w:p w:rsidR="007A1FAD" w:rsidRDefault="00000000">
      <w:pPr>
        <w:pStyle w:val="afc"/>
        <w:jc w:val="center"/>
        <w:rPr>
          <w:rFonts w:ascii="Times New Roman" w:hAnsi="Times New Roman"/>
          <w:sz w:val="24"/>
        </w:rPr>
      </w:pPr>
      <w:r>
        <w:rPr>
          <w:rFonts w:ascii="Times New Roman" w:hAnsi="Times New Roman"/>
          <w:i/>
          <w:sz w:val="24"/>
        </w:rPr>
        <w:t>(наименование органа местного самоуправления)</w:t>
      </w:r>
    </w:p>
    <w:p w:rsidR="007A1FAD" w:rsidRDefault="007A1FAD">
      <w:pPr>
        <w:pStyle w:val="afc"/>
        <w:rPr>
          <w:rFonts w:ascii="Times New Roman" w:hAnsi="Times New Roman"/>
        </w:rPr>
      </w:pPr>
    </w:p>
    <w:p w:rsidR="007A1FAD" w:rsidRDefault="00000000">
      <w:pPr>
        <w:pStyle w:val="afc"/>
        <w:ind w:firstLine="567"/>
        <w:jc w:val="both"/>
        <w:rPr>
          <w:rFonts w:ascii="Times New Roman" w:hAnsi="Times New Roman"/>
          <w:color w:val="000000"/>
          <w:sz w:val="24"/>
        </w:rPr>
      </w:pPr>
      <w:bookmarkStart w:id="2" w:name="sub_24100"/>
      <w:r>
        <w:rPr>
          <w:rFonts w:ascii="Times New Roman" w:hAnsi="Times New Roman"/>
          <w:color w:val="000000"/>
          <w:sz w:val="24"/>
        </w:rPr>
        <w:t>1. Сведения о заявителе</w:t>
      </w:r>
    </w:p>
    <w:bookmarkEnd w:id="2"/>
    <w:p w:rsidR="007A1FAD" w:rsidRDefault="007A1FAD">
      <w:pPr>
        <w:pStyle w:val="afc"/>
        <w:rPr>
          <w:rFonts w:ascii="Times New Roman" w:hAnsi="Times New Roman"/>
          <w:sz w:val="24"/>
        </w:rPr>
      </w:pPr>
    </w:p>
    <w:tbl>
      <w:tblPr>
        <w:tblW w:w="9498"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51"/>
        <w:gridCol w:w="4111"/>
        <w:gridCol w:w="4536"/>
      </w:tblGrid>
      <w:tr w:rsidR="007A1FAD">
        <w:tc>
          <w:tcPr>
            <w:tcW w:w="851" w:type="dxa"/>
            <w:tcBorders>
              <w:top w:val="single" w:sz="4" w:space="0" w:color="000000"/>
              <w:left w:val="single" w:sz="4" w:space="0" w:color="000000"/>
              <w:bottom w:val="single" w:sz="4" w:space="0" w:color="000000"/>
              <w:right w:val="single" w:sz="4" w:space="0" w:color="000000"/>
            </w:tcBorders>
          </w:tcPr>
          <w:p w:rsidR="007A1FAD" w:rsidRDefault="00000000">
            <w:pPr>
              <w:pStyle w:val="afc"/>
              <w:rPr>
                <w:rFonts w:ascii="Times New Roman" w:hAnsi="Times New Roman"/>
                <w:sz w:val="24"/>
              </w:rPr>
            </w:pPr>
            <w:r>
              <w:rPr>
                <w:rFonts w:ascii="Times New Roman" w:hAnsi="Times New Roman"/>
                <w:sz w:val="24"/>
              </w:rPr>
              <w:t>1.1</w:t>
            </w:r>
          </w:p>
        </w:tc>
        <w:tc>
          <w:tcPr>
            <w:tcW w:w="8647" w:type="dxa"/>
            <w:gridSpan w:val="2"/>
            <w:tcBorders>
              <w:top w:val="single" w:sz="4" w:space="0" w:color="000000"/>
              <w:left w:val="single" w:sz="4" w:space="0" w:color="000000"/>
              <w:bottom w:val="single" w:sz="4" w:space="0" w:color="000000"/>
              <w:right w:val="single" w:sz="4" w:space="0" w:color="000000"/>
            </w:tcBorders>
          </w:tcPr>
          <w:p w:rsidR="007A1FAD" w:rsidRDefault="00000000">
            <w:pPr>
              <w:pStyle w:val="afc"/>
              <w:rPr>
                <w:rFonts w:ascii="Times New Roman" w:hAnsi="Times New Roman"/>
                <w:sz w:val="24"/>
              </w:rPr>
            </w:pPr>
            <w:r>
              <w:rPr>
                <w:rFonts w:ascii="Times New Roman" w:hAnsi="Times New Roman"/>
                <w:sz w:val="24"/>
              </w:rPr>
              <w:t>Сведения о физическом лице, в случае если заявителем является физическое лицо:</w:t>
            </w:r>
          </w:p>
        </w:tc>
      </w:tr>
      <w:tr w:rsidR="007A1FAD">
        <w:tc>
          <w:tcPr>
            <w:tcW w:w="851" w:type="dxa"/>
            <w:tcBorders>
              <w:top w:val="single" w:sz="4" w:space="0" w:color="000000"/>
              <w:left w:val="single" w:sz="4" w:space="0" w:color="000000"/>
              <w:bottom w:val="single" w:sz="4" w:space="0" w:color="000000"/>
              <w:right w:val="single" w:sz="4" w:space="0" w:color="000000"/>
            </w:tcBorders>
          </w:tcPr>
          <w:p w:rsidR="007A1FAD" w:rsidRDefault="00000000">
            <w:pPr>
              <w:pStyle w:val="afc"/>
              <w:rPr>
                <w:rFonts w:ascii="Times New Roman" w:hAnsi="Times New Roman"/>
                <w:sz w:val="24"/>
              </w:rPr>
            </w:pPr>
            <w:r>
              <w:rPr>
                <w:rFonts w:ascii="Times New Roman" w:hAnsi="Times New Roman"/>
                <w:sz w:val="24"/>
              </w:rPr>
              <w:t>1.1.1</w:t>
            </w:r>
          </w:p>
        </w:tc>
        <w:tc>
          <w:tcPr>
            <w:tcW w:w="4111" w:type="dxa"/>
            <w:tcBorders>
              <w:top w:val="single" w:sz="4" w:space="0" w:color="000000"/>
              <w:left w:val="single" w:sz="4" w:space="0" w:color="000000"/>
              <w:bottom w:val="single" w:sz="4" w:space="0" w:color="000000"/>
              <w:right w:val="single" w:sz="4" w:space="0" w:color="000000"/>
            </w:tcBorders>
          </w:tcPr>
          <w:p w:rsidR="007A1FAD" w:rsidRDefault="00000000">
            <w:pPr>
              <w:pStyle w:val="afc"/>
              <w:rPr>
                <w:rFonts w:ascii="Times New Roman" w:hAnsi="Times New Roman"/>
                <w:sz w:val="24"/>
              </w:rPr>
            </w:pPr>
            <w:r>
              <w:rPr>
                <w:rFonts w:ascii="Times New Roman" w:hAnsi="Times New Roman"/>
                <w:sz w:val="24"/>
              </w:rPr>
              <w:t>Фамилия, имя, отчество (при наличии)</w:t>
            </w:r>
          </w:p>
        </w:tc>
        <w:tc>
          <w:tcPr>
            <w:tcW w:w="4536" w:type="dxa"/>
            <w:tcBorders>
              <w:top w:val="single" w:sz="4" w:space="0" w:color="000000"/>
              <w:left w:val="single" w:sz="4" w:space="0" w:color="000000"/>
              <w:bottom w:val="single" w:sz="4" w:space="0" w:color="000000"/>
              <w:right w:val="single" w:sz="4" w:space="0" w:color="000000"/>
            </w:tcBorders>
          </w:tcPr>
          <w:p w:rsidR="007A1FAD" w:rsidRDefault="007A1FAD">
            <w:pPr>
              <w:pStyle w:val="afc"/>
              <w:rPr>
                <w:rFonts w:ascii="Times New Roman" w:hAnsi="Times New Roman"/>
                <w:sz w:val="24"/>
              </w:rPr>
            </w:pPr>
          </w:p>
        </w:tc>
      </w:tr>
      <w:tr w:rsidR="007A1FAD">
        <w:tc>
          <w:tcPr>
            <w:tcW w:w="851" w:type="dxa"/>
            <w:tcBorders>
              <w:top w:val="single" w:sz="4" w:space="0" w:color="000000"/>
              <w:left w:val="single" w:sz="4" w:space="0" w:color="000000"/>
              <w:bottom w:val="single" w:sz="4" w:space="0" w:color="000000"/>
              <w:right w:val="single" w:sz="4" w:space="0" w:color="000000"/>
            </w:tcBorders>
          </w:tcPr>
          <w:p w:rsidR="007A1FAD" w:rsidRDefault="00000000">
            <w:pPr>
              <w:pStyle w:val="afc"/>
              <w:rPr>
                <w:rFonts w:ascii="Times New Roman" w:hAnsi="Times New Roman"/>
                <w:sz w:val="24"/>
              </w:rPr>
            </w:pPr>
            <w:r>
              <w:rPr>
                <w:rFonts w:ascii="Times New Roman" w:hAnsi="Times New Roman"/>
                <w:sz w:val="24"/>
              </w:rPr>
              <w:t>1.1.2</w:t>
            </w:r>
          </w:p>
        </w:tc>
        <w:tc>
          <w:tcPr>
            <w:tcW w:w="4111" w:type="dxa"/>
            <w:tcBorders>
              <w:top w:val="single" w:sz="4" w:space="0" w:color="000000"/>
              <w:left w:val="single" w:sz="4" w:space="0" w:color="000000"/>
              <w:bottom w:val="single" w:sz="4" w:space="0" w:color="000000"/>
              <w:right w:val="single" w:sz="4" w:space="0" w:color="000000"/>
            </w:tcBorders>
          </w:tcPr>
          <w:p w:rsidR="007A1FAD" w:rsidRDefault="00000000">
            <w:pPr>
              <w:pStyle w:val="afc"/>
              <w:rPr>
                <w:rFonts w:ascii="Times New Roman" w:hAnsi="Times New Roman"/>
                <w:sz w:val="24"/>
              </w:rPr>
            </w:pPr>
            <w:r>
              <w:rPr>
                <w:rFonts w:ascii="Times New Roman" w:hAnsi="Times New Roman"/>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36" w:type="dxa"/>
            <w:tcBorders>
              <w:top w:val="single" w:sz="4" w:space="0" w:color="000000"/>
              <w:left w:val="single" w:sz="4" w:space="0" w:color="000000"/>
              <w:bottom w:val="single" w:sz="4" w:space="0" w:color="000000"/>
              <w:right w:val="single" w:sz="4" w:space="0" w:color="000000"/>
            </w:tcBorders>
          </w:tcPr>
          <w:p w:rsidR="007A1FAD" w:rsidRDefault="007A1FAD">
            <w:pPr>
              <w:pStyle w:val="afc"/>
              <w:rPr>
                <w:rFonts w:ascii="Times New Roman" w:hAnsi="Times New Roman"/>
                <w:sz w:val="24"/>
              </w:rPr>
            </w:pPr>
          </w:p>
        </w:tc>
      </w:tr>
      <w:tr w:rsidR="007A1FAD">
        <w:tc>
          <w:tcPr>
            <w:tcW w:w="851" w:type="dxa"/>
            <w:tcBorders>
              <w:top w:val="single" w:sz="4" w:space="0" w:color="000000"/>
              <w:left w:val="single" w:sz="4" w:space="0" w:color="000000"/>
              <w:bottom w:val="single" w:sz="4" w:space="0" w:color="000000"/>
              <w:right w:val="single" w:sz="4" w:space="0" w:color="000000"/>
            </w:tcBorders>
          </w:tcPr>
          <w:p w:rsidR="007A1FAD" w:rsidRDefault="00000000">
            <w:pPr>
              <w:pStyle w:val="afc"/>
              <w:rPr>
                <w:rFonts w:ascii="Times New Roman" w:hAnsi="Times New Roman"/>
                <w:sz w:val="24"/>
              </w:rPr>
            </w:pPr>
            <w:r>
              <w:rPr>
                <w:rFonts w:ascii="Times New Roman" w:hAnsi="Times New Roman"/>
                <w:sz w:val="24"/>
              </w:rPr>
              <w:t>1.1.3</w:t>
            </w:r>
          </w:p>
        </w:tc>
        <w:tc>
          <w:tcPr>
            <w:tcW w:w="4111" w:type="dxa"/>
            <w:tcBorders>
              <w:top w:val="single" w:sz="4" w:space="0" w:color="000000"/>
              <w:left w:val="single" w:sz="4" w:space="0" w:color="000000"/>
              <w:bottom w:val="single" w:sz="4" w:space="0" w:color="000000"/>
              <w:right w:val="single" w:sz="4" w:space="0" w:color="000000"/>
            </w:tcBorders>
          </w:tcPr>
          <w:p w:rsidR="007A1FAD" w:rsidRDefault="00000000">
            <w:pPr>
              <w:pStyle w:val="afc"/>
              <w:rPr>
                <w:rFonts w:ascii="Times New Roman" w:hAnsi="Times New Roman"/>
                <w:sz w:val="24"/>
              </w:rPr>
            </w:pPr>
            <w:r>
              <w:rPr>
                <w:rFonts w:ascii="Times New Roman" w:hAnsi="Times New Roman"/>
                <w:sz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36" w:type="dxa"/>
            <w:tcBorders>
              <w:top w:val="single" w:sz="4" w:space="0" w:color="000000"/>
              <w:left w:val="single" w:sz="4" w:space="0" w:color="000000"/>
              <w:bottom w:val="single" w:sz="4" w:space="0" w:color="000000"/>
              <w:right w:val="single" w:sz="4" w:space="0" w:color="000000"/>
            </w:tcBorders>
          </w:tcPr>
          <w:p w:rsidR="007A1FAD" w:rsidRDefault="007A1FAD">
            <w:pPr>
              <w:pStyle w:val="afc"/>
              <w:rPr>
                <w:rFonts w:ascii="Times New Roman" w:hAnsi="Times New Roman"/>
                <w:sz w:val="24"/>
              </w:rPr>
            </w:pPr>
          </w:p>
        </w:tc>
      </w:tr>
      <w:tr w:rsidR="007A1FAD">
        <w:tc>
          <w:tcPr>
            <w:tcW w:w="851" w:type="dxa"/>
            <w:tcBorders>
              <w:top w:val="single" w:sz="4" w:space="0" w:color="000000"/>
              <w:left w:val="single" w:sz="4" w:space="0" w:color="000000"/>
              <w:bottom w:val="single" w:sz="4" w:space="0" w:color="000000"/>
              <w:right w:val="single" w:sz="4" w:space="0" w:color="000000"/>
            </w:tcBorders>
          </w:tcPr>
          <w:p w:rsidR="007A1FAD" w:rsidRDefault="00000000">
            <w:pPr>
              <w:pStyle w:val="afc"/>
              <w:rPr>
                <w:rFonts w:ascii="Times New Roman" w:hAnsi="Times New Roman"/>
                <w:sz w:val="24"/>
              </w:rPr>
            </w:pPr>
            <w:r>
              <w:rPr>
                <w:rFonts w:ascii="Times New Roman" w:hAnsi="Times New Roman"/>
                <w:sz w:val="24"/>
              </w:rPr>
              <w:t>1.2</w:t>
            </w:r>
          </w:p>
        </w:tc>
        <w:tc>
          <w:tcPr>
            <w:tcW w:w="8647" w:type="dxa"/>
            <w:gridSpan w:val="2"/>
            <w:tcBorders>
              <w:top w:val="single" w:sz="4" w:space="0" w:color="000000"/>
              <w:left w:val="single" w:sz="4" w:space="0" w:color="000000"/>
              <w:bottom w:val="single" w:sz="4" w:space="0" w:color="000000"/>
              <w:right w:val="single" w:sz="4" w:space="0" w:color="000000"/>
            </w:tcBorders>
          </w:tcPr>
          <w:p w:rsidR="007A1FAD" w:rsidRDefault="00000000">
            <w:pPr>
              <w:pStyle w:val="afc"/>
              <w:rPr>
                <w:rFonts w:ascii="Times New Roman" w:hAnsi="Times New Roman"/>
                <w:sz w:val="24"/>
              </w:rPr>
            </w:pPr>
            <w:r>
              <w:rPr>
                <w:rFonts w:ascii="Times New Roman" w:hAnsi="Times New Roman"/>
                <w:sz w:val="24"/>
              </w:rPr>
              <w:t>Сведения о юридическом лице, в случае если заявителем является юридическое лицо:</w:t>
            </w:r>
          </w:p>
        </w:tc>
      </w:tr>
      <w:tr w:rsidR="007A1FAD">
        <w:tc>
          <w:tcPr>
            <w:tcW w:w="851" w:type="dxa"/>
            <w:tcBorders>
              <w:top w:val="single" w:sz="4" w:space="0" w:color="000000"/>
              <w:left w:val="single" w:sz="4" w:space="0" w:color="000000"/>
              <w:bottom w:val="single" w:sz="4" w:space="0" w:color="000000"/>
              <w:right w:val="single" w:sz="4" w:space="0" w:color="000000"/>
            </w:tcBorders>
          </w:tcPr>
          <w:p w:rsidR="007A1FAD" w:rsidRDefault="00000000">
            <w:pPr>
              <w:pStyle w:val="afc"/>
              <w:rPr>
                <w:rFonts w:ascii="Times New Roman" w:hAnsi="Times New Roman"/>
                <w:sz w:val="24"/>
              </w:rPr>
            </w:pPr>
            <w:r>
              <w:rPr>
                <w:rFonts w:ascii="Times New Roman" w:hAnsi="Times New Roman"/>
                <w:sz w:val="24"/>
              </w:rPr>
              <w:t>1.2.1</w:t>
            </w:r>
          </w:p>
        </w:tc>
        <w:tc>
          <w:tcPr>
            <w:tcW w:w="4111" w:type="dxa"/>
            <w:tcBorders>
              <w:top w:val="single" w:sz="4" w:space="0" w:color="000000"/>
              <w:left w:val="single" w:sz="4" w:space="0" w:color="000000"/>
              <w:bottom w:val="single" w:sz="4" w:space="0" w:color="000000"/>
              <w:right w:val="single" w:sz="4" w:space="0" w:color="000000"/>
            </w:tcBorders>
          </w:tcPr>
          <w:p w:rsidR="007A1FAD" w:rsidRDefault="00000000">
            <w:pPr>
              <w:pStyle w:val="afc"/>
              <w:rPr>
                <w:rFonts w:ascii="Times New Roman" w:hAnsi="Times New Roman"/>
                <w:sz w:val="24"/>
              </w:rPr>
            </w:pPr>
            <w:r>
              <w:rPr>
                <w:rFonts w:ascii="Times New Roman" w:hAnsi="Times New Roman"/>
                <w:sz w:val="24"/>
              </w:rPr>
              <w:t>Полное наименование</w:t>
            </w:r>
          </w:p>
          <w:p w:rsidR="007A1FAD" w:rsidRDefault="007A1FAD">
            <w:pPr>
              <w:pStyle w:val="afc"/>
              <w:rPr>
                <w:rFonts w:ascii="Times New Roman" w:hAnsi="Times New Roman"/>
                <w:sz w:val="24"/>
              </w:rPr>
            </w:pPr>
          </w:p>
        </w:tc>
        <w:tc>
          <w:tcPr>
            <w:tcW w:w="4536" w:type="dxa"/>
            <w:tcBorders>
              <w:top w:val="single" w:sz="4" w:space="0" w:color="000000"/>
              <w:left w:val="single" w:sz="4" w:space="0" w:color="000000"/>
              <w:bottom w:val="single" w:sz="4" w:space="0" w:color="000000"/>
              <w:right w:val="single" w:sz="4" w:space="0" w:color="000000"/>
            </w:tcBorders>
          </w:tcPr>
          <w:p w:rsidR="007A1FAD" w:rsidRDefault="007A1FAD">
            <w:pPr>
              <w:pStyle w:val="afc"/>
              <w:rPr>
                <w:rFonts w:ascii="Times New Roman" w:hAnsi="Times New Roman"/>
                <w:sz w:val="24"/>
              </w:rPr>
            </w:pPr>
          </w:p>
        </w:tc>
      </w:tr>
      <w:tr w:rsidR="007A1FAD">
        <w:tc>
          <w:tcPr>
            <w:tcW w:w="851" w:type="dxa"/>
            <w:tcBorders>
              <w:top w:val="single" w:sz="4" w:space="0" w:color="000000"/>
              <w:left w:val="single" w:sz="4" w:space="0" w:color="000000"/>
              <w:bottom w:val="single" w:sz="4" w:space="0" w:color="000000"/>
              <w:right w:val="single" w:sz="4" w:space="0" w:color="000000"/>
            </w:tcBorders>
          </w:tcPr>
          <w:p w:rsidR="007A1FAD" w:rsidRDefault="00000000">
            <w:pPr>
              <w:pStyle w:val="afc"/>
              <w:rPr>
                <w:rFonts w:ascii="Times New Roman" w:hAnsi="Times New Roman"/>
                <w:sz w:val="24"/>
              </w:rPr>
            </w:pPr>
            <w:r>
              <w:rPr>
                <w:rFonts w:ascii="Times New Roman" w:hAnsi="Times New Roman"/>
                <w:sz w:val="24"/>
              </w:rPr>
              <w:t>1.2.2</w:t>
            </w:r>
          </w:p>
        </w:tc>
        <w:tc>
          <w:tcPr>
            <w:tcW w:w="4111" w:type="dxa"/>
            <w:tcBorders>
              <w:top w:val="single" w:sz="4" w:space="0" w:color="000000"/>
              <w:left w:val="single" w:sz="4" w:space="0" w:color="000000"/>
              <w:bottom w:val="single" w:sz="4" w:space="0" w:color="000000"/>
              <w:right w:val="single" w:sz="4" w:space="0" w:color="000000"/>
            </w:tcBorders>
          </w:tcPr>
          <w:p w:rsidR="007A1FAD" w:rsidRDefault="00000000">
            <w:pPr>
              <w:pStyle w:val="afc"/>
              <w:rPr>
                <w:rFonts w:ascii="Times New Roman" w:hAnsi="Times New Roman"/>
                <w:sz w:val="24"/>
              </w:rPr>
            </w:pPr>
            <w:r>
              <w:rPr>
                <w:rFonts w:ascii="Times New Roman" w:hAnsi="Times New Roman"/>
                <w:sz w:val="24"/>
              </w:rPr>
              <w:t>Основной государственный регистрационный номер (ОГРН)</w:t>
            </w:r>
          </w:p>
        </w:tc>
        <w:tc>
          <w:tcPr>
            <w:tcW w:w="4536" w:type="dxa"/>
            <w:tcBorders>
              <w:top w:val="single" w:sz="4" w:space="0" w:color="000000"/>
              <w:left w:val="single" w:sz="4" w:space="0" w:color="000000"/>
              <w:bottom w:val="single" w:sz="4" w:space="0" w:color="000000"/>
              <w:right w:val="single" w:sz="4" w:space="0" w:color="000000"/>
            </w:tcBorders>
          </w:tcPr>
          <w:p w:rsidR="007A1FAD" w:rsidRDefault="007A1FAD">
            <w:pPr>
              <w:pStyle w:val="afc"/>
              <w:rPr>
                <w:rFonts w:ascii="Times New Roman" w:hAnsi="Times New Roman"/>
                <w:sz w:val="24"/>
              </w:rPr>
            </w:pPr>
          </w:p>
        </w:tc>
      </w:tr>
      <w:tr w:rsidR="007A1FAD">
        <w:tc>
          <w:tcPr>
            <w:tcW w:w="851" w:type="dxa"/>
            <w:tcBorders>
              <w:top w:val="single" w:sz="4" w:space="0" w:color="000000"/>
              <w:left w:val="single" w:sz="4" w:space="0" w:color="000000"/>
              <w:bottom w:val="single" w:sz="4" w:space="0" w:color="000000"/>
              <w:right w:val="single" w:sz="4" w:space="0" w:color="000000"/>
            </w:tcBorders>
          </w:tcPr>
          <w:p w:rsidR="007A1FAD" w:rsidRDefault="00000000">
            <w:pPr>
              <w:pStyle w:val="afc"/>
              <w:rPr>
                <w:rFonts w:ascii="Times New Roman" w:hAnsi="Times New Roman"/>
                <w:sz w:val="24"/>
              </w:rPr>
            </w:pPr>
            <w:r>
              <w:rPr>
                <w:rFonts w:ascii="Times New Roman" w:hAnsi="Times New Roman"/>
                <w:sz w:val="24"/>
              </w:rPr>
              <w:t>1.2.3</w:t>
            </w:r>
          </w:p>
        </w:tc>
        <w:tc>
          <w:tcPr>
            <w:tcW w:w="4111" w:type="dxa"/>
            <w:tcBorders>
              <w:top w:val="single" w:sz="4" w:space="0" w:color="000000"/>
              <w:left w:val="single" w:sz="4" w:space="0" w:color="000000"/>
              <w:bottom w:val="single" w:sz="4" w:space="0" w:color="000000"/>
              <w:right w:val="single" w:sz="4" w:space="0" w:color="000000"/>
            </w:tcBorders>
          </w:tcPr>
          <w:p w:rsidR="007A1FAD" w:rsidRDefault="00000000">
            <w:pPr>
              <w:pStyle w:val="afc"/>
              <w:rPr>
                <w:rFonts w:ascii="Times New Roman" w:hAnsi="Times New Roman"/>
                <w:sz w:val="24"/>
              </w:rPr>
            </w:pPr>
            <w:r>
              <w:rPr>
                <w:rFonts w:ascii="Times New Roman" w:hAnsi="Times New Roman"/>
                <w:sz w:val="24"/>
              </w:rPr>
              <w:t>Идентификационный номер налогоплательщика - юридического лица (ИНН)</w:t>
            </w:r>
          </w:p>
        </w:tc>
        <w:tc>
          <w:tcPr>
            <w:tcW w:w="4536" w:type="dxa"/>
            <w:tcBorders>
              <w:top w:val="single" w:sz="4" w:space="0" w:color="000000"/>
              <w:left w:val="single" w:sz="4" w:space="0" w:color="000000"/>
              <w:bottom w:val="single" w:sz="4" w:space="0" w:color="000000"/>
              <w:right w:val="single" w:sz="4" w:space="0" w:color="000000"/>
            </w:tcBorders>
          </w:tcPr>
          <w:p w:rsidR="007A1FAD" w:rsidRDefault="007A1FAD">
            <w:pPr>
              <w:pStyle w:val="afc"/>
              <w:rPr>
                <w:rFonts w:ascii="Times New Roman" w:hAnsi="Times New Roman"/>
                <w:sz w:val="24"/>
              </w:rPr>
            </w:pPr>
          </w:p>
        </w:tc>
      </w:tr>
    </w:tbl>
    <w:p w:rsidR="007A1FAD" w:rsidRDefault="007A1FAD">
      <w:pPr>
        <w:pStyle w:val="afc"/>
        <w:ind w:firstLine="567"/>
        <w:jc w:val="both"/>
        <w:rPr>
          <w:rFonts w:ascii="Times New Roman" w:hAnsi="Times New Roman"/>
          <w:color w:val="000000"/>
          <w:sz w:val="24"/>
        </w:rPr>
      </w:pPr>
    </w:p>
    <w:p w:rsidR="007A1FAD" w:rsidRDefault="00000000">
      <w:pPr>
        <w:pStyle w:val="afc"/>
        <w:ind w:firstLine="567"/>
        <w:jc w:val="both"/>
        <w:rPr>
          <w:rFonts w:ascii="Times New Roman" w:hAnsi="Times New Roman"/>
          <w:color w:val="000000"/>
          <w:sz w:val="24"/>
        </w:rPr>
      </w:pPr>
      <w:bookmarkStart w:id="3" w:name="sub_24200"/>
      <w:r>
        <w:rPr>
          <w:rFonts w:ascii="Times New Roman" w:hAnsi="Times New Roman"/>
          <w:color w:val="000000"/>
          <w:sz w:val="24"/>
        </w:rPr>
        <w:t>2. Сведения о выданном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p w:rsidR="007A1FAD" w:rsidRDefault="007A1FAD">
      <w:pPr>
        <w:pStyle w:val="afc"/>
        <w:ind w:firstLine="567"/>
        <w:jc w:val="both"/>
        <w:rPr>
          <w:rFonts w:ascii="Times New Roman" w:hAnsi="Times New Roman"/>
          <w:color w:val="000000"/>
          <w:sz w:val="24"/>
        </w:rPr>
      </w:pPr>
    </w:p>
    <w:tbl>
      <w:tblPr>
        <w:tblW w:w="9498"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51"/>
        <w:gridCol w:w="2835"/>
        <w:gridCol w:w="2551"/>
        <w:gridCol w:w="3261"/>
      </w:tblGrid>
      <w:tr w:rsidR="007A1FAD">
        <w:tc>
          <w:tcPr>
            <w:tcW w:w="851" w:type="dxa"/>
            <w:tcBorders>
              <w:top w:val="single" w:sz="4" w:space="0" w:color="000000"/>
              <w:left w:val="single" w:sz="4" w:space="0" w:color="000000"/>
              <w:bottom w:val="single" w:sz="4" w:space="0" w:color="000000"/>
              <w:right w:val="single" w:sz="4" w:space="0" w:color="000000"/>
            </w:tcBorders>
          </w:tcPr>
          <w:bookmarkEnd w:id="3"/>
          <w:p w:rsidR="007A1FAD" w:rsidRDefault="00000000">
            <w:pPr>
              <w:pStyle w:val="afc"/>
              <w:jc w:val="center"/>
              <w:rPr>
                <w:rFonts w:ascii="Times New Roman" w:hAnsi="Times New Roman"/>
                <w:sz w:val="24"/>
              </w:rPr>
            </w:pPr>
            <w:r>
              <w:rPr>
                <w:rFonts w:ascii="Times New Roman" w:hAnsi="Times New Roman"/>
                <w:sz w:val="24"/>
              </w:rPr>
              <w:t>№</w:t>
            </w:r>
          </w:p>
        </w:tc>
        <w:tc>
          <w:tcPr>
            <w:tcW w:w="2835" w:type="dxa"/>
            <w:tcBorders>
              <w:top w:val="single" w:sz="4" w:space="0" w:color="000000"/>
              <w:left w:val="single" w:sz="4" w:space="0" w:color="000000"/>
              <w:bottom w:val="single" w:sz="4" w:space="0" w:color="000000"/>
              <w:right w:val="single" w:sz="4" w:space="0" w:color="000000"/>
            </w:tcBorders>
          </w:tcPr>
          <w:p w:rsidR="007A1FAD" w:rsidRDefault="00000000">
            <w:pPr>
              <w:pStyle w:val="afc"/>
              <w:jc w:val="center"/>
              <w:rPr>
                <w:rFonts w:ascii="Times New Roman" w:hAnsi="Times New Roman"/>
                <w:sz w:val="24"/>
              </w:rPr>
            </w:pPr>
            <w:r>
              <w:rPr>
                <w:rFonts w:ascii="Times New Roman" w:hAnsi="Times New Roman"/>
                <w:sz w:val="24"/>
              </w:rPr>
              <w:t xml:space="preserve">Орган, выдавший </w:t>
            </w:r>
            <w:r>
              <w:rPr>
                <w:rFonts w:ascii="Times New Roman" w:hAnsi="Times New Roman"/>
                <w:sz w:val="24"/>
              </w:rPr>
              <w:lastRenderedPageBreak/>
              <w:t>решение</w:t>
            </w:r>
          </w:p>
        </w:tc>
        <w:tc>
          <w:tcPr>
            <w:tcW w:w="2551" w:type="dxa"/>
            <w:tcBorders>
              <w:top w:val="single" w:sz="4" w:space="0" w:color="000000"/>
              <w:left w:val="single" w:sz="4" w:space="0" w:color="000000"/>
              <w:bottom w:val="single" w:sz="4" w:space="0" w:color="000000"/>
              <w:right w:val="single" w:sz="4" w:space="0" w:color="000000"/>
            </w:tcBorders>
          </w:tcPr>
          <w:p w:rsidR="007A1FAD" w:rsidRDefault="00000000">
            <w:pPr>
              <w:pStyle w:val="afc"/>
              <w:jc w:val="center"/>
              <w:rPr>
                <w:rFonts w:ascii="Times New Roman" w:hAnsi="Times New Roman"/>
                <w:sz w:val="24"/>
              </w:rPr>
            </w:pPr>
            <w:r>
              <w:rPr>
                <w:rFonts w:ascii="Times New Roman" w:hAnsi="Times New Roman"/>
                <w:sz w:val="24"/>
              </w:rPr>
              <w:lastRenderedPageBreak/>
              <w:t>Номер документа</w:t>
            </w:r>
          </w:p>
        </w:tc>
        <w:tc>
          <w:tcPr>
            <w:tcW w:w="3261" w:type="dxa"/>
            <w:tcBorders>
              <w:top w:val="single" w:sz="4" w:space="0" w:color="000000"/>
              <w:left w:val="single" w:sz="4" w:space="0" w:color="000000"/>
              <w:bottom w:val="single" w:sz="4" w:space="0" w:color="000000"/>
              <w:right w:val="single" w:sz="4" w:space="0" w:color="000000"/>
            </w:tcBorders>
          </w:tcPr>
          <w:p w:rsidR="007A1FAD" w:rsidRDefault="00000000">
            <w:pPr>
              <w:pStyle w:val="afc"/>
              <w:jc w:val="center"/>
              <w:rPr>
                <w:rFonts w:ascii="Times New Roman" w:hAnsi="Times New Roman"/>
                <w:sz w:val="24"/>
              </w:rPr>
            </w:pPr>
            <w:r>
              <w:rPr>
                <w:rFonts w:ascii="Times New Roman" w:hAnsi="Times New Roman"/>
                <w:sz w:val="24"/>
              </w:rPr>
              <w:t>Дата документа</w:t>
            </w:r>
          </w:p>
        </w:tc>
      </w:tr>
      <w:tr w:rsidR="007A1FAD">
        <w:tc>
          <w:tcPr>
            <w:tcW w:w="851" w:type="dxa"/>
            <w:tcBorders>
              <w:top w:val="single" w:sz="4" w:space="0" w:color="000000"/>
              <w:left w:val="single" w:sz="4" w:space="0" w:color="000000"/>
              <w:bottom w:val="single" w:sz="4" w:space="0" w:color="000000"/>
              <w:right w:val="single" w:sz="4" w:space="0" w:color="000000"/>
            </w:tcBorders>
          </w:tcPr>
          <w:p w:rsidR="007A1FAD" w:rsidRDefault="007A1FAD">
            <w:pPr>
              <w:pStyle w:val="afc"/>
              <w:rPr>
                <w:rFonts w:ascii="Times New Roman" w:hAnsi="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rsidR="007A1FAD" w:rsidRDefault="007A1FAD">
            <w:pPr>
              <w:pStyle w:val="afc"/>
              <w:rPr>
                <w:rFonts w:ascii="Times New Roman" w:hAnsi="Times New Roman"/>
                <w:sz w:val="24"/>
              </w:rPr>
            </w:pPr>
          </w:p>
        </w:tc>
        <w:tc>
          <w:tcPr>
            <w:tcW w:w="2551" w:type="dxa"/>
            <w:tcBorders>
              <w:top w:val="single" w:sz="4" w:space="0" w:color="000000"/>
              <w:left w:val="single" w:sz="4" w:space="0" w:color="000000"/>
              <w:bottom w:val="single" w:sz="4" w:space="0" w:color="000000"/>
              <w:right w:val="single" w:sz="4" w:space="0" w:color="000000"/>
            </w:tcBorders>
          </w:tcPr>
          <w:p w:rsidR="007A1FAD" w:rsidRDefault="007A1FAD">
            <w:pPr>
              <w:pStyle w:val="afc"/>
              <w:rPr>
                <w:rFonts w:ascii="Times New Roman" w:hAnsi="Times New Roman"/>
                <w:sz w:val="24"/>
              </w:rPr>
            </w:pPr>
          </w:p>
        </w:tc>
        <w:tc>
          <w:tcPr>
            <w:tcW w:w="3261" w:type="dxa"/>
            <w:tcBorders>
              <w:top w:val="single" w:sz="4" w:space="0" w:color="000000"/>
              <w:left w:val="single" w:sz="4" w:space="0" w:color="000000"/>
              <w:bottom w:val="single" w:sz="4" w:space="0" w:color="000000"/>
              <w:right w:val="single" w:sz="4" w:space="0" w:color="000000"/>
            </w:tcBorders>
          </w:tcPr>
          <w:p w:rsidR="007A1FAD" w:rsidRDefault="007A1FAD">
            <w:pPr>
              <w:pStyle w:val="afc"/>
              <w:rPr>
                <w:rFonts w:ascii="Times New Roman" w:hAnsi="Times New Roman"/>
                <w:sz w:val="24"/>
              </w:rPr>
            </w:pPr>
          </w:p>
        </w:tc>
      </w:tr>
    </w:tbl>
    <w:p w:rsidR="007A1FAD" w:rsidRDefault="00000000">
      <w:pPr>
        <w:pStyle w:val="afc"/>
        <w:ind w:firstLine="567"/>
        <w:jc w:val="both"/>
        <w:rPr>
          <w:rFonts w:ascii="Times New Roman" w:hAnsi="Times New Roman"/>
          <w:color w:val="000000"/>
          <w:sz w:val="24"/>
        </w:rPr>
      </w:pPr>
      <w:bookmarkStart w:id="4" w:name="sub_24300"/>
      <w:r>
        <w:rPr>
          <w:rFonts w:ascii="Times New Roman" w:hAnsi="Times New Roman"/>
          <w:color w:val="000000"/>
          <w:sz w:val="24"/>
        </w:rPr>
        <w:t>3. Обоснование для внесения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rsidR="007A1FAD" w:rsidRDefault="007A1FAD">
      <w:pPr>
        <w:pStyle w:val="afc"/>
        <w:ind w:firstLine="567"/>
        <w:rPr>
          <w:rFonts w:ascii="Times New Roman" w:hAnsi="Times New Roman"/>
          <w:color w:val="000000"/>
          <w:sz w:val="24"/>
        </w:rPr>
      </w:pPr>
    </w:p>
    <w:tbl>
      <w:tblPr>
        <w:tblW w:w="9510"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51"/>
        <w:gridCol w:w="2848"/>
        <w:gridCol w:w="2551"/>
        <w:gridCol w:w="3260"/>
      </w:tblGrid>
      <w:tr w:rsidR="007A1FAD">
        <w:tc>
          <w:tcPr>
            <w:tcW w:w="851" w:type="dxa"/>
            <w:tcBorders>
              <w:top w:val="single" w:sz="4" w:space="0" w:color="000000"/>
              <w:left w:val="single" w:sz="4" w:space="0" w:color="000000"/>
              <w:bottom w:val="single" w:sz="4" w:space="0" w:color="000000"/>
              <w:right w:val="single" w:sz="4" w:space="0" w:color="000000"/>
            </w:tcBorders>
          </w:tcPr>
          <w:bookmarkEnd w:id="4"/>
          <w:p w:rsidR="007A1FAD" w:rsidRDefault="00000000">
            <w:pPr>
              <w:pStyle w:val="afc"/>
              <w:jc w:val="center"/>
              <w:rPr>
                <w:rFonts w:ascii="Times New Roman" w:hAnsi="Times New Roman"/>
                <w:sz w:val="24"/>
              </w:rPr>
            </w:pPr>
            <w:r>
              <w:rPr>
                <w:rFonts w:ascii="Times New Roman" w:hAnsi="Times New Roman"/>
                <w:sz w:val="24"/>
              </w:rPr>
              <w:t>№</w:t>
            </w:r>
          </w:p>
        </w:tc>
        <w:tc>
          <w:tcPr>
            <w:tcW w:w="2848" w:type="dxa"/>
            <w:tcBorders>
              <w:top w:val="single" w:sz="4" w:space="0" w:color="000000"/>
              <w:left w:val="single" w:sz="4" w:space="0" w:color="000000"/>
              <w:bottom w:val="single" w:sz="4" w:space="0" w:color="000000"/>
              <w:right w:val="single" w:sz="4" w:space="0" w:color="000000"/>
            </w:tcBorders>
          </w:tcPr>
          <w:p w:rsidR="007A1FAD" w:rsidRDefault="00000000">
            <w:pPr>
              <w:pStyle w:val="afc"/>
              <w:jc w:val="center"/>
              <w:rPr>
                <w:rFonts w:ascii="Times New Roman" w:hAnsi="Times New Roman"/>
                <w:sz w:val="24"/>
              </w:rPr>
            </w:pPr>
            <w:r>
              <w:rPr>
                <w:rFonts w:ascii="Times New Roman" w:hAnsi="Times New Roman"/>
                <w:sz w:val="24"/>
              </w:rPr>
              <w:t>Данные (сведения), указанные в решении</w:t>
            </w:r>
          </w:p>
        </w:tc>
        <w:tc>
          <w:tcPr>
            <w:tcW w:w="2551" w:type="dxa"/>
            <w:tcBorders>
              <w:top w:val="single" w:sz="4" w:space="0" w:color="000000"/>
              <w:left w:val="single" w:sz="4" w:space="0" w:color="000000"/>
              <w:bottom w:val="single" w:sz="4" w:space="0" w:color="000000"/>
              <w:right w:val="single" w:sz="4" w:space="0" w:color="000000"/>
            </w:tcBorders>
          </w:tcPr>
          <w:p w:rsidR="007A1FAD" w:rsidRDefault="00000000">
            <w:pPr>
              <w:pStyle w:val="afc"/>
              <w:jc w:val="center"/>
              <w:rPr>
                <w:rFonts w:ascii="Times New Roman" w:hAnsi="Times New Roman"/>
                <w:sz w:val="24"/>
              </w:rPr>
            </w:pPr>
            <w:r>
              <w:rPr>
                <w:rFonts w:ascii="Times New Roman" w:hAnsi="Times New Roman"/>
                <w:sz w:val="24"/>
              </w:rPr>
              <w:t>Данные (сведения), которые необходимо указать в решении</w:t>
            </w:r>
          </w:p>
        </w:tc>
        <w:tc>
          <w:tcPr>
            <w:tcW w:w="3260" w:type="dxa"/>
            <w:tcBorders>
              <w:top w:val="single" w:sz="4" w:space="0" w:color="000000"/>
              <w:left w:val="single" w:sz="4" w:space="0" w:color="000000"/>
              <w:bottom w:val="single" w:sz="4" w:space="0" w:color="000000"/>
              <w:right w:val="single" w:sz="4" w:space="0" w:color="000000"/>
            </w:tcBorders>
          </w:tcPr>
          <w:p w:rsidR="007A1FAD" w:rsidRDefault="00000000">
            <w:pPr>
              <w:pStyle w:val="afc"/>
              <w:jc w:val="center"/>
              <w:rPr>
                <w:rFonts w:ascii="Times New Roman" w:hAnsi="Times New Roman"/>
                <w:sz w:val="24"/>
              </w:rPr>
            </w:pPr>
            <w:r>
              <w:rPr>
                <w:rFonts w:ascii="Times New Roman" w:hAnsi="Times New Roman"/>
                <w:sz w:val="24"/>
              </w:rPr>
              <w:t>Обоснование с указанием реквизита(-</w:t>
            </w:r>
            <w:proofErr w:type="spellStart"/>
            <w:r>
              <w:rPr>
                <w:rFonts w:ascii="Times New Roman" w:hAnsi="Times New Roman"/>
                <w:sz w:val="24"/>
              </w:rPr>
              <w:t>ов</w:t>
            </w:r>
            <w:proofErr w:type="spellEnd"/>
            <w:r>
              <w:rPr>
                <w:rFonts w:ascii="Times New Roman" w:hAnsi="Times New Roman"/>
                <w:sz w:val="24"/>
              </w:rPr>
              <w:t>) документа(-</w:t>
            </w:r>
            <w:proofErr w:type="spellStart"/>
            <w:r>
              <w:rPr>
                <w:rFonts w:ascii="Times New Roman" w:hAnsi="Times New Roman"/>
                <w:sz w:val="24"/>
              </w:rPr>
              <w:t>ов</w:t>
            </w:r>
            <w:proofErr w:type="spellEnd"/>
            <w:r>
              <w:rPr>
                <w:rFonts w:ascii="Times New Roman" w:hAnsi="Times New Roman"/>
                <w:sz w:val="24"/>
              </w:rPr>
              <w:t xml:space="preserve">), документации, на основании которых принималось решение </w:t>
            </w:r>
          </w:p>
        </w:tc>
      </w:tr>
      <w:tr w:rsidR="007A1FAD">
        <w:tc>
          <w:tcPr>
            <w:tcW w:w="851" w:type="dxa"/>
            <w:tcBorders>
              <w:top w:val="single" w:sz="4" w:space="0" w:color="000000"/>
              <w:left w:val="single" w:sz="4" w:space="0" w:color="000000"/>
              <w:bottom w:val="single" w:sz="4" w:space="0" w:color="000000"/>
              <w:right w:val="single" w:sz="4" w:space="0" w:color="000000"/>
            </w:tcBorders>
          </w:tcPr>
          <w:p w:rsidR="007A1FAD" w:rsidRDefault="007A1FAD">
            <w:pPr>
              <w:pStyle w:val="afc"/>
              <w:rPr>
                <w:rFonts w:ascii="Times New Roman" w:hAnsi="Times New Roman"/>
                <w:sz w:val="24"/>
              </w:rPr>
            </w:pPr>
          </w:p>
        </w:tc>
        <w:tc>
          <w:tcPr>
            <w:tcW w:w="2848" w:type="dxa"/>
            <w:tcBorders>
              <w:top w:val="single" w:sz="4" w:space="0" w:color="000000"/>
              <w:left w:val="single" w:sz="4" w:space="0" w:color="000000"/>
              <w:bottom w:val="single" w:sz="4" w:space="0" w:color="000000"/>
              <w:right w:val="single" w:sz="4" w:space="0" w:color="000000"/>
            </w:tcBorders>
          </w:tcPr>
          <w:p w:rsidR="007A1FAD" w:rsidRDefault="007A1FAD">
            <w:pPr>
              <w:pStyle w:val="afc"/>
              <w:rPr>
                <w:rFonts w:ascii="Times New Roman" w:hAnsi="Times New Roman"/>
                <w:sz w:val="24"/>
              </w:rPr>
            </w:pPr>
          </w:p>
        </w:tc>
        <w:tc>
          <w:tcPr>
            <w:tcW w:w="2551" w:type="dxa"/>
            <w:tcBorders>
              <w:top w:val="single" w:sz="4" w:space="0" w:color="000000"/>
              <w:left w:val="single" w:sz="4" w:space="0" w:color="000000"/>
              <w:bottom w:val="single" w:sz="4" w:space="0" w:color="000000"/>
              <w:right w:val="single" w:sz="4" w:space="0" w:color="000000"/>
            </w:tcBorders>
          </w:tcPr>
          <w:p w:rsidR="007A1FAD" w:rsidRDefault="007A1FAD">
            <w:pPr>
              <w:pStyle w:val="afc"/>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rsidR="007A1FAD" w:rsidRDefault="007A1FAD">
            <w:pPr>
              <w:pStyle w:val="afc"/>
              <w:rPr>
                <w:rFonts w:ascii="Times New Roman" w:hAnsi="Times New Roman"/>
                <w:sz w:val="24"/>
              </w:rPr>
            </w:pPr>
          </w:p>
        </w:tc>
      </w:tr>
    </w:tbl>
    <w:p w:rsidR="007A1FAD" w:rsidRDefault="007A1FAD">
      <w:pPr>
        <w:pStyle w:val="afc"/>
        <w:ind w:firstLine="567"/>
        <w:jc w:val="both"/>
        <w:rPr>
          <w:rFonts w:ascii="Times New Roman" w:hAnsi="Times New Roman"/>
        </w:rPr>
      </w:pPr>
    </w:p>
    <w:p w:rsidR="007A1FAD" w:rsidRDefault="00000000">
      <w:pPr>
        <w:pStyle w:val="afc"/>
        <w:ind w:firstLine="567"/>
        <w:jc w:val="both"/>
        <w:rPr>
          <w:rFonts w:ascii="Times New Roman" w:hAnsi="Times New Roman"/>
          <w:sz w:val="24"/>
          <w:szCs w:val="24"/>
        </w:rPr>
      </w:pPr>
      <w:r>
        <w:rPr>
          <w:rFonts w:ascii="Times New Roman" w:hAnsi="Times New Roman"/>
          <w:sz w:val="24"/>
          <w:szCs w:val="24"/>
        </w:rPr>
        <w:t xml:space="preserve">Прошу внести исправления в решения о присвоении, аннулировании адреса объекту адресации или решения об отказе в присвоении адреса объекту адресации или аннулировании его адреса </w:t>
      </w:r>
      <w:r>
        <w:rPr>
          <w:rFonts w:ascii="Times New Roman" w:hAnsi="Times New Roman"/>
          <w:i/>
          <w:sz w:val="24"/>
          <w:szCs w:val="24"/>
        </w:rPr>
        <w:t>(нужное подчеркнуть)</w:t>
      </w:r>
      <w:r>
        <w:rPr>
          <w:rFonts w:ascii="Times New Roman" w:hAnsi="Times New Roman"/>
          <w:sz w:val="24"/>
          <w:szCs w:val="24"/>
        </w:rPr>
        <w:t>, содержащий опечатку/ошибку.</w:t>
      </w:r>
    </w:p>
    <w:p w:rsidR="007A1FAD" w:rsidRDefault="00000000">
      <w:pPr>
        <w:pStyle w:val="afc"/>
        <w:ind w:firstLine="567"/>
        <w:jc w:val="both"/>
        <w:rPr>
          <w:rFonts w:ascii="Times New Roman" w:hAnsi="Times New Roman"/>
        </w:rPr>
      </w:pPr>
      <w:r>
        <w:rPr>
          <w:rFonts w:ascii="Times New Roman" w:hAnsi="Times New Roman"/>
          <w:sz w:val="24"/>
          <w:szCs w:val="24"/>
        </w:rPr>
        <w:t>Приложение: _______________________________________________________________</w:t>
      </w:r>
    </w:p>
    <w:p w:rsidR="007A1FAD" w:rsidRDefault="00000000">
      <w:pPr>
        <w:pStyle w:val="afc"/>
        <w:ind w:firstLine="567"/>
        <w:jc w:val="both"/>
        <w:rPr>
          <w:rFonts w:ascii="Times New Roman" w:hAnsi="Times New Roman"/>
        </w:rPr>
      </w:pPr>
      <w:r>
        <w:rPr>
          <w:rFonts w:ascii="Times New Roman" w:hAnsi="Times New Roman"/>
          <w:sz w:val="24"/>
          <w:szCs w:val="24"/>
        </w:rPr>
        <w:t>Номер телефона и адрес электронной почты для связи: ____________________________</w:t>
      </w:r>
    </w:p>
    <w:p w:rsidR="007A1FAD" w:rsidRDefault="007A1FAD">
      <w:pPr>
        <w:pStyle w:val="afc"/>
        <w:ind w:firstLine="567"/>
        <w:jc w:val="both"/>
        <w:rPr>
          <w:rFonts w:ascii="Times New Roman" w:hAnsi="Times New Roman"/>
          <w:sz w:val="24"/>
          <w:szCs w:val="24"/>
        </w:rPr>
      </w:pPr>
    </w:p>
    <w:p w:rsidR="007A1FAD" w:rsidRDefault="00000000">
      <w:pPr>
        <w:pStyle w:val="afc"/>
        <w:ind w:firstLine="567"/>
        <w:jc w:val="both"/>
        <w:rPr>
          <w:rFonts w:ascii="Times New Roman" w:hAnsi="Times New Roman"/>
          <w:sz w:val="24"/>
        </w:rPr>
      </w:pPr>
      <w:r>
        <w:rPr>
          <w:rFonts w:ascii="Times New Roman" w:hAnsi="Times New Roman"/>
          <w:sz w:val="24"/>
          <w:szCs w:val="24"/>
        </w:rPr>
        <w:t>Результат рассмотрения настоящего заявления прошу:</w:t>
      </w:r>
    </w:p>
    <w:tbl>
      <w:tblPr>
        <w:tblW w:w="9498"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364"/>
        <w:gridCol w:w="1134"/>
      </w:tblGrid>
      <w:tr w:rsidR="007A1FAD">
        <w:tc>
          <w:tcPr>
            <w:tcW w:w="8364" w:type="dxa"/>
            <w:tcBorders>
              <w:top w:val="single" w:sz="4" w:space="0" w:color="000000"/>
              <w:left w:val="single" w:sz="4" w:space="0" w:color="000000"/>
              <w:bottom w:val="single" w:sz="4" w:space="0" w:color="000000"/>
              <w:right w:val="single" w:sz="4" w:space="0" w:color="000000"/>
            </w:tcBorders>
          </w:tcPr>
          <w:p w:rsidR="007A1FAD" w:rsidRDefault="00000000">
            <w:pPr>
              <w:pStyle w:val="afc"/>
              <w:rPr>
                <w:rFonts w:ascii="Times New Roman" w:hAnsi="Times New Roman"/>
                <w:color w:val="000000"/>
                <w:sz w:val="24"/>
              </w:rPr>
            </w:pPr>
            <w:r>
              <w:rPr>
                <w:rFonts w:ascii="Times New Roman" w:hAnsi="Times New Roman"/>
                <w:color w:val="000000"/>
                <w:sz w:val="24"/>
              </w:rPr>
              <w:t xml:space="preserve">направить в форме электронного документа в личный кабинет в федеральной государственной информационной системе </w:t>
            </w:r>
            <w:hyperlink r:id="rId13" w:history="1">
              <w:r>
                <w:rPr>
                  <w:rStyle w:val="afe"/>
                  <w:rFonts w:ascii="Times New Roman" w:hAnsi="Times New Roman"/>
                  <w:color w:val="000000"/>
                  <w:sz w:val="24"/>
                </w:rPr>
                <w:t>"Единый портал</w:t>
              </w:r>
            </w:hyperlink>
            <w:r>
              <w:rPr>
                <w:rFonts w:ascii="Times New Roman" w:hAnsi="Times New Roman"/>
                <w:color w:val="000000"/>
                <w:sz w:val="24"/>
              </w:rPr>
              <w:t xml:space="preserve"> государственных и муниципальных услуг (функций)"/на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rsidR="007A1FAD" w:rsidRDefault="007A1FAD">
            <w:pPr>
              <w:pStyle w:val="afc"/>
              <w:rPr>
                <w:rFonts w:ascii="Times New Roman" w:hAnsi="Times New Roman"/>
                <w:color w:val="000000"/>
                <w:sz w:val="24"/>
              </w:rPr>
            </w:pPr>
          </w:p>
        </w:tc>
      </w:tr>
      <w:tr w:rsidR="007A1FAD">
        <w:tc>
          <w:tcPr>
            <w:tcW w:w="8364" w:type="dxa"/>
            <w:tcBorders>
              <w:top w:val="single" w:sz="4" w:space="0" w:color="000000"/>
              <w:left w:val="single" w:sz="4" w:space="0" w:color="000000"/>
              <w:bottom w:val="single" w:sz="4" w:space="0" w:color="000000"/>
              <w:right w:val="single" w:sz="4" w:space="0" w:color="000000"/>
            </w:tcBorders>
          </w:tcPr>
          <w:p w:rsidR="007A1FAD" w:rsidRDefault="00000000">
            <w:pPr>
              <w:pStyle w:val="afc"/>
              <w:rPr>
                <w:rFonts w:ascii="Times New Roman" w:hAnsi="Times New Roman"/>
                <w:color w:val="000000"/>
                <w:sz w:val="24"/>
              </w:rPr>
            </w:pPr>
            <w:r>
              <w:rPr>
                <w:rFonts w:ascii="Times New Roman" w:hAnsi="Times New Roman"/>
                <w:color w:val="000000"/>
                <w:sz w:val="24"/>
              </w:rPr>
              <w:t>выдать на бумажном носителе при личном обращении в администрацию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7A1FAD" w:rsidRDefault="007A1FAD">
            <w:pPr>
              <w:pStyle w:val="afc"/>
              <w:rPr>
                <w:rFonts w:ascii="Times New Roman" w:hAnsi="Times New Roman"/>
                <w:color w:val="000000"/>
                <w:sz w:val="24"/>
              </w:rPr>
            </w:pPr>
          </w:p>
        </w:tc>
      </w:tr>
      <w:tr w:rsidR="007A1FAD">
        <w:tc>
          <w:tcPr>
            <w:tcW w:w="8364" w:type="dxa"/>
            <w:tcBorders>
              <w:top w:val="single" w:sz="4" w:space="0" w:color="000000"/>
              <w:left w:val="single" w:sz="4" w:space="0" w:color="000000"/>
              <w:bottom w:val="single" w:sz="4" w:space="0" w:color="000000"/>
              <w:right w:val="single" w:sz="4" w:space="0" w:color="000000"/>
            </w:tcBorders>
          </w:tcPr>
          <w:p w:rsidR="007A1FAD" w:rsidRDefault="00000000">
            <w:pPr>
              <w:pStyle w:val="afc"/>
              <w:rPr>
                <w:rFonts w:ascii="Times New Roman" w:hAnsi="Times New Roman"/>
                <w:color w:val="000000"/>
                <w:sz w:val="24"/>
              </w:rPr>
            </w:pPr>
            <w:r>
              <w:rPr>
                <w:rFonts w:ascii="Times New Roman" w:hAnsi="Times New Roman"/>
                <w:color w:val="000000"/>
                <w:sz w:val="24"/>
              </w:rPr>
              <w:t>направить на бумажном носителе на почтовый адрес:</w:t>
            </w:r>
          </w:p>
          <w:p w:rsidR="007A1FAD" w:rsidRDefault="00000000">
            <w:pPr>
              <w:pStyle w:val="afc"/>
              <w:rPr>
                <w:rFonts w:ascii="Times New Roman" w:hAnsi="Times New Roman"/>
                <w:color w:val="000000"/>
                <w:sz w:val="24"/>
              </w:rPr>
            </w:pPr>
            <w:r>
              <w:rPr>
                <w:rFonts w:ascii="Times New Roman" w:hAnsi="Times New Roman"/>
                <w:color w:val="000000"/>
                <w:sz w:val="24"/>
              </w:rPr>
              <w:t>___________________________________________________________________</w:t>
            </w:r>
          </w:p>
          <w:p w:rsidR="007A1FAD" w:rsidRDefault="007A1FAD">
            <w:pPr>
              <w:pStyle w:val="afc"/>
              <w:rPr>
                <w:rFonts w:ascii="Times New Roman" w:hAnsi="Times New Roman"/>
                <w:color w:val="000000"/>
                <w:sz w:val="24"/>
              </w:rPr>
            </w:pPr>
          </w:p>
        </w:tc>
        <w:tc>
          <w:tcPr>
            <w:tcW w:w="1134" w:type="dxa"/>
            <w:tcBorders>
              <w:top w:val="single" w:sz="4" w:space="0" w:color="000000"/>
              <w:left w:val="single" w:sz="4" w:space="0" w:color="000000"/>
              <w:bottom w:val="single" w:sz="4" w:space="0" w:color="000000"/>
              <w:right w:val="single" w:sz="4" w:space="0" w:color="000000"/>
            </w:tcBorders>
          </w:tcPr>
          <w:p w:rsidR="007A1FAD" w:rsidRDefault="007A1FAD">
            <w:pPr>
              <w:pStyle w:val="afc"/>
              <w:rPr>
                <w:rFonts w:ascii="Times New Roman" w:hAnsi="Times New Roman"/>
                <w:color w:val="000000"/>
                <w:sz w:val="24"/>
              </w:rPr>
            </w:pPr>
          </w:p>
        </w:tc>
      </w:tr>
      <w:tr w:rsidR="007A1FAD">
        <w:tc>
          <w:tcPr>
            <w:tcW w:w="9498" w:type="dxa"/>
            <w:gridSpan w:val="2"/>
            <w:tcBorders>
              <w:top w:val="single" w:sz="4" w:space="0" w:color="000000"/>
              <w:left w:val="single" w:sz="4" w:space="0" w:color="000000"/>
              <w:bottom w:val="single" w:sz="4" w:space="0" w:color="000000"/>
              <w:right w:val="single" w:sz="4" w:space="0" w:color="000000"/>
            </w:tcBorders>
          </w:tcPr>
          <w:p w:rsidR="007A1FAD" w:rsidRDefault="00000000">
            <w:pPr>
              <w:pStyle w:val="afc"/>
              <w:jc w:val="center"/>
              <w:rPr>
                <w:rFonts w:ascii="Times New Roman" w:hAnsi="Times New Roman"/>
                <w:i/>
                <w:color w:val="000000"/>
                <w:sz w:val="24"/>
              </w:rPr>
            </w:pPr>
            <w:r>
              <w:rPr>
                <w:rFonts w:ascii="Times New Roman" w:hAnsi="Times New Roman"/>
                <w:i/>
                <w:color w:val="000000"/>
                <w:sz w:val="24"/>
              </w:rPr>
              <w:t>Указывается один из перечисленных способов</w:t>
            </w:r>
          </w:p>
        </w:tc>
      </w:tr>
    </w:tbl>
    <w:p w:rsidR="007A1FAD" w:rsidRDefault="007A1FAD">
      <w:pPr>
        <w:pStyle w:val="afc"/>
        <w:rPr>
          <w:rFonts w:ascii="Times New Roman" w:hAnsi="Times New Roman"/>
          <w:sz w:val="24"/>
        </w:rPr>
      </w:pPr>
    </w:p>
    <w:p w:rsidR="007A1FAD" w:rsidRDefault="007A1FAD">
      <w:pPr>
        <w:pStyle w:val="afc"/>
        <w:rPr>
          <w:rFonts w:ascii="Times New Roman" w:hAnsi="Times New Roman"/>
          <w:sz w:val="24"/>
        </w:rPr>
      </w:pPr>
    </w:p>
    <w:p w:rsidR="007A1FAD" w:rsidRDefault="00000000">
      <w:pPr>
        <w:pStyle w:val="afc"/>
        <w:ind w:firstLine="567"/>
        <w:jc w:val="both"/>
        <w:rPr>
          <w:rFonts w:ascii="Times New Roman" w:hAnsi="Times New Roman"/>
          <w:color w:val="000000"/>
        </w:rPr>
      </w:pPr>
      <w:r>
        <w:rPr>
          <w:rFonts w:ascii="Times New Roman" w:hAnsi="Times New Roman"/>
          <w:color w:val="000000"/>
          <w:sz w:val="24"/>
        </w:rPr>
        <w:t>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__________________________________________</w:t>
      </w:r>
    </w:p>
    <w:p w:rsidR="007A1FAD" w:rsidRDefault="00000000">
      <w:pPr>
        <w:pStyle w:val="afc"/>
        <w:ind w:left="850"/>
        <w:jc w:val="both"/>
        <w:rPr>
          <w:rFonts w:ascii="Times New Roman" w:hAnsi="Times New Roman"/>
          <w:color w:val="000000"/>
        </w:rPr>
      </w:pPr>
      <w:r>
        <w:rPr>
          <w:rFonts w:ascii="Times New Roman" w:hAnsi="Times New Roman"/>
          <w:i/>
          <w:color w:val="000000"/>
          <w:sz w:val="20"/>
        </w:rPr>
        <w:t>(подпись)</w:t>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t>(фамилия, имя, отчество (при наличии)</w:t>
      </w:r>
    </w:p>
    <w:p w:rsidR="007A1FAD" w:rsidRDefault="007A1FAD">
      <w:pPr>
        <w:pStyle w:val="afc"/>
        <w:rPr>
          <w:rFonts w:ascii="Times New Roman" w:hAnsi="Times New Roman"/>
          <w:sz w:val="24"/>
        </w:rPr>
      </w:pPr>
    </w:p>
    <w:p w:rsidR="007A1FAD" w:rsidRDefault="007A1FAD">
      <w:pPr>
        <w:pStyle w:val="afc"/>
        <w:tabs>
          <w:tab w:val="left" w:pos="1466"/>
        </w:tabs>
        <w:ind w:firstLine="567"/>
        <w:rPr>
          <w:rFonts w:ascii="Times New Roman" w:hAnsi="Times New Roman"/>
          <w:sz w:val="28"/>
          <w:szCs w:val="28"/>
        </w:rPr>
      </w:pPr>
    </w:p>
    <w:p w:rsidR="007A1FAD" w:rsidRDefault="007A1FAD">
      <w:pPr>
        <w:pStyle w:val="afc"/>
        <w:tabs>
          <w:tab w:val="left" w:pos="1466"/>
        </w:tabs>
        <w:ind w:firstLine="567"/>
        <w:rPr>
          <w:rFonts w:ascii="Times New Roman" w:hAnsi="Times New Roman"/>
          <w:sz w:val="28"/>
          <w:szCs w:val="28"/>
        </w:rPr>
      </w:pPr>
    </w:p>
    <w:p w:rsidR="007A1FAD" w:rsidRDefault="007A1FAD">
      <w:pPr>
        <w:pStyle w:val="afc"/>
        <w:tabs>
          <w:tab w:val="left" w:pos="1466"/>
        </w:tabs>
        <w:ind w:firstLine="567"/>
        <w:rPr>
          <w:rFonts w:ascii="Times New Roman" w:hAnsi="Times New Roman"/>
          <w:sz w:val="28"/>
          <w:szCs w:val="28"/>
        </w:rPr>
      </w:pPr>
    </w:p>
    <w:p w:rsidR="007A1FAD" w:rsidRDefault="007A1FAD">
      <w:pPr>
        <w:pStyle w:val="afc"/>
        <w:tabs>
          <w:tab w:val="left" w:pos="1466"/>
        </w:tabs>
        <w:ind w:firstLine="567"/>
        <w:rPr>
          <w:rFonts w:ascii="Times New Roman" w:hAnsi="Times New Roman"/>
          <w:sz w:val="28"/>
          <w:szCs w:val="28"/>
        </w:rPr>
      </w:pPr>
    </w:p>
    <w:p w:rsidR="007A1FAD" w:rsidRDefault="007A1FAD">
      <w:pPr>
        <w:pStyle w:val="afc"/>
        <w:tabs>
          <w:tab w:val="left" w:pos="1466"/>
        </w:tabs>
        <w:ind w:firstLine="567"/>
        <w:rPr>
          <w:rFonts w:ascii="Times New Roman" w:hAnsi="Times New Roman"/>
          <w:sz w:val="28"/>
          <w:szCs w:val="28"/>
        </w:rPr>
      </w:pPr>
    </w:p>
    <w:p w:rsidR="007A1FAD" w:rsidRDefault="007A1FAD">
      <w:pPr>
        <w:pStyle w:val="afc"/>
        <w:tabs>
          <w:tab w:val="left" w:pos="1466"/>
        </w:tabs>
        <w:ind w:firstLine="567"/>
        <w:rPr>
          <w:rFonts w:ascii="Times New Roman" w:hAnsi="Times New Roman"/>
          <w:sz w:val="28"/>
          <w:szCs w:val="28"/>
        </w:rPr>
      </w:pPr>
    </w:p>
    <w:p w:rsidR="007A1FAD" w:rsidRDefault="007A1FAD">
      <w:pPr>
        <w:pStyle w:val="afc"/>
        <w:tabs>
          <w:tab w:val="left" w:pos="1466"/>
        </w:tabs>
        <w:ind w:firstLine="567"/>
        <w:rPr>
          <w:rFonts w:ascii="Times New Roman" w:hAnsi="Times New Roman"/>
          <w:sz w:val="28"/>
          <w:szCs w:val="28"/>
        </w:rPr>
      </w:pPr>
    </w:p>
    <w:p w:rsidR="007A1FAD" w:rsidRDefault="007A1FAD">
      <w:pPr>
        <w:pStyle w:val="afc"/>
        <w:tabs>
          <w:tab w:val="left" w:pos="1466"/>
        </w:tabs>
        <w:ind w:firstLine="567"/>
        <w:rPr>
          <w:rFonts w:ascii="Times New Roman" w:hAnsi="Times New Roman"/>
          <w:sz w:val="28"/>
          <w:szCs w:val="28"/>
        </w:rPr>
      </w:pPr>
    </w:p>
    <w:p w:rsidR="007A1FAD" w:rsidRDefault="007A1FAD">
      <w:pPr>
        <w:pStyle w:val="afc"/>
        <w:tabs>
          <w:tab w:val="left" w:pos="1466"/>
        </w:tabs>
        <w:ind w:firstLine="567"/>
        <w:rPr>
          <w:rFonts w:ascii="Times New Roman" w:hAnsi="Times New Roman"/>
          <w:sz w:val="28"/>
          <w:szCs w:val="28"/>
        </w:rPr>
      </w:pPr>
    </w:p>
    <w:p w:rsidR="007A1FAD" w:rsidRDefault="007A1FAD">
      <w:pPr>
        <w:pStyle w:val="afc"/>
        <w:tabs>
          <w:tab w:val="left" w:pos="1466"/>
        </w:tabs>
        <w:ind w:firstLine="567"/>
        <w:rPr>
          <w:rFonts w:ascii="Times New Roman" w:hAnsi="Times New Roman"/>
          <w:sz w:val="28"/>
          <w:szCs w:val="28"/>
        </w:rPr>
      </w:pPr>
    </w:p>
    <w:p w:rsidR="007A1FAD" w:rsidRDefault="007A1FAD">
      <w:pPr>
        <w:pStyle w:val="afc"/>
        <w:tabs>
          <w:tab w:val="left" w:pos="1466"/>
        </w:tabs>
        <w:ind w:firstLine="567"/>
        <w:rPr>
          <w:rFonts w:ascii="Times New Roman" w:hAnsi="Times New Roman"/>
          <w:sz w:val="28"/>
          <w:szCs w:val="28"/>
        </w:rPr>
      </w:pPr>
    </w:p>
    <w:p w:rsidR="007A1FAD" w:rsidRDefault="007A1FAD">
      <w:pPr>
        <w:pStyle w:val="afc"/>
        <w:tabs>
          <w:tab w:val="left" w:pos="1466"/>
        </w:tabs>
        <w:ind w:firstLine="567"/>
        <w:rPr>
          <w:rFonts w:ascii="Times New Roman" w:hAnsi="Times New Roman"/>
          <w:sz w:val="28"/>
          <w:szCs w:val="28"/>
        </w:rPr>
      </w:pPr>
    </w:p>
    <w:p w:rsidR="007A1FAD" w:rsidRDefault="007A1FAD">
      <w:pPr>
        <w:pStyle w:val="afc"/>
        <w:tabs>
          <w:tab w:val="left" w:pos="1466"/>
        </w:tabs>
        <w:ind w:firstLine="567"/>
        <w:rPr>
          <w:rFonts w:ascii="Times New Roman" w:hAnsi="Times New Roman"/>
          <w:sz w:val="28"/>
          <w:szCs w:val="28"/>
        </w:rPr>
      </w:pPr>
    </w:p>
    <w:p w:rsidR="007A1FAD" w:rsidRDefault="007A1FAD">
      <w:pPr>
        <w:pStyle w:val="afc"/>
        <w:tabs>
          <w:tab w:val="left" w:pos="1466"/>
        </w:tabs>
        <w:ind w:firstLine="567"/>
        <w:rPr>
          <w:rFonts w:ascii="Times New Roman" w:hAnsi="Times New Roman"/>
          <w:sz w:val="28"/>
          <w:szCs w:val="28"/>
        </w:rPr>
      </w:pPr>
    </w:p>
    <w:p w:rsidR="007A1FAD" w:rsidRDefault="00000000">
      <w:pPr>
        <w:pStyle w:val="afc"/>
        <w:ind w:firstLine="567"/>
        <w:jc w:val="right"/>
        <w:rPr>
          <w:rFonts w:ascii="Times New Roman" w:hAnsi="Times New Roman"/>
        </w:rPr>
      </w:pPr>
      <w:r>
        <w:rPr>
          <w:rFonts w:ascii="Times New Roman" w:hAnsi="Times New Roman"/>
          <w:sz w:val="24"/>
          <w:szCs w:val="28"/>
        </w:rPr>
        <w:lastRenderedPageBreak/>
        <w:t>Приложение № 4</w:t>
      </w:r>
    </w:p>
    <w:p w:rsidR="007A1FAD"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rsidR="007A1FAD"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7A1FAD"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rsidR="007A1FAD"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Ездоченского сельского поселения»</w:t>
      </w:r>
    </w:p>
    <w:p w:rsidR="007A1FAD" w:rsidRDefault="007A1FAD">
      <w:pPr>
        <w:pStyle w:val="afc"/>
        <w:ind w:firstLine="567"/>
        <w:jc w:val="both"/>
        <w:rPr>
          <w:rFonts w:ascii="Times New Roman" w:hAnsi="Times New Roman"/>
          <w:sz w:val="28"/>
          <w:szCs w:val="28"/>
        </w:rPr>
      </w:pPr>
    </w:p>
    <w:p w:rsidR="007A1FAD" w:rsidRDefault="00000000">
      <w:pPr>
        <w:pStyle w:val="afc"/>
        <w:ind w:firstLine="567"/>
        <w:jc w:val="right"/>
        <w:rPr>
          <w:rStyle w:val="s10"/>
          <w:rFonts w:ascii="Times New Roman" w:eastAsia="Times New Roman" w:hAnsi="Times New Roman" w:cs="Times New Roman"/>
          <w:color w:val="000000"/>
          <w:sz w:val="28"/>
          <w:u w:val="single"/>
        </w:rPr>
      </w:pPr>
      <w:r>
        <w:rPr>
          <w:rFonts w:ascii="Times New Roman" w:hAnsi="Times New Roman"/>
          <w:b/>
          <w:bCs/>
          <w:color w:val="000000" w:themeColor="text1"/>
          <w:sz w:val="28"/>
          <w:szCs w:val="28"/>
          <w:highlight w:val="white"/>
          <w:u w:val="single"/>
        </w:rPr>
        <w:t xml:space="preserve">Примерная </w:t>
      </w:r>
      <w:r>
        <w:rPr>
          <w:rFonts w:ascii="Times New Roman" w:hAnsi="Times New Roman"/>
          <w:b/>
          <w:bCs/>
          <w:color w:val="000000" w:themeColor="text1"/>
          <w:sz w:val="28"/>
          <w:szCs w:val="28"/>
          <w:u w:val="single"/>
        </w:rPr>
        <w:t>форма</w:t>
      </w:r>
    </w:p>
    <w:p w:rsidR="007A1FAD" w:rsidRDefault="00000000">
      <w:pPr>
        <w:pStyle w:val="afc"/>
        <w:ind w:firstLine="567"/>
        <w:jc w:val="right"/>
        <w:rPr>
          <w:rFonts w:ascii="Times New Roman" w:hAnsi="Times New Roman"/>
          <w:color w:val="000000"/>
          <w:sz w:val="28"/>
          <w:szCs w:val="28"/>
        </w:rPr>
      </w:pPr>
      <w:r>
        <w:rPr>
          <w:rStyle w:val="s10"/>
          <w:rFonts w:ascii="Times New Roman" w:eastAsia="Times New Roman" w:hAnsi="Times New Roman" w:cs="Times New Roman"/>
          <w:color w:val="000000" w:themeColor="text1"/>
          <w:sz w:val="28"/>
          <w:szCs w:val="28"/>
          <w:u w:val="single"/>
        </w:rPr>
        <w:t>решения о присвоении адреса объекту адресации</w:t>
      </w:r>
    </w:p>
    <w:p w:rsidR="007A1FAD" w:rsidRDefault="007A1FAD">
      <w:pPr>
        <w:pStyle w:val="afc"/>
        <w:ind w:firstLine="567"/>
        <w:jc w:val="both"/>
        <w:outlineLvl w:val="1"/>
        <w:rPr>
          <w:rFonts w:ascii="Times New Roman" w:hAnsi="Times New Roman"/>
        </w:rPr>
      </w:pPr>
    </w:p>
    <w:p w:rsidR="007A1FAD" w:rsidRDefault="007A1FAD">
      <w:pPr>
        <w:pStyle w:val="afc"/>
        <w:ind w:firstLine="567"/>
        <w:jc w:val="both"/>
        <w:outlineLvl w:val="1"/>
        <w:rPr>
          <w:rFonts w:ascii="Times New Roman" w:hAnsi="Times New Roman"/>
        </w:rPr>
      </w:pPr>
    </w:p>
    <w:p w:rsidR="007A1FAD" w:rsidRPr="0008584A" w:rsidRDefault="00000000">
      <w:pPr>
        <w:spacing w:line="0" w:lineRule="atLeast"/>
        <w:jc w:val="center"/>
        <w:rPr>
          <w:rFonts w:ascii="Times New Roman" w:hAnsi="Times New Roman"/>
        </w:rPr>
      </w:pPr>
      <w:r w:rsidRPr="0008584A">
        <w:rPr>
          <w:rFonts w:ascii="Times New Roman" w:hAnsi="Times New Roman"/>
          <w:b/>
          <w:iCs/>
          <w:sz w:val="24"/>
          <w:szCs w:val="24"/>
        </w:rPr>
        <w:t>БЕЛГОРОДСКАЯ ОБЛАСТЬ</w:t>
      </w:r>
    </w:p>
    <w:p w:rsidR="007A1FAD" w:rsidRPr="0008584A" w:rsidRDefault="00000000">
      <w:pPr>
        <w:spacing w:line="0" w:lineRule="atLeast"/>
        <w:jc w:val="center"/>
        <w:rPr>
          <w:rFonts w:ascii="Times New Roman" w:hAnsi="Times New Roman"/>
        </w:rPr>
      </w:pPr>
      <w:r w:rsidRPr="0008584A">
        <w:rPr>
          <w:rFonts w:ascii="Times New Roman" w:hAnsi="Times New Roman"/>
          <w:b/>
          <w:iCs/>
          <w:sz w:val="24"/>
          <w:szCs w:val="24"/>
        </w:rPr>
        <w:t>ЧЕРНЯНСКИЙ РАЙОН</w:t>
      </w:r>
    </w:p>
    <w:p w:rsidR="007A1FAD" w:rsidRPr="0008584A" w:rsidRDefault="00000000">
      <w:pPr>
        <w:spacing w:line="0" w:lineRule="atLeast"/>
        <w:jc w:val="center"/>
        <w:rPr>
          <w:rFonts w:ascii="Times New Roman" w:hAnsi="Times New Roman"/>
        </w:rPr>
      </w:pPr>
      <w:r w:rsidRPr="0008584A">
        <w:rPr>
          <w:rFonts w:ascii="Times New Roman" w:hAnsi="Times New Roman"/>
          <w:b/>
          <w:iCs/>
          <w:noProof/>
          <w:sz w:val="24"/>
          <w:szCs w:val="24"/>
        </w:rPr>
        <w:drawing>
          <wp:inline distT="0" distB="0" distL="0" distR="0">
            <wp:extent cx="5334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98245" name=""/>
                    <pic:cNvPicPr>
                      <a:picLocks noChangeAspect="1"/>
                    </pic:cNvPicPr>
                  </pic:nvPicPr>
                  <pic:blipFill>
                    <a:blip r:embed="rId9"/>
                    <a:stretch/>
                  </pic:blipFill>
                  <pic:spPr bwMode="auto">
                    <a:xfrm>
                      <a:off x="0" y="0"/>
                      <a:ext cx="533397" cy="647697"/>
                    </a:xfrm>
                    <a:prstGeom prst="rect">
                      <a:avLst/>
                    </a:prstGeom>
                  </pic:spPr>
                </pic:pic>
              </a:graphicData>
            </a:graphic>
          </wp:inline>
        </w:drawing>
      </w:r>
    </w:p>
    <w:p w:rsidR="007A1FAD" w:rsidRPr="0008584A" w:rsidRDefault="00000000">
      <w:pPr>
        <w:spacing w:line="0" w:lineRule="atLeast"/>
        <w:jc w:val="center"/>
        <w:rPr>
          <w:rFonts w:ascii="Times New Roman" w:hAnsi="Times New Roman"/>
        </w:rPr>
      </w:pPr>
      <w:r w:rsidRPr="0008584A">
        <w:rPr>
          <w:rFonts w:ascii="Times New Roman" w:hAnsi="Times New Roman"/>
          <w:b/>
          <w:iCs/>
          <w:sz w:val="24"/>
          <w:szCs w:val="24"/>
        </w:rPr>
        <w:t xml:space="preserve">АДМИНИСТРАЦИЯ ЕЗДОЧЕНСКОГО СЕЛЬСКОГО ПОСЕЛЕНИЯ МУНИЦИПАЛЬНОГО РАЙОНА «ЧЕРНЯНСКИЙ РАЙОН» </w:t>
      </w:r>
    </w:p>
    <w:p w:rsidR="007A1FAD" w:rsidRPr="0008584A" w:rsidRDefault="00000000">
      <w:pPr>
        <w:spacing w:line="0" w:lineRule="atLeast"/>
        <w:jc w:val="center"/>
        <w:rPr>
          <w:rFonts w:ascii="Times New Roman" w:hAnsi="Times New Roman"/>
        </w:rPr>
      </w:pPr>
      <w:r w:rsidRPr="0008584A">
        <w:rPr>
          <w:rFonts w:ascii="Times New Roman" w:hAnsi="Times New Roman"/>
          <w:b/>
          <w:iCs/>
          <w:sz w:val="24"/>
          <w:szCs w:val="24"/>
        </w:rPr>
        <w:t>БЕЛГОРОДСКОЙ ОБЛАСТИ</w:t>
      </w:r>
    </w:p>
    <w:p w:rsidR="007A1FAD" w:rsidRPr="0008584A" w:rsidRDefault="007A1FAD">
      <w:pPr>
        <w:spacing w:line="0" w:lineRule="atLeast"/>
        <w:jc w:val="center"/>
        <w:rPr>
          <w:rFonts w:ascii="Times New Roman" w:hAnsi="Times New Roman"/>
        </w:rPr>
      </w:pPr>
    </w:p>
    <w:p w:rsidR="007A1FAD" w:rsidRPr="0008584A" w:rsidRDefault="007A1FAD">
      <w:pPr>
        <w:spacing w:line="0" w:lineRule="atLeast"/>
        <w:jc w:val="center"/>
        <w:rPr>
          <w:rFonts w:ascii="Times New Roman" w:hAnsi="Times New Roman"/>
        </w:rPr>
      </w:pPr>
    </w:p>
    <w:p w:rsidR="007A1FAD" w:rsidRPr="0008584A" w:rsidRDefault="00000000">
      <w:pPr>
        <w:spacing w:line="0" w:lineRule="atLeast"/>
        <w:jc w:val="center"/>
        <w:rPr>
          <w:rFonts w:ascii="Times New Roman" w:hAnsi="Times New Roman"/>
        </w:rPr>
      </w:pPr>
      <w:r w:rsidRPr="0008584A">
        <w:rPr>
          <w:rFonts w:ascii="Times New Roman" w:hAnsi="Times New Roman"/>
          <w:b/>
          <w:iCs/>
          <w:sz w:val="28"/>
          <w:szCs w:val="28"/>
        </w:rPr>
        <w:t>П О С Т А Н О В Л Е Н И Е</w:t>
      </w:r>
    </w:p>
    <w:p w:rsidR="007A1FAD" w:rsidRPr="0008584A" w:rsidRDefault="00000000">
      <w:pPr>
        <w:jc w:val="center"/>
        <w:rPr>
          <w:rFonts w:ascii="Times New Roman" w:hAnsi="Times New Roman"/>
        </w:rPr>
      </w:pPr>
      <w:r w:rsidRPr="0008584A">
        <w:rPr>
          <w:rFonts w:ascii="Times New Roman" w:hAnsi="Times New Roman"/>
          <w:b/>
          <w:iCs/>
        </w:rPr>
        <w:t>с. Ездочное</w:t>
      </w:r>
    </w:p>
    <w:p w:rsidR="007A1FAD" w:rsidRPr="0008584A" w:rsidRDefault="007A1FAD">
      <w:pPr>
        <w:rPr>
          <w:rFonts w:ascii="Times New Roman" w:hAnsi="Times New Roman"/>
        </w:rPr>
      </w:pPr>
    </w:p>
    <w:p w:rsidR="007A1FAD" w:rsidRDefault="00000000">
      <w:pPr>
        <w:jc w:val="both"/>
      </w:pPr>
      <w:r>
        <w:rPr>
          <w:b/>
          <w:iCs/>
          <w:sz w:val="28"/>
          <w:szCs w:val="28"/>
        </w:rPr>
        <w:t>«___» ___________ 20__ г.</w:t>
      </w:r>
      <w:r>
        <w:rPr>
          <w:b/>
          <w:iCs/>
          <w:sz w:val="28"/>
          <w:szCs w:val="28"/>
        </w:rPr>
        <w:tab/>
      </w:r>
      <w:r>
        <w:rPr>
          <w:b/>
          <w:iCs/>
          <w:sz w:val="28"/>
          <w:szCs w:val="28"/>
        </w:rPr>
        <w:tab/>
      </w:r>
      <w:r>
        <w:rPr>
          <w:b/>
          <w:iCs/>
          <w:sz w:val="28"/>
          <w:szCs w:val="28"/>
        </w:rPr>
        <w:tab/>
      </w:r>
      <w:r>
        <w:rPr>
          <w:b/>
          <w:iCs/>
          <w:sz w:val="28"/>
          <w:szCs w:val="28"/>
        </w:rPr>
        <w:tab/>
      </w:r>
      <w:r>
        <w:rPr>
          <w:b/>
          <w:iCs/>
          <w:sz w:val="28"/>
          <w:szCs w:val="28"/>
        </w:rPr>
        <w:tab/>
      </w:r>
      <w:r>
        <w:rPr>
          <w:b/>
          <w:iCs/>
          <w:sz w:val="28"/>
          <w:szCs w:val="28"/>
        </w:rPr>
        <w:tab/>
      </w:r>
      <w:r>
        <w:rPr>
          <w:b/>
          <w:iCs/>
          <w:sz w:val="28"/>
          <w:szCs w:val="28"/>
        </w:rPr>
        <w:tab/>
      </w:r>
      <w:r>
        <w:rPr>
          <w:b/>
          <w:iCs/>
          <w:sz w:val="28"/>
          <w:szCs w:val="28"/>
        </w:rPr>
        <w:tab/>
        <w:t>№ ____</w:t>
      </w:r>
    </w:p>
    <w:p w:rsidR="007A1FAD" w:rsidRDefault="007A1FAD">
      <w:pPr>
        <w:pStyle w:val="ConsPlusNormal"/>
        <w:jc w:val="center"/>
        <w:rPr>
          <w:rFonts w:ascii="Times New Roman" w:eastAsia="Arial" w:hAnsi="Times New Roman" w:cs="Times New Roman"/>
          <w:color w:val="000000"/>
          <w:sz w:val="36"/>
          <w:szCs w:val="28"/>
        </w:rPr>
      </w:pPr>
    </w:p>
    <w:p w:rsidR="007A1FAD" w:rsidRDefault="00000000">
      <w:pPr>
        <w:pStyle w:val="ConsPlusNormal"/>
        <w:jc w:val="center"/>
        <w:rPr>
          <w:rFonts w:ascii="Times New Roman" w:eastAsia="Arial" w:hAnsi="Times New Roman" w:cs="Times New Roman"/>
          <w:b/>
          <w:color w:val="000000"/>
          <w:sz w:val="28"/>
        </w:rPr>
      </w:pPr>
      <w:r>
        <w:rPr>
          <w:rFonts w:ascii="Times New Roman" w:eastAsia="Arial" w:hAnsi="Times New Roman" w:cs="Times New Roman"/>
          <w:b/>
          <w:color w:val="000000"/>
          <w:sz w:val="28"/>
          <w:szCs w:val="28"/>
        </w:rPr>
        <w:t>О присвоении адреса объекту адресации</w:t>
      </w:r>
    </w:p>
    <w:p w:rsidR="007A1FAD" w:rsidRDefault="007A1FAD">
      <w:pPr>
        <w:pStyle w:val="ConsPlusNormal"/>
        <w:jc w:val="both"/>
        <w:rPr>
          <w:rFonts w:ascii="Times New Roman" w:hAnsi="Times New Roman" w:cs="Times New Roman"/>
          <w:color w:val="000000"/>
          <w:sz w:val="36"/>
        </w:rPr>
      </w:pPr>
    </w:p>
    <w:p w:rsidR="007A1FAD" w:rsidRDefault="00000000">
      <w:pPr>
        <w:pStyle w:val="ConsPlusNormal"/>
        <w:ind w:firstLine="540"/>
        <w:jc w:val="both"/>
      </w:pPr>
      <w:r>
        <w:rPr>
          <w:rFonts w:ascii="Times New Roman" w:eastAsia="Arial" w:hAnsi="Times New Roman" w:cs="Times New Roman"/>
          <w:bCs/>
          <w:color w:val="000000"/>
          <w:sz w:val="28"/>
          <w:szCs w:val="28"/>
        </w:rPr>
        <w:t>На основании Федерального закона от 06.10.2003 г. № 131-ФЗ «Об общих принципах организации местного самоуправления в Российской Федерации», Федерального закона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19.11.2014 г. № 1221, а также в соответствии с</w:t>
      </w:r>
    </w:p>
    <w:p w:rsidR="007A1FAD"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rsidR="007A1FAD" w:rsidRDefault="00000000">
      <w:pPr>
        <w:pStyle w:val="ConsPlusNormal"/>
        <w:jc w:val="center"/>
      </w:pPr>
      <w:r>
        <w:rPr>
          <w:rFonts w:ascii="Times New Roman" w:eastAsia="Arial" w:hAnsi="Times New Roman" w:cs="Times New Roman"/>
          <w:bCs/>
          <w:i/>
          <w:color w:val="000000"/>
          <w:szCs w:val="28"/>
        </w:rPr>
        <w:t>(указываются реквизиты иных документов, на основании которых принято решение о присвоении адреса)</w:t>
      </w:r>
    </w:p>
    <w:p w:rsidR="007A1FAD" w:rsidRDefault="00000000">
      <w:pPr>
        <w:pStyle w:val="ConsPlusNormal"/>
        <w:jc w:val="both"/>
      </w:pPr>
      <w:r>
        <w:rPr>
          <w:rFonts w:ascii="Times New Roman" w:eastAsia="Arial" w:hAnsi="Times New Roman" w:cs="Times New Roman"/>
          <w:bCs/>
          <w:color w:val="000000"/>
          <w:sz w:val="28"/>
          <w:szCs w:val="28"/>
        </w:rPr>
        <w:t xml:space="preserve">____________________________________________________________________, администрация Ездоченского сельского поселения муниципального района «Чернянский район» Белгородской области </w:t>
      </w:r>
      <w:r>
        <w:rPr>
          <w:rFonts w:ascii="Times New Roman" w:eastAsia="Arial" w:hAnsi="Times New Roman" w:cs="Times New Roman"/>
          <w:b/>
          <w:bCs/>
          <w:color w:val="000000"/>
          <w:sz w:val="28"/>
          <w:szCs w:val="28"/>
        </w:rPr>
        <w:t>п о с т а н о в л я е т</w:t>
      </w:r>
      <w:r>
        <w:rPr>
          <w:rFonts w:ascii="Times New Roman" w:eastAsia="Arial" w:hAnsi="Times New Roman" w:cs="Times New Roman"/>
          <w:bCs/>
          <w:color w:val="000000"/>
          <w:sz w:val="28"/>
          <w:szCs w:val="28"/>
        </w:rPr>
        <w:t>:</w:t>
      </w:r>
    </w:p>
    <w:p w:rsidR="007A1FAD" w:rsidRDefault="00000000">
      <w:pPr>
        <w:pStyle w:val="ConsPlusNormal"/>
        <w:ind w:firstLine="540"/>
        <w:jc w:val="both"/>
      </w:pPr>
      <w:r>
        <w:rPr>
          <w:rFonts w:ascii="Times New Roman" w:eastAsia="Arial" w:hAnsi="Times New Roman" w:cs="Times New Roman"/>
          <w:bCs/>
          <w:color w:val="000000"/>
          <w:sz w:val="28"/>
          <w:szCs w:val="28"/>
        </w:rPr>
        <w:lastRenderedPageBreak/>
        <w:t>1. Присвоить адрес ________________________________________________</w:t>
      </w:r>
    </w:p>
    <w:p w:rsidR="007A1FAD" w:rsidRDefault="00000000">
      <w:pPr>
        <w:pStyle w:val="ConsPlusNormal"/>
        <w:ind w:firstLine="540"/>
        <w:jc w:val="center"/>
      </w:pPr>
      <w:r>
        <w:rPr>
          <w:rFonts w:ascii="Times New Roman" w:eastAsia="Arial" w:hAnsi="Times New Roman" w:cs="Times New Roman"/>
          <w:bCs/>
          <w:i/>
          <w:color w:val="000000"/>
          <w:szCs w:val="28"/>
        </w:rPr>
        <w:t>(присвоенный объекту адресации адрес)</w:t>
      </w:r>
    </w:p>
    <w:p w:rsidR="007A1FAD" w:rsidRDefault="00000000">
      <w:pPr>
        <w:pStyle w:val="ConsPlusNormal"/>
        <w:jc w:val="both"/>
      </w:pPr>
      <w:r>
        <w:rPr>
          <w:rFonts w:ascii="Times New Roman" w:eastAsia="Arial" w:hAnsi="Times New Roman" w:cs="Times New Roman"/>
          <w:bCs/>
          <w:color w:val="000000"/>
          <w:sz w:val="28"/>
          <w:szCs w:val="28"/>
        </w:rPr>
        <w:t>следующему объекту адресации ________________________________________</w:t>
      </w:r>
    </w:p>
    <w:p w:rsidR="007A1FAD" w:rsidRDefault="00000000">
      <w:pPr>
        <w:pStyle w:val="ConsPlusNormal"/>
        <w:ind w:firstLine="540"/>
        <w:jc w:val="right"/>
      </w:pPr>
      <w:r>
        <w:rPr>
          <w:rFonts w:ascii="Times New Roman" w:eastAsia="Arial" w:hAnsi="Times New Roman" w:cs="Times New Roman"/>
          <w:bCs/>
          <w:i/>
          <w:color w:val="000000"/>
          <w:szCs w:val="28"/>
        </w:rPr>
        <w:t>(вид, наименование, описание местонахождения объекта адресации,</w:t>
      </w:r>
    </w:p>
    <w:p w:rsidR="007A1FAD"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rsidR="007A1FAD" w:rsidRDefault="00000000">
      <w:pPr>
        <w:pStyle w:val="ConsPlusNormal"/>
        <w:jc w:val="both"/>
      </w:pPr>
      <w:r>
        <w:rPr>
          <w:rFonts w:ascii="Times New Roman" w:eastAsia="Arial" w:hAnsi="Times New Roman" w:cs="Times New Roman"/>
          <w:bCs/>
          <w:i/>
          <w:color w:val="000000"/>
          <w:szCs w:val="2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7A1FAD"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rsidR="007A1FAD" w:rsidRDefault="00000000">
      <w:pPr>
        <w:pStyle w:val="ConsPlusNormal"/>
        <w:jc w:val="both"/>
      </w:pPr>
      <w:r>
        <w:rPr>
          <w:rFonts w:ascii="Times New Roman" w:eastAsia="Arial" w:hAnsi="Times New Roman" w:cs="Times New Roman"/>
          <w:bCs/>
          <w:i/>
          <w:color w:val="000000"/>
          <w:szCs w:val="28"/>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7A1FAD"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rsidR="007A1FAD" w:rsidRDefault="00000000">
      <w:pPr>
        <w:pStyle w:val="ConsPlusNormal"/>
        <w:jc w:val="both"/>
        <w:rPr>
          <w:i/>
        </w:rPr>
      </w:pPr>
      <w:r>
        <w:rPr>
          <w:rFonts w:ascii="Times New Roman" w:eastAsia="Arial" w:hAnsi="Times New Roman" w:cs="Times New Roman"/>
          <w:bCs/>
          <w:i/>
          <w:color w:val="000000"/>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7A1FAD"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rsidR="007A1FAD" w:rsidRDefault="00000000">
      <w:pPr>
        <w:pStyle w:val="ConsPlusNormal"/>
        <w:ind w:firstLine="540"/>
        <w:jc w:val="both"/>
        <w:rPr>
          <w:i/>
        </w:rPr>
      </w:pPr>
      <w:r>
        <w:rPr>
          <w:rFonts w:ascii="Times New Roman" w:eastAsia="Arial" w:hAnsi="Times New Roman" w:cs="Times New Roman"/>
          <w:bCs/>
          <w:i/>
          <w:color w:val="000000"/>
          <w:szCs w:val="28"/>
        </w:rPr>
        <w:t>другие необходимые сведения, определенные уполномоченным органом (при наличии)</w:t>
      </w:r>
    </w:p>
    <w:p w:rsidR="007A1FAD"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rsidR="007A1FAD"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color w:val="000000"/>
          <w:sz w:val="28"/>
          <w:szCs w:val="28"/>
        </w:rPr>
        <w:t>2. Контроль исполнения настоящего постановления оставляю за собой.</w:t>
      </w:r>
    </w:p>
    <w:p w:rsidR="007A1FAD" w:rsidRDefault="007A1FAD">
      <w:pPr>
        <w:pStyle w:val="ConsPlusNormal"/>
        <w:jc w:val="both"/>
        <w:rPr>
          <w:rFonts w:ascii="Times New Roman" w:eastAsia="Arial" w:hAnsi="Times New Roman" w:cs="Times New Roman"/>
          <w:b/>
          <w:color w:val="000000"/>
          <w:sz w:val="28"/>
          <w:szCs w:val="28"/>
        </w:rPr>
      </w:pPr>
    </w:p>
    <w:p w:rsidR="007A1FAD" w:rsidRDefault="007A1FAD">
      <w:pPr>
        <w:pStyle w:val="ConsPlusNormal"/>
        <w:jc w:val="both"/>
        <w:rPr>
          <w:rFonts w:ascii="Times New Roman" w:eastAsia="Arial" w:hAnsi="Times New Roman" w:cs="Times New Roman"/>
          <w:b/>
          <w:color w:val="000000"/>
          <w:sz w:val="28"/>
          <w:szCs w:val="28"/>
        </w:rPr>
      </w:pPr>
    </w:p>
    <w:p w:rsidR="007A1FAD" w:rsidRDefault="007A1FAD">
      <w:pPr>
        <w:pStyle w:val="ConsPlusNormal"/>
        <w:jc w:val="both"/>
        <w:rPr>
          <w:rFonts w:ascii="Times New Roman" w:eastAsia="Arial" w:hAnsi="Times New Roman" w:cs="Times New Roman"/>
          <w:b/>
          <w:color w:val="000000"/>
          <w:sz w:val="28"/>
          <w:szCs w:val="28"/>
        </w:rPr>
      </w:pPr>
    </w:p>
    <w:p w:rsidR="007A1FAD" w:rsidRDefault="00000000">
      <w:pPr>
        <w:pStyle w:val="ConsPlusNormal"/>
        <w:jc w:val="both"/>
        <w:rPr>
          <w:rFonts w:ascii="Times New Roman" w:eastAsia="Arial" w:hAnsi="Times New Roman" w:cs="Times New Roman"/>
          <w:b/>
          <w:color w:val="000000"/>
          <w:sz w:val="28"/>
          <w:szCs w:val="28"/>
        </w:rPr>
      </w:pPr>
      <w:r>
        <w:rPr>
          <w:rFonts w:ascii="Times New Roman" w:eastAsia="Arial" w:hAnsi="Times New Roman" w:cs="Times New Roman"/>
          <w:b/>
          <w:bCs/>
          <w:color w:val="000000"/>
          <w:sz w:val="28"/>
          <w:szCs w:val="28"/>
        </w:rPr>
        <w:t xml:space="preserve">Глава администрации </w:t>
      </w:r>
    </w:p>
    <w:p w:rsidR="007A1FAD" w:rsidRDefault="00000000">
      <w:pPr>
        <w:pStyle w:val="ConsPlusNormal"/>
        <w:jc w:val="both"/>
        <w:rPr>
          <w:rFonts w:ascii="Times New Roman" w:eastAsia="Arial" w:hAnsi="Times New Roman" w:cs="Times New Roman"/>
          <w:b/>
          <w:color w:val="000000"/>
          <w:sz w:val="28"/>
        </w:rPr>
      </w:pPr>
      <w:r>
        <w:rPr>
          <w:rFonts w:ascii="Times New Roman" w:eastAsia="Arial" w:hAnsi="Times New Roman" w:cs="Times New Roman"/>
          <w:b/>
          <w:bCs/>
          <w:color w:val="000000"/>
          <w:sz w:val="28"/>
          <w:szCs w:val="28"/>
        </w:rPr>
        <w:t>Ездоченского сельского поселения                                        ________________</w:t>
      </w:r>
    </w:p>
    <w:p w:rsidR="007A1FAD" w:rsidRDefault="00000000">
      <w:pPr>
        <w:pStyle w:val="ConsPlusNormal"/>
        <w:ind w:left="5102"/>
        <w:jc w:val="both"/>
        <w:rPr>
          <w:rFonts w:ascii="Times New Roman" w:eastAsia="Arial" w:hAnsi="Times New Roman" w:cs="Times New Roman"/>
          <w:color w:val="000000"/>
          <w:sz w:val="28"/>
          <w:szCs w:val="28"/>
        </w:rPr>
      </w:pPr>
      <w:r>
        <w:rPr>
          <w:rFonts w:ascii="Times New Roman" w:eastAsia="Arial" w:hAnsi="Times New Roman" w:cs="Times New Roman"/>
          <w:bCs/>
          <w:color w:val="000000"/>
          <w:sz w:val="28"/>
          <w:szCs w:val="28"/>
        </w:rPr>
        <w:t xml:space="preserve">М.П. </w:t>
      </w:r>
      <w:r>
        <w:rPr>
          <w:rFonts w:ascii="Times New Roman" w:eastAsia="Arial" w:hAnsi="Times New Roman" w:cs="Times New Roman"/>
          <w:bCs/>
          <w:color w:val="000000"/>
          <w:sz w:val="28"/>
          <w:szCs w:val="28"/>
        </w:rPr>
        <w:tab/>
      </w:r>
      <w:r>
        <w:rPr>
          <w:rFonts w:ascii="Times New Roman" w:eastAsia="Arial" w:hAnsi="Times New Roman" w:cs="Times New Roman"/>
          <w:bCs/>
          <w:color w:val="000000"/>
          <w:sz w:val="28"/>
          <w:szCs w:val="28"/>
        </w:rPr>
        <w:tab/>
      </w:r>
      <w:r>
        <w:rPr>
          <w:rFonts w:ascii="Times New Roman" w:eastAsia="Arial" w:hAnsi="Times New Roman" w:cs="Times New Roman"/>
          <w:bCs/>
          <w:color w:val="000000"/>
          <w:sz w:val="28"/>
          <w:szCs w:val="28"/>
        </w:rPr>
        <w:tab/>
      </w:r>
      <w:r>
        <w:rPr>
          <w:rFonts w:ascii="Times New Roman" w:eastAsia="Arial" w:hAnsi="Times New Roman" w:cs="Times New Roman"/>
          <w:bCs/>
          <w:i/>
          <w:color w:val="000000"/>
          <w:szCs w:val="28"/>
        </w:rPr>
        <w:t>(И.О. Фамилия)</w:t>
      </w: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rsidP="0008584A">
      <w:pPr>
        <w:pStyle w:val="afc"/>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rsidP="0008584A">
      <w:pPr>
        <w:pStyle w:val="afc"/>
        <w:rPr>
          <w:rFonts w:ascii="Times New Roman" w:hAnsi="Times New Roman"/>
          <w:sz w:val="28"/>
          <w:szCs w:val="28"/>
        </w:rPr>
      </w:pPr>
    </w:p>
    <w:p w:rsidR="0008584A" w:rsidRDefault="0008584A" w:rsidP="0008584A">
      <w:pPr>
        <w:pStyle w:val="afc"/>
        <w:rPr>
          <w:rFonts w:ascii="Times New Roman" w:hAnsi="Times New Roman"/>
        </w:rPr>
      </w:pPr>
    </w:p>
    <w:p w:rsidR="007A1FAD" w:rsidRDefault="00000000">
      <w:pPr>
        <w:pStyle w:val="afc"/>
        <w:ind w:firstLine="567"/>
        <w:jc w:val="right"/>
        <w:rPr>
          <w:rFonts w:ascii="Times New Roman" w:hAnsi="Times New Roman"/>
          <w:sz w:val="24"/>
          <w:szCs w:val="28"/>
        </w:rPr>
      </w:pPr>
      <w:r>
        <w:rPr>
          <w:rFonts w:ascii="Times New Roman" w:hAnsi="Times New Roman"/>
          <w:sz w:val="24"/>
          <w:szCs w:val="28"/>
        </w:rPr>
        <w:t>Приложение № 5</w:t>
      </w:r>
    </w:p>
    <w:p w:rsidR="007A1FAD"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rsidR="007A1FAD"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7A1FAD"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rsidR="007A1FAD"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Ездоченского сельского поселения»</w:t>
      </w:r>
    </w:p>
    <w:p w:rsidR="007A1FAD" w:rsidRDefault="007A1FAD">
      <w:pPr>
        <w:pStyle w:val="afc"/>
        <w:ind w:firstLine="567"/>
        <w:jc w:val="both"/>
        <w:rPr>
          <w:rFonts w:ascii="Times New Roman" w:hAnsi="Times New Roman"/>
        </w:rPr>
      </w:pPr>
    </w:p>
    <w:p w:rsidR="007A1FAD" w:rsidRDefault="00000000">
      <w:pPr>
        <w:pStyle w:val="afc"/>
        <w:ind w:firstLine="567"/>
        <w:jc w:val="right"/>
        <w:rPr>
          <w:rFonts w:ascii="Times New Roman" w:hAnsi="Times New Roman"/>
          <w:color w:val="000000"/>
        </w:rPr>
      </w:pPr>
      <w:r>
        <w:rPr>
          <w:rFonts w:ascii="Times New Roman" w:hAnsi="Times New Roman"/>
          <w:b/>
          <w:bCs/>
          <w:color w:val="000000" w:themeColor="text1"/>
          <w:sz w:val="28"/>
          <w:szCs w:val="28"/>
          <w:highlight w:val="white"/>
          <w:u w:val="single"/>
        </w:rPr>
        <w:t xml:space="preserve">Примерная </w:t>
      </w:r>
      <w:r>
        <w:rPr>
          <w:rFonts w:ascii="Times New Roman" w:hAnsi="Times New Roman"/>
          <w:b/>
          <w:bCs/>
          <w:color w:val="000000" w:themeColor="text1"/>
          <w:sz w:val="28"/>
          <w:szCs w:val="28"/>
          <w:u w:val="single"/>
        </w:rPr>
        <w:t>форма</w:t>
      </w:r>
    </w:p>
    <w:p w:rsidR="007A1FAD" w:rsidRDefault="00000000">
      <w:pPr>
        <w:pStyle w:val="afc"/>
        <w:ind w:firstLine="567"/>
        <w:jc w:val="right"/>
        <w:rPr>
          <w:rFonts w:ascii="Times New Roman" w:hAnsi="Times New Roman"/>
          <w:color w:val="000000"/>
        </w:rPr>
      </w:pPr>
      <w:r>
        <w:rPr>
          <w:rStyle w:val="s10"/>
          <w:rFonts w:ascii="Times New Roman" w:eastAsia="Times New Roman" w:hAnsi="Times New Roman" w:cs="Times New Roman"/>
          <w:color w:val="000000" w:themeColor="text1"/>
          <w:sz w:val="28"/>
          <w:szCs w:val="28"/>
          <w:u w:val="single"/>
        </w:rPr>
        <w:t>решения об аннулировании адреса объекту адресации</w:t>
      </w:r>
    </w:p>
    <w:p w:rsidR="007A1FAD" w:rsidRDefault="007A1FAD">
      <w:pPr>
        <w:pStyle w:val="afc"/>
        <w:ind w:firstLine="567"/>
        <w:jc w:val="both"/>
        <w:outlineLvl w:val="1"/>
        <w:rPr>
          <w:rFonts w:ascii="Times New Roman" w:hAnsi="Times New Roman"/>
        </w:rPr>
      </w:pPr>
    </w:p>
    <w:p w:rsidR="007A1FAD" w:rsidRDefault="007A1FAD">
      <w:pPr>
        <w:pStyle w:val="afc"/>
        <w:ind w:firstLine="567"/>
        <w:jc w:val="both"/>
        <w:outlineLvl w:val="1"/>
        <w:rPr>
          <w:rFonts w:ascii="Times New Roman" w:hAnsi="Times New Roman"/>
        </w:rPr>
      </w:pPr>
    </w:p>
    <w:p w:rsidR="007A1FAD" w:rsidRPr="0008584A" w:rsidRDefault="00000000">
      <w:pPr>
        <w:spacing w:line="0" w:lineRule="atLeast"/>
        <w:jc w:val="center"/>
        <w:rPr>
          <w:rFonts w:ascii="Times New Roman" w:hAnsi="Times New Roman"/>
        </w:rPr>
      </w:pPr>
      <w:r w:rsidRPr="0008584A">
        <w:rPr>
          <w:rFonts w:ascii="Times New Roman" w:hAnsi="Times New Roman"/>
          <w:b/>
          <w:iCs/>
          <w:sz w:val="24"/>
          <w:szCs w:val="24"/>
        </w:rPr>
        <w:t>БЕЛГОРОДСКАЯ ОБЛАСТЬ</w:t>
      </w:r>
    </w:p>
    <w:p w:rsidR="007A1FAD" w:rsidRPr="0008584A" w:rsidRDefault="00000000">
      <w:pPr>
        <w:spacing w:line="0" w:lineRule="atLeast"/>
        <w:jc w:val="center"/>
        <w:rPr>
          <w:rFonts w:ascii="Times New Roman" w:hAnsi="Times New Roman"/>
        </w:rPr>
      </w:pPr>
      <w:r w:rsidRPr="0008584A">
        <w:rPr>
          <w:rFonts w:ascii="Times New Roman" w:hAnsi="Times New Roman"/>
          <w:b/>
          <w:iCs/>
          <w:sz w:val="24"/>
          <w:szCs w:val="24"/>
        </w:rPr>
        <w:t>ЧЕРНЯНСКИЙ РАЙОН</w:t>
      </w:r>
    </w:p>
    <w:p w:rsidR="007A1FAD" w:rsidRPr="0008584A" w:rsidRDefault="00000000">
      <w:pPr>
        <w:spacing w:line="0" w:lineRule="atLeast"/>
        <w:jc w:val="center"/>
        <w:rPr>
          <w:rFonts w:ascii="Times New Roman" w:hAnsi="Times New Roman"/>
        </w:rPr>
      </w:pPr>
      <w:r w:rsidRPr="0008584A">
        <w:rPr>
          <w:rFonts w:ascii="Times New Roman" w:hAnsi="Times New Roman"/>
          <w:b/>
          <w:iCs/>
          <w:noProof/>
          <w:sz w:val="24"/>
          <w:szCs w:val="24"/>
        </w:rPr>
        <w:drawing>
          <wp:inline distT="0" distB="0" distL="0" distR="0">
            <wp:extent cx="5334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58072" name=""/>
                    <pic:cNvPicPr>
                      <a:picLocks noChangeAspect="1"/>
                    </pic:cNvPicPr>
                  </pic:nvPicPr>
                  <pic:blipFill>
                    <a:blip r:embed="rId9"/>
                    <a:stretch/>
                  </pic:blipFill>
                  <pic:spPr bwMode="auto">
                    <a:xfrm>
                      <a:off x="0" y="0"/>
                      <a:ext cx="533397" cy="647697"/>
                    </a:xfrm>
                    <a:prstGeom prst="rect">
                      <a:avLst/>
                    </a:prstGeom>
                  </pic:spPr>
                </pic:pic>
              </a:graphicData>
            </a:graphic>
          </wp:inline>
        </w:drawing>
      </w:r>
    </w:p>
    <w:p w:rsidR="007A1FAD" w:rsidRPr="0008584A" w:rsidRDefault="00000000">
      <w:pPr>
        <w:spacing w:line="0" w:lineRule="atLeast"/>
        <w:jc w:val="center"/>
        <w:rPr>
          <w:rFonts w:ascii="Times New Roman" w:hAnsi="Times New Roman"/>
        </w:rPr>
      </w:pPr>
      <w:r w:rsidRPr="0008584A">
        <w:rPr>
          <w:rFonts w:ascii="Times New Roman" w:hAnsi="Times New Roman"/>
          <w:b/>
          <w:iCs/>
          <w:sz w:val="24"/>
          <w:szCs w:val="24"/>
        </w:rPr>
        <w:t xml:space="preserve">АДМИНИСТРАЦИЯ ЕЗДОЧЕНСКОГО СЕЛЬСКОГО ПОСЕЛЕНИЯ МУНИЦИПАЛЬНОГО РАЙОНА «ЧЕРНЯНСКИЙ РАЙОН» </w:t>
      </w:r>
    </w:p>
    <w:p w:rsidR="007A1FAD" w:rsidRPr="0008584A" w:rsidRDefault="00000000">
      <w:pPr>
        <w:spacing w:line="0" w:lineRule="atLeast"/>
        <w:jc w:val="center"/>
        <w:rPr>
          <w:rFonts w:ascii="Times New Roman" w:hAnsi="Times New Roman"/>
        </w:rPr>
      </w:pPr>
      <w:r w:rsidRPr="0008584A">
        <w:rPr>
          <w:rFonts w:ascii="Times New Roman" w:hAnsi="Times New Roman"/>
          <w:b/>
          <w:iCs/>
          <w:sz w:val="24"/>
          <w:szCs w:val="24"/>
        </w:rPr>
        <w:t>БЕЛГОРОДСКОЙ ОБЛАСТИ</w:t>
      </w:r>
    </w:p>
    <w:p w:rsidR="007A1FAD" w:rsidRPr="0008584A" w:rsidRDefault="007A1FAD">
      <w:pPr>
        <w:spacing w:line="0" w:lineRule="atLeast"/>
        <w:jc w:val="center"/>
        <w:rPr>
          <w:rFonts w:ascii="Times New Roman" w:hAnsi="Times New Roman"/>
        </w:rPr>
      </w:pPr>
    </w:p>
    <w:p w:rsidR="007A1FAD" w:rsidRPr="0008584A" w:rsidRDefault="007A1FAD">
      <w:pPr>
        <w:spacing w:line="0" w:lineRule="atLeast"/>
        <w:jc w:val="center"/>
        <w:rPr>
          <w:rFonts w:ascii="Times New Roman" w:hAnsi="Times New Roman"/>
        </w:rPr>
      </w:pPr>
    </w:p>
    <w:p w:rsidR="007A1FAD" w:rsidRPr="0008584A" w:rsidRDefault="00000000">
      <w:pPr>
        <w:spacing w:line="0" w:lineRule="atLeast"/>
        <w:jc w:val="center"/>
        <w:rPr>
          <w:rFonts w:ascii="Times New Roman" w:hAnsi="Times New Roman"/>
        </w:rPr>
      </w:pPr>
      <w:r w:rsidRPr="0008584A">
        <w:rPr>
          <w:rFonts w:ascii="Times New Roman" w:hAnsi="Times New Roman"/>
          <w:b/>
          <w:iCs/>
          <w:sz w:val="28"/>
          <w:szCs w:val="28"/>
        </w:rPr>
        <w:t>П О С Т А Н О В Л Е Н И Е</w:t>
      </w:r>
    </w:p>
    <w:p w:rsidR="007A1FAD" w:rsidRDefault="00000000">
      <w:pPr>
        <w:jc w:val="center"/>
      </w:pPr>
      <w:r>
        <w:rPr>
          <w:b/>
          <w:iCs/>
        </w:rPr>
        <w:t>с. Ездочное</w:t>
      </w:r>
    </w:p>
    <w:p w:rsidR="007A1FAD" w:rsidRDefault="007A1FAD"/>
    <w:p w:rsidR="007A1FAD" w:rsidRDefault="00000000">
      <w:pPr>
        <w:jc w:val="both"/>
      </w:pPr>
      <w:r>
        <w:rPr>
          <w:b/>
          <w:iCs/>
          <w:sz w:val="28"/>
          <w:szCs w:val="28"/>
        </w:rPr>
        <w:t>«___» ___________ 20__ г.</w:t>
      </w:r>
      <w:r>
        <w:rPr>
          <w:b/>
          <w:iCs/>
          <w:sz w:val="28"/>
          <w:szCs w:val="28"/>
        </w:rPr>
        <w:tab/>
      </w:r>
      <w:r>
        <w:rPr>
          <w:b/>
          <w:iCs/>
          <w:sz w:val="28"/>
          <w:szCs w:val="28"/>
        </w:rPr>
        <w:tab/>
      </w:r>
      <w:r>
        <w:rPr>
          <w:b/>
          <w:iCs/>
          <w:sz w:val="28"/>
          <w:szCs w:val="28"/>
        </w:rPr>
        <w:tab/>
      </w:r>
      <w:r>
        <w:rPr>
          <w:b/>
          <w:iCs/>
          <w:sz w:val="28"/>
          <w:szCs w:val="28"/>
        </w:rPr>
        <w:tab/>
      </w:r>
      <w:r>
        <w:rPr>
          <w:b/>
          <w:iCs/>
          <w:sz w:val="28"/>
          <w:szCs w:val="28"/>
        </w:rPr>
        <w:tab/>
      </w:r>
      <w:r>
        <w:rPr>
          <w:b/>
          <w:iCs/>
          <w:sz w:val="28"/>
          <w:szCs w:val="28"/>
        </w:rPr>
        <w:tab/>
      </w:r>
      <w:r>
        <w:rPr>
          <w:b/>
          <w:iCs/>
          <w:sz w:val="28"/>
          <w:szCs w:val="28"/>
        </w:rPr>
        <w:tab/>
      </w:r>
      <w:r>
        <w:rPr>
          <w:b/>
          <w:iCs/>
          <w:sz w:val="28"/>
          <w:szCs w:val="28"/>
        </w:rPr>
        <w:tab/>
        <w:t>№ ____</w:t>
      </w:r>
    </w:p>
    <w:p w:rsidR="007A1FAD" w:rsidRDefault="007A1FAD">
      <w:pPr>
        <w:pStyle w:val="ConsPlusNormal"/>
        <w:jc w:val="center"/>
        <w:rPr>
          <w:rFonts w:eastAsia="Arial"/>
          <w:color w:val="000000"/>
        </w:rPr>
      </w:pPr>
    </w:p>
    <w:p w:rsidR="007A1FAD" w:rsidRDefault="007A1FAD">
      <w:pPr>
        <w:pStyle w:val="ConsPlusNormal"/>
        <w:jc w:val="center"/>
        <w:rPr>
          <w:rFonts w:ascii="Times New Roman" w:eastAsia="Arial" w:hAnsi="Times New Roman" w:cs="Times New Roman"/>
          <w:color w:val="000000"/>
        </w:rPr>
      </w:pPr>
    </w:p>
    <w:p w:rsidR="007A1FAD" w:rsidRDefault="00000000">
      <w:pPr>
        <w:pStyle w:val="ConsPlusNormal"/>
        <w:jc w:val="center"/>
        <w:rPr>
          <w:rFonts w:ascii="Times New Roman" w:eastAsia="Arial" w:hAnsi="Times New Roman" w:cs="Times New Roman"/>
          <w:color w:val="000000"/>
        </w:rPr>
      </w:pPr>
      <w:r>
        <w:rPr>
          <w:rFonts w:ascii="Times New Roman" w:eastAsia="Arial" w:hAnsi="Times New Roman" w:cs="Times New Roman"/>
          <w:b/>
          <w:color w:val="000000"/>
          <w:sz w:val="28"/>
          <w:szCs w:val="28"/>
        </w:rPr>
        <w:t>Об аннулировании адреса объекту адресации</w:t>
      </w:r>
    </w:p>
    <w:p w:rsidR="007A1FAD" w:rsidRDefault="007A1FAD">
      <w:pPr>
        <w:pStyle w:val="ConsPlusNormal"/>
        <w:jc w:val="both"/>
        <w:rPr>
          <w:rFonts w:ascii="Times New Roman" w:eastAsia="Arial" w:hAnsi="Times New Roman" w:cs="Times New Roman"/>
          <w:color w:val="000000"/>
        </w:rPr>
      </w:pPr>
    </w:p>
    <w:p w:rsidR="007A1FAD" w:rsidRDefault="007A1FAD">
      <w:pPr>
        <w:pStyle w:val="ConsPlusNormal"/>
        <w:jc w:val="both"/>
        <w:rPr>
          <w:rFonts w:ascii="Times New Roman" w:eastAsia="Arial" w:hAnsi="Times New Roman" w:cs="Times New Roman"/>
          <w:color w:val="000000"/>
        </w:rPr>
      </w:pPr>
    </w:p>
    <w:p w:rsidR="007A1FAD"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На основании Федерального закона от 06.10.2003 г. № 131-ФЗ «Об общих принципах организации местного самоуправления в Российской Федерации», Федерального закона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19.11.2014 г. № 1221, а также в соответствии с</w:t>
      </w:r>
    </w:p>
    <w:p w:rsidR="007A1FAD"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rsidR="007A1FAD" w:rsidRDefault="00000000">
      <w:pPr>
        <w:pStyle w:val="ConsPlusNormal"/>
        <w:jc w:val="center"/>
        <w:rPr>
          <w:rFonts w:ascii="Times New Roman" w:eastAsia="Arial" w:hAnsi="Times New Roman" w:cs="Times New Roman"/>
          <w:color w:val="000000"/>
        </w:rPr>
      </w:pPr>
      <w:r>
        <w:rPr>
          <w:rFonts w:ascii="Times New Roman" w:eastAsia="Arial" w:hAnsi="Times New Roman" w:cs="Times New Roman"/>
          <w:bCs/>
          <w:i/>
          <w:color w:val="000000"/>
          <w:szCs w:val="28"/>
        </w:rPr>
        <w:t>(указываются реквизиты иных документов, на основании которых принято решение об аннулировании адреса)</w:t>
      </w:r>
    </w:p>
    <w:p w:rsidR="007A1FAD"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 xml:space="preserve">____________________________________________________________________, администрация Ездоченского сельского поселения муниципального района </w:t>
      </w:r>
      <w:r>
        <w:rPr>
          <w:rFonts w:ascii="Times New Roman" w:eastAsia="Arial" w:hAnsi="Times New Roman" w:cs="Times New Roman"/>
          <w:bCs/>
          <w:color w:val="000000"/>
          <w:sz w:val="28"/>
          <w:szCs w:val="28"/>
        </w:rPr>
        <w:lastRenderedPageBreak/>
        <w:t xml:space="preserve">«Чернянский район» Белгородской области </w:t>
      </w:r>
      <w:r>
        <w:rPr>
          <w:rFonts w:ascii="Times New Roman" w:eastAsia="Arial" w:hAnsi="Times New Roman" w:cs="Times New Roman"/>
          <w:b/>
          <w:bCs/>
          <w:color w:val="000000"/>
          <w:sz w:val="28"/>
          <w:szCs w:val="28"/>
        </w:rPr>
        <w:t>п о с т а н о в л я е т</w:t>
      </w:r>
      <w:r>
        <w:rPr>
          <w:rFonts w:ascii="Times New Roman" w:eastAsia="Arial" w:hAnsi="Times New Roman" w:cs="Times New Roman"/>
          <w:bCs/>
          <w:color w:val="000000"/>
          <w:sz w:val="28"/>
          <w:szCs w:val="28"/>
        </w:rPr>
        <w:t>:</w:t>
      </w:r>
    </w:p>
    <w:p w:rsidR="007A1FAD"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1. Аннулировать адрес _____________________________________________</w:t>
      </w:r>
    </w:p>
    <w:p w:rsidR="007A1FAD" w:rsidRDefault="00000000">
      <w:pPr>
        <w:pStyle w:val="ConsPlusNormal"/>
        <w:ind w:firstLine="540"/>
        <w:jc w:val="right"/>
      </w:pPr>
      <w:r>
        <w:rPr>
          <w:rFonts w:ascii="Times New Roman" w:eastAsia="Arial" w:hAnsi="Times New Roman" w:cs="Times New Roman"/>
          <w:bCs/>
          <w:i/>
          <w:color w:val="000000"/>
          <w:szCs w:val="28"/>
        </w:rPr>
        <w:t xml:space="preserve">(аннулируемый адрес объекта адресации, уникальный номер аннулируемого </w:t>
      </w:r>
    </w:p>
    <w:p w:rsidR="007A1FAD" w:rsidRDefault="00000000">
      <w:pPr>
        <w:pStyle w:val="ConsPlusNormal"/>
        <w:ind w:firstLine="540"/>
        <w:jc w:val="right"/>
      </w:pPr>
      <w:r>
        <w:rPr>
          <w:rFonts w:ascii="Times New Roman" w:eastAsia="Arial" w:hAnsi="Times New Roman" w:cs="Times New Roman"/>
          <w:bCs/>
          <w:i/>
          <w:color w:val="000000"/>
          <w:szCs w:val="28"/>
        </w:rPr>
        <w:t>адреса объекта адресации в государственном адресном реестре)</w:t>
      </w:r>
    </w:p>
    <w:p w:rsidR="007A1FAD"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следующему объекту адресации ________________________________________</w:t>
      </w:r>
    </w:p>
    <w:p w:rsidR="007A1FAD" w:rsidRDefault="00000000">
      <w:pPr>
        <w:pStyle w:val="ConsPlusNormal"/>
        <w:ind w:firstLine="540"/>
        <w:jc w:val="right"/>
        <w:rPr>
          <w:rFonts w:ascii="Times New Roman" w:eastAsia="Arial" w:hAnsi="Times New Roman" w:cs="Times New Roman"/>
          <w:color w:val="000000"/>
        </w:rPr>
      </w:pPr>
      <w:r>
        <w:rPr>
          <w:rFonts w:ascii="Times New Roman" w:eastAsia="Arial" w:hAnsi="Times New Roman" w:cs="Times New Roman"/>
          <w:bCs/>
          <w:i/>
          <w:color w:val="000000"/>
          <w:szCs w:val="28"/>
        </w:rPr>
        <w:t>(вид, наименование, описание местонахождения объекта адресации,</w:t>
      </w:r>
    </w:p>
    <w:p w:rsidR="007A1FAD"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rsidR="007A1FAD"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i/>
          <w:color w:val="000000"/>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A1FAD"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rsidR="007A1FAD" w:rsidRDefault="00000000">
      <w:pPr>
        <w:pStyle w:val="ConsPlusNormal"/>
        <w:jc w:val="both"/>
      </w:pPr>
      <w:r>
        <w:rPr>
          <w:rFonts w:ascii="Times New Roman" w:eastAsia="Arial" w:hAnsi="Times New Roman" w:cs="Times New Roman"/>
          <w:bCs/>
          <w:i/>
          <w:color w:val="000000"/>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A1FAD"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rsidR="007A1FAD"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bCs/>
          <w:i/>
          <w:color w:val="000000"/>
          <w:szCs w:val="28"/>
        </w:rPr>
        <w:t>другие необходимые сведения, определенные уполномоченным органом (при наличии)</w:t>
      </w:r>
    </w:p>
    <w:p w:rsidR="007A1FAD"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rsidR="007A1FAD"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color w:val="000000"/>
          <w:sz w:val="28"/>
          <w:szCs w:val="28"/>
        </w:rPr>
        <w:t>2. Контроль исполнения настоящего постановления оставляю за собой.</w:t>
      </w:r>
    </w:p>
    <w:p w:rsidR="007A1FAD" w:rsidRDefault="007A1FAD">
      <w:pPr>
        <w:pStyle w:val="ConsPlusNormal"/>
        <w:jc w:val="both"/>
        <w:rPr>
          <w:rFonts w:ascii="Times New Roman" w:eastAsia="Arial" w:hAnsi="Times New Roman" w:cs="Times New Roman"/>
          <w:b/>
          <w:color w:val="000000"/>
          <w:sz w:val="28"/>
          <w:szCs w:val="28"/>
        </w:rPr>
      </w:pPr>
    </w:p>
    <w:p w:rsidR="007A1FAD" w:rsidRDefault="007A1FAD">
      <w:pPr>
        <w:pStyle w:val="ConsPlusNormal"/>
        <w:jc w:val="both"/>
        <w:rPr>
          <w:rFonts w:ascii="Times New Roman" w:eastAsia="Arial" w:hAnsi="Times New Roman" w:cs="Times New Roman"/>
          <w:b/>
          <w:color w:val="000000"/>
          <w:sz w:val="28"/>
          <w:szCs w:val="28"/>
        </w:rPr>
      </w:pPr>
    </w:p>
    <w:p w:rsidR="007A1FAD" w:rsidRDefault="007A1FAD">
      <w:pPr>
        <w:pStyle w:val="ConsPlusNormal"/>
        <w:jc w:val="both"/>
        <w:rPr>
          <w:rFonts w:ascii="Times New Roman" w:eastAsia="Arial" w:hAnsi="Times New Roman" w:cs="Times New Roman"/>
          <w:b/>
          <w:color w:val="000000"/>
          <w:sz w:val="28"/>
          <w:szCs w:val="28"/>
        </w:rPr>
      </w:pPr>
    </w:p>
    <w:p w:rsidR="007A1FAD" w:rsidRDefault="00000000">
      <w:pPr>
        <w:pStyle w:val="ConsPlusNormal"/>
        <w:jc w:val="both"/>
        <w:rPr>
          <w:rFonts w:ascii="Times New Roman" w:eastAsia="Arial" w:hAnsi="Times New Roman" w:cs="Times New Roman"/>
          <w:b/>
          <w:color w:val="000000"/>
          <w:sz w:val="28"/>
          <w:szCs w:val="28"/>
        </w:rPr>
      </w:pPr>
      <w:r>
        <w:rPr>
          <w:rFonts w:ascii="Times New Roman" w:eastAsia="Arial" w:hAnsi="Times New Roman" w:cs="Times New Roman"/>
          <w:b/>
          <w:bCs/>
          <w:color w:val="000000"/>
          <w:sz w:val="28"/>
          <w:szCs w:val="28"/>
        </w:rPr>
        <w:t xml:space="preserve">Глава администрации </w:t>
      </w:r>
    </w:p>
    <w:p w:rsidR="007A1FAD"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
          <w:bCs/>
          <w:color w:val="000000"/>
          <w:sz w:val="28"/>
          <w:szCs w:val="28"/>
        </w:rPr>
        <w:t>Ездоченского сельского поселения</w:t>
      </w:r>
      <w:r>
        <w:rPr>
          <w:rFonts w:ascii="Times New Roman" w:eastAsia="Arial" w:hAnsi="Times New Roman" w:cs="Times New Roman"/>
          <w:b/>
          <w:bCs/>
          <w:color w:val="000000"/>
          <w:sz w:val="28"/>
          <w:szCs w:val="28"/>
        </w:rPr>
        <w:tab/>
      </w:r>
      <w:r>
        <w:rPr>
          <w:rFonts w:ascii="Times New Roman" w:eastAsia="Arial" w:hAnsi="Times New Roman" w:cs="Times New Roman"/>
          <w:b/>
          <w:bCs/>
          <w:color w:val="000000"/>
          <w:sz w:val="28"/>
          <w:szCs w:val="28"/>
        </w:rPr>
        <w:tab/>
      </w:r>
      <w:r>
        <w:rPr>
          <w:rFonts w:ascii="Times New Roman" w:eastAsia="Arial" w:hAnsi="Times New Roman" w:cs="Times New Roman"/>
          <w:b/>
          <w:bCs/>
          <w:color w:val="000000"/>
          <w:sz w:val="28"/>
          <w:szCs w:val="28"/>
        </w:rPr>
        <w:tab/>
      </w:r>
      <w:r>
        <w:rPr>
          <w:rFonts w:ascii="Times New Roman" w:eastAsia="Arial" w:hAnsi="Times New Roman" w:cs="Times New Roman"/>
          <w:b/>
          <w:bCs/>
          <w:color w:val="000000"/>
          <w:sz w:val="28"/>
          <w:szCs w:val="28"/>
        </w:rPr>
        <w:tab/>
        <w:t>________________</w:t>
      </w:r>
    </w:p>
    <w:p w:rsidR="007A1FAD" w:rsidRDefault="00000000">
      <w:pPr>
        <w:pStyle w:val="ConsPlusNormal"/>
        <w:ind w:left="5102"/>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 xml:space="preserve">М.П. </w:t>
      </w:r>
      <w:r>
        <w:rPr>
          <w:rFonts w:ascii="Times New Roman" w:eastAsia="Arial" w:hAnsi="Times New Roman" w:cs="Times New Roman"/>
          <w:bCs/>
          <w:color w:val="000000"/>
          <w:sz w:val="28"/>
          <w:szCs w:val="28"/>
        </w:rPr>
        <w:tab/>
      </w:r>
      <w:r>
        <w:rPr>
          <w:rFonts w:ascii="Times New Roman" w:eastAsia="Arial" w:hAnsi="Times New Roman" w:cs="Times New Roman"/>
          <w:bCs/>
          <w:color w:val="000000"/>
          <w:sz w:val="28"/>
          <w:szCs w:val="28"/>
        </w:rPr>
        <w:tab/>
        <w:t xml:space="preserve">       </w:t>
      </w:r>
      <w:r>
        <w:rPr>
          <w:rFonts w:ascii="Times New Roman" w:eastAsia="Arial" w:hAnsi="Times New Roman" w:cs="Times New Roman"/>
          <w:bCs/>
          <w:i/>
          <w:color w:val="000000"/>
          <w:szCs w:val="28"/>
        </w:rPr>
        <w:t>(И.О. Фамилия)</w:t>
      </w:r>
    </w:p>
    <w:p w:rsidR="007A1FAD" w:rsidRDefault="007A1FAD">
      <w:pPr>
        <w:pStyle w:val="afc"/>
        <w:ind w:firstLine="567"/>
        <w:jc w:val="both"/>
        <w:rPr>
          <w:rFonts w:ascii="Times New Roman" w:hAnsi="Times New Roman"/>
        </w:rPr>
      </w:pPr>
    </w:p>
    <w:p w:rsidR="007A1FAD" w:rsidRDefault="007A1FAD">
      <w:pPr>
        <w:pStyle w:val="afc"/>
        <w:ind w:firstLine="567"/>
        <w:jc w:val="both"/>
        <w:rPr>
          <w:rFonts w:ascii="Times New Roman" w:hAnsi="Times New Roman"/>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08584A" w:rsidRDefault="0008584A">
      <w:pPr>
        <w:pStyle w:val="afc"/>
        <w:ind w:firstLine="567"/>
        <w:jc w:val="both"/>
        <w:rPr>
          <w:rFonts w:ascii="Times New Roman" w:hAnsi="Times New Roman"/>
          <w:sz w:val="28"/>
          <w:szCs w:val="28"/>
        </w:rPr>
      </w:pPr>
    </w:p>
    <w:p w:rsidR="007A1FAD" w:rsidRDefault="00000000">
      <w:pPr>
        <w:pStyle w:val="afc"/>
        <w:ind w:firstLine="567"/>
        <w:jc w:val="right"/>
        <w:rPr>
          <w:rFonts w:ascii="Times New Roman" w:hAnsi="Times New Roman"/>
        </w:rPr>
      </w:pPr>
      <w:r>
        <w:rPr>
          <w:rFonts w:ascii="Times New Roman" w:hAnsi="Times New Roman"/>
          <w:sz w:val="24"/>
          <w:szCs w:val="28"/>
        </w:rPr>
        <w:t>Приложение № 6</w:t>
      </w:r>
    </w:p>
    <w:p w:rsidR="007A1FAD"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rsidR="007A1FAD"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7A1FAD"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rsidR="007A1FAD"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Ездоченского сельского поселения»</w:t>
      </w:r>
    </w:p>
    <w:p w:rsidR="007A1FAD" w:rsidRDefault="007A1FAD">
      <w:pPr>
        <w:pStyle w:val="afc"/>
        <w:jc w:val="both"/>
        <w:rPr>
          <w:rFonts w:ascii="Times New Roman" w:hAnsi="Times New Roman"/>
          <w:sz w:val="24"/>
          <w:szCs w:val="28"/>
        </w:rPr>
      </w:pPr>
    </w:p>
    <w:p w:rsidR="007A1FAD" w:rsidRDefault="00000000">
      <w:pPr>
        <w:pStyle w:val="afc"/>
        <w:jc w:val="right"/>
        <w:rPr>
          <w:sz w:val="24"/>
        </w:rPr>
      </w:pPr>
      <w:r>
        <w:rPr>
          <w:rFonts w:ascii="Times New Roman" w:hAnsi="Times New Roman"/>
          <w:b/>
          <w:spacing w:val="2"/>
          <w:sz w:val="24"/>
          <w:szCs w:val="26"/>
          <w:u w:val="single"/>
        </w:rPr>
        <w:t>ФОРМА</w:t>
      </w:r>
    </w:p>
    <w:p w:rsidR="007A1FAD" w:rsidRDefault="007A1FAD">
      <w:pPr>
        <w:pStyle w:val="afc"/>
        <w:jc w:val="right"/>
        <w:rPr>
          <w:rFonts w:ascii="Times New Roman" w:hAnsi="Times New Roman"/>
          <w:sz w:val="24"/>
        </w:rPr>
      </w:pPr>
    </w:p>
    <w:tbl>
      <w:tblPr>
        <w:tblStyle w:val="afa"/>
        <w:tblW w:w="0" w:type="auto"/>
        <w:tblLayout w:type="fixed"/>
        <w:tblLook w:val="04A0" w:firstRow="1" w:lastRow="0" w:firstColumn="1" w:lastColumn="0" w:noHBand="0" w:noVBand="1"/>
      </w:tblPr>
      <w:tblGrid>
        <w:gridCol w:w="4360"/>
        <w:gridCol w:w="5494"/>
      </w:tblGrid>
      <w:tr w:rsidR="007A1FAD">
        <w:tc>
          <w:tcPr>
            <w:tcW w:w="4360" w:type="dxa"/>
            <w:tcBorders>
              <w:top w:val="none" w:sz="4" w:space="0" w:color="000000"/>
              <w:left w:val="none" w:sz="4" w:space="0" w:color="000000"/>
              <w:bottom w:val="none" w:sz="4" w:space="0" w:color="000000"/>
              <w:right w:val="none" w:sz="4" w:space="0" w:color="000000"/>
            </w:tcBorders>
          </w:tcPr>
          <w:p w:rsidR="007A1FAD" w:rsidRDefault="00000000">
            <w:pPr>
              <w:pStyle w:val="afc"/>
              <w:jc w:val="center"/>
              <w:rPr>
                <w:rFonts w:ascii="Times New Roman" w:hAnsi="Times New Roman"/>
                <w:i/>
                <w:color w:val="22272F"/>
                <w:sz w:val="20"/>
                <w:szCs w:val="28"/>
              </w:rPr>
            </w:pPr>
            <w:r>
              <w:rPr>
                <w:rFonts w:ascii="Times New Roman" w:hAnsi="Times New Roman"/>
                <w:i/>
                <w:color w:val="22272F"/>
                <w:sz w:val="20"/>
                <w:szCs w:val="28"/>
              </w:rPr>
              <w:t>(наименование органа местного самоуправления)</w:t>
            </w:r>
          </w:p>
          <w:p w:rsidR="007A1FAD" w:rsidRDefault="007A1FAD">
            <w:pPr>
              <w:pStyle w:val="afc"/>
              <w:jc w:val="center"/>
              <w:rPr>
                <w:rFonts w:ascii="Times New Roman" w:hAnsi="Times New Roman"/>
                <w:sz w:val="28"/>
                <w:szCs w:val="28"/>
              </w:rPr>
            </w:pPr>
          </w:p>
        </w:tc>
        <w:tc>
          <w:tcPr>
            <w:tcW w:w="5494" w:type="dxa"/>
            <w:tcBorders>
              <w:top w:val="none" w:sz="4" w:space="0" w:color="000000"/>
              <w:left w:val="none" w:sz="4" w:space="0" w:color="000000"/>
              <w:bottom w:val="none" w:sz="4" w:space="0" w:color="000000"/>
              <w:right w:val="none" w:sz="4" w:space="0" w:color="000000"/>
            </w:tcBorders>
          </w:tcPr>
          <w:p w:rsidR="007A1FAD" w:rsidRDefault="00000000">
            <w:pPr>
              <w:pStyle w:val="afc"/>
              <w:jc w:val="both"/>
              <w:rPr>
                <w:rFonts w:ascii="Times New Roman" w:hAnsi="Times New Roman"/>
                <w:sz w:val="24"/>
              </w:rPr>
            </w:pPr>
            <w:r>
              <w:rPr>
                <w:rFonts w:ascii="Times New Roman" w:hAnsi="Times New Roman"/>
                <w:sz w:val="24"/>
                <w:szCs w:val="28"/>
              </w:rPr>
              <w:t>Кому:_________________________________________________________________________________</w:t>
            </w:r>
          </w:p>
          <w:p w:rsidR="007A1FAD" w:rsidRDefault="00000000">
            <w:pPr>
              <w:pStyle w:val="afc"/>
              <w:jc w:val="both"/>
              <w:rPr>
                <w:rFonts w:ascii="Times New Roman" w:hAnsi="Times New Roman"/>
                <w:sz w:val="24"/>
              </w:rPr>
            </w:pPr>
            <w:r>
              <w:rPr>
                <w:rFonts w:ascii="Times New Roman" w:hAnsi="Times New Roman"/>
                <w:sz w:val="24"/>
                <w:szCs w:val="28"/>
              </w:rPr>
              <w:t>Контактные данные: _________________________</w:t>
            </w:r>
          </w:p>
          <w:p w:rsidR="007A1FAD" w:rsidRDefault="00000000">
            <w:pPr>
              <w:pStyle w:val="afc"/>
              <w:jc w:val="both"/>
              <w:rPr>
                <w:rFonts w:ascii="Times New Roman" w:hAnsi="Times New Roman"/>
                <w:sz w:val="24"/>
              </w:rPr>
            </w:pPr>
            <w:r>
              <w:rPr>
                <w:rFonts w:ascii="Times New Roman" w:hAnsi="Times New Roman"/>
                <w:sz w:val="24"/>
                <w:szCs w:val="28"/>
              </w:rPr>
              <w:t>___________________________________________</w:t>
            </w:r>
          </w:p>
          <w:p w:rsidR="007A1FAD" w:rsidRDefault="00000000">
            <w:pPr>
              <w:pStyle w:val="afc"/>
              <w:jc w:val="both"/>
              <w:rPr>
                <w:rFonts w:ascii="Times New Roman" w:hAnsi="Times New Roman"/>
                <w:sz w:val="24"/>
              </w:rPr>
            </w:pPr>
            <w:r>
              <w:rPr>
                <w:rFonts w:ascii="Times New Roman" w:hAnsi="Times New Roman"/>
                <w:sz w:val="24"/>
                <w:szCs w:val="28"/>
              </w:rPr>
              <w:t>Представитель: _____________________________</w:t>
            </w:r>
          </w:p>
          <w:p w:rsidR="007A1FAD" w:rsidRDefault="00000000">
            <w:pPr>
              <w:pStyle w:val="afc"/>
              <w:jc w:val="both"/>
              <w:rPr>
                <w:rFonts w:ascii="Times New Roman" w:hAnsi="Times New Roman"/>
                <w:sz w:val="24"/>
              </w:rPr>
            </w:pPr>
            <w:r>
              <w:rPr>
                <w:rFonts w:ascii="Times New Roman" w:hAnsi="Times New Roman"/>
                <w:sz w:val="24"/>
                <w:szCs w:val="28"/>
              </w:rPr>
              <w:t>___________________________________________</w:t>
            </w:r>
          </w:p>
          <w:p w:rsidR="007A1FAD" w:rsidRDefault="00000000">
            <w:pPr>
              <w:pStyle w:val="afc"/>
              <w:jc w:val="both"/>
              <w:rPr>
                <w:rFonts w:ascii="Times New Roman" w:hAnsi="Times New Roman"/>
                <w:sz w:val="24"/>
              </w:rPr>
            </w:pPr>
            <w:r>
              <w:rPr>
                <w:rFonts w:ascii="Times New Roman" w:hAnsi="Times New Roman"/>
                <w:sz w:val="24"/>
                <w:szCs w:val="28"/>
              </w:rPr>
              <w:t xml:space="preserve">Контактные данные представителя: </w:t>
            </w:r>
          </w:p>
          <w:p w:rsidR="007A1FAD" w:rsidRDefault="00000000">
            <w:pPr>
              <w:pStyle w:val="afc"/>
              <w:jc w:val="both"/>
              <w:rPr>
                <w:rFonts w:ascii="Times New Roman" w:hAnsi="Times New Roman"/>
                <w:sz w:val="24"/>
              </w:rPr>
            </w:pPr>
            <w:r>
              <w:rPr>
                <w:rFonts w:ascii="Times New Roman" w:hAnsi="Times New Roman"/>
                <w:sz w:val="24"/>
                <w:szCs w:val="28"/>
              </w:rPr>
              <w:t>___________________________________________</w:t>
            </w:r>
          </w:p>
          <w:p w:rsidR="007A1FAD" w:rsidRDefault="007A1FAD">
            <w:pPr>
              <w:pStyle w:val="afc"/>
              <w:jc w:val="both"/>
              <w:rPr>
                <w:rFonts w:ascii="Times New Roman" w:hAnsi="Times New Roman"/>
                <w:sz w:val="24"/>
                <w:szCs w:val="28"/>
              </w:rPr>
            </w:pPr>
          </w:p>
        </w:tc>
      </w:tr>
    </w:tbl>
    <w:p w:rsidR="007A1FAD" w:rsidRDefault="007A1FAD">
      <w:pPr>
        <w:pStyle w:val="afc"/>
        <w:jc w:val="both"/>
        <w:rPr>
          <w:rFonts w:ascii="Times New Roman" w:hAnsi="Times New Roman"/>
          <w:sz w:val="24"/>
        </w:rPr>
      </w:pPr>
    </w:p>
    <w:p w:rsidR="007A1FAD" w:rsidRDefault="00000000">
      <w:pPr>
        <w:pStyle w:val="afc"/>
        <w:jc w:val="center"/>
        <w:rPr>
          <w:rFonts w:ascii="Times New Roman" w:hAnsi="Times New Roman"/>
          <w:b/>
          <w:color w:val="22272F"/>
          <w:sz w:val="24"/>
        </w:rPr>
      </w:pPr>
      <w:r>
        <w:rPr>
          <w:rFonts w:ascii="Times New Roman" w:hAnsi="Times New Roman"/>
          <w:b/>
          <w:color w:val="22272F"/>
          <w:sz w:val="24"/>
          <w:szCs w:val="28"/>
        </w:rPr>
        <w:t>Решение об отказе</w:t>
      </w:r>
    </w:p>
    <w:p w:rsidR="007A1FAD" w:rsidRDefault="00000000">
      <w:pPr>
        <w:pStyle w:val="afc"/>
        <w:jc w:val="center"/>
        <w:rPr>
          <w:rFonts w:ascii="Times New Roman" w:hAnsi="Times New Roman"/>
          <w:color w:val="22272F"/>
          <w:sz w:val="24"/>
        </w:rPr>
      </w:pPr>
      <w:r>
        <w:rPr>
          <w:rFonts w:ascii="Times New Roman" w:hAnsi="Times New Roman"/>
          <w:b/>
          <w:color w:val="22272F"/>
          <w:sz w:val="24"/>
          <w:szCs w:val="28"/>
        </w:rPr>
        <w:t>в приеме документов, необходимых для предоставления услуги</w:t>
      </w:r>
    </w:p>
    <w:p w:rsidR="007A1FAD" w:rsidRDefault="007A1FAD">
      <w:pPr>
        <w:pStyle w:val="afc"/>
        <w:jc w:val="center"/>
        <w:rPr>
          <w:rFonts w:ascii="Times New Roman" w:hAnsi="Times New Roman"/>
          <w:color w:val="22272F"/>
          <w:sz w:val="24"/>
        </w:rPr>
      </w:pPr>
    </w:p>
    <w:p w:rsidR="007A1FAD" w:rsidRDefault="00000000">
      <w:pPr>
        <w:pStyle w:val="afc"/>
        <w:jc w:val="both"/>
        <w:rPr>
          <w:rFonts w:ascii="Times New Roman" w:hAnsi="Times New Roman"/>
          <w:color w:val="22272F"/>
          <w:sz w:val="24"/>
        </w:rPr>
      </w:pPr>
      <w:r>
        <w:rPr>
          <w:rFonts w:ascii="Times New Roman" w:hAnsi="Times New Roman"/>
          <w:color w:val="22272F"/>
          <w:sz w:val="24"/>
          <w:szCs w:val="28"/>
        </w:rPr>
        <w:t>от 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 __________</w:t>
      </w:r>
    </w:p>
    <w:p w:rsidR="007A1FAD" w:rsidRDefault="007A1FAD">
      <w:pPr>
        <w:pStyle w:val="afc"/>
        <w:jc w:val="both"/>
        <w:rPr>
          <w:rFonts w:ascii="Times New Roman" w:hAnsi="Times New Roman"/>
          <w:color w:val="22272F"/>
          <w:sz w:val="24"/>
        </w:rPr>
      </w:pPr>
    </w:p>
    <w:p w:rsidR="007A1FAD" w:rsidRDefault="00000000">
      <w:pPr>
        <w:pStyle w:val="afc"/>
        <w:ind w:firstLine="567"/>
        <w:jc w:val="both"/>
        <w:rPr>
          <w:rFonts w:ascii="Times New Roman" w:hAnsi="Times New Roman"/>
          <w:color w:val="22272F"/>
          <w:sz w:val="24"/>
        </w:rPr>
      </w:pPr>
      <w:r>
        <w:rPr>
          <w:rFonts w:ascii="Times New Roman" w:hAnsi="Times New Roman"/>
          <w:color w:val="22272F"/>
          <w:sz w:val="24"/>
          <w:szCs w:val="28"/>
        </w:rPr>
        <w:t>По результатам рассмотрения заявления по услуге «Присвоение, изменение и аннулирование адреса объекта адресации на территории Ездоченского сельского поселения»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7A1FAD"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w:t>
      </w:r>
    </w:p>
    <w:p w:rsidR="007A1FAD"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w:t>
      </w:r>
    </w:p>
    <w:p w:rsidR="007A1FAD"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w:t>
      </w:r>
    </w:p>
    <w:p w:rsidR="007A1FAD" w:rsidRDefault="007A1FAD">
      <w:pPr>
        <w:pStyle w:val="afc"/>
        <w:ind w:firstLine="567"/>
        <w:jc w:val="both"/>
        <w:rPr>
          <w:rFonts w:ascii="Times New Roman" w:hAnsi="Times New Roman"/>
          <w:color w:val="22272F"/>
          <w:sz w:val="24"/>
          <w:szCs w:val="28"/>
        </w:rPr>
      </w:pPr>
    </w:p>
    <w:p w:rsidR="007A1FAD" w:rsidRDefault="00000000">
      <w:pPr>
        <w:pStyle w:val="afc"/>
        <w:ind w:firstLine="567"/>
        <w:jc w:val="both"/>
        <w:rPr>
          <w:rFonts w:ascii="Times New Roman" w:hAnsi="Times New Roman"/>
          <w:color w:val="22272F"/>
          <w:sz w:val="24"/>
        </w:rPr>
      </w:pPr>
      <w:r>
        <w:rPr>
          <w:rFonts w:ascii="Times New Roman" w:hAnsi="Times New Roman"/>
          <w:color w:val="22272F"/>
          <w:sz w:val="24"/>
          <w:szCs w:val="28"/>
        </w:rPr>
        <w:t>Дополнительно информируем:</w:t>
      </w:r>
    </w:p>
    <w:p w:rsidR="007A1FAD"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________________________________________________________________________________________________________________________________________________________________</w:t>
      </w:r>
    </w:p>
    <w:p w:rsidR="007A1FAD" w:rsidRDefault="00000000">
      <w:pPr>
        <w:pStyle w:val="afc"/>
        <w:jc w:val="center"/>
        <w:rPr>
          <w:rFonts w:ascii="Times New Roman" w:hAnsi="Times New Roman"/>
          <w:color w:val="22272F"/>
          <w:sz w:val="24"/>
        </w:rPr>
      </w:pPr>
      <w:r>
        <w:rPr>
          <w:rFonts w:ascii="Times New Roman" w:hAnsi="Times New Roman"/>
          <w:i/>
          <w:color w:val="22272F"/>
          <w:sz w:val="20"/>
          <w:szCs w:val="28"/>
        </w:rPr>
        <w:t xml:space="preserve">указывается дополнительная информация (при необходимости) </w:t>
      </w:r>
    </w:p>
    <w:p w:rsidR="007A1FAD" w:rsidRDefault="007A1FAD">
      <w:pPr>
        <w:pStyle w:val="afc"/>
        <w:ind w:firstLine="567"/>
        <w:jc w:val="both"/>
        <w:rPr>
          <w:rFonts w:ascii="Times New Roman" w:hAnsi="Times New Roman"/>
          <w:color w:val="22272F"/>
          <w:sz w:val="24"/>
          <w:szCs w:val="28"/>
        </w:rPr>
      </w:pPr>
    </w:p>
    <w:p w:rsidR="007A1FAD" w:rsidRDefault="00000000">
      <w:pPr>
        <w:pStyle w:val="afc"/>
        <w:ind w:firstLine="567"/>
        <w:jc w:val="both"/>
        <w:rPr>
          <w:rFonts w:ascii="Times New Roman" w:hAnsi="Times New Roman"/>
          <w:color w:val="22272F"/>
          <w:sz w:val="24"/>
          <w:szCs w:val="28"/>
        </w:rPr>
      </w:pPr>
      <w:r>
        <w:rPr>
          <w:rFonts w:ascii="Times New Roman" w:hAnsi="Times New Roman"/>
          <w:color w:val="22272F"/>
          <w:sz w:val="24"/>
          <w:szCs w:val="28"/>
        </w:rPr>
        <w:t>Вы вправе повторно обратиться в администрацию сельского поселения с заявлением о предоставлении услуги после устранения указанных нарушений.</w:t>
      </w:r>
    </w:p>
    <w:p w:rsidR="007A1FAD" w:rsidRDefault="00000000">
      <w:pPr>
        <w:pStyle w:val="afc"/>
        <w:ind w:firstLine="567"/>
        <w:jc w:val="both"/>
        <w:rPr>
          <w:rFonts w:ascii="Times New Roman" w:hAnsi="Times New Roman"/>
          <w:color w:val="22272F"/>
          <w:sz w:val="24"/>
          <w:szCs w:val="28"/>
        </w:rPr>
      </w:pPr>
      <w:r>
        <w:rPr>
          <w:rFonts w:ascii="Times New Roman" w:hAnsi="Times New Roman"/>
          <w:color w:val="22272F"/>
          <w:sz w:val="24"/>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7A1FAD" w:rsidRDefault="007A1FAD">
      <w:pPr>
        <w:pStyle w:val="afc"/>
        <w:ind w:firstLine="567"/>
        <w:jc w:val="both"/>
        <w:rPr>
          <w:rFonts w:ascii="Times New Roman" w:hAnsi="Times New Roman"/>
          <w:color w:val="22272F"/>
          <w:sz w:val="24"/>
          <w:szCs w:val="28"/>
        </w:rPr>
      </w:pPr>
    </w:p>
    <w:p w:rsidR="007A1FAD" w:rsidRDefault="007A1FAD">
      <w:pPr>
        <w:pStyle w:val="afc"/>
        <w:ind w:firstLine="567"/>
        <w:jc w:val="both"/>
        <w:rPr>
          <w:rFonts w:ascii="Times New Roman" w:hAnsi="Times New Roman"/>
          <w:color w:val="22272F"/>
          <w:sz w:val="24"/>
          <w:szCs w:val="28"/>
        </w:rPr>
      </w:pPr>
    </w:p>
    <w:p w:rsidR="007A1FAD"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_________________</w:t>
      </w:r>
    </w:p>
    <w:p w:rsidR="007A1FAD" w:rsidRDefault="00000000">
      <w:pPr>
        <w:pStyle w:val="afc"/>
        <w:ind w:left="992"/>
        <w:jc w:val="both"/>
        <w:rPr>
          <w:rFonts w:ascii="Times New Roman" w:hAnsi="Times New Roman"/>
          <w:color w:val="22272F"/>
          <w:sz w:val="24"/>
        </w:rPr>
      </w:pPr>
      <w:r>
        <w:rPr>
          <w:rFonts w:ascii="Times New Roman" w:hAnsi="Times New Roman"/>
          <w:i/>
          <w:color w:val="22272F"/>
          <w:sz w:val="20"/>
          <w:szCs w:val="28"/>
        </w:rPr>
        <w:t>(должность, Ф.И.О.)</w:t>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t>(подпись)</w:t>
      </w:r>
    </w:p>
    <w:p w:rsidR="007A1FAD" w:rsidRDefault="00000000">
      <w:pPr>
        <w:pStyle w:val="afc"/>
        <w:ind w:left="1416" w:firstLine="708"/>
        <w:jc w:val="center"/>
        <w:rPr>
          <w:rFonts w:ascii="Times New Roman" w:hAnsi="Times New Roman"/>
          <w:color w:val="22272F"/>
          <w:sz w:val="24"/>
        </w:rPr>
      </w:pPr>
      <w:r>
        <w:rPr>
          <w:rFonts w:ascii="Times New Roman" w:hAnsi="Times New Roman"/>
          <w:color w:val="22272F"/>
          <w:sz w:val="24"/>
          <w:szCs w:val="28"/>
        </w:rPr>
        <w:t>М.П.</w:t>
      </w: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right"/>
        <w:rPr>
          <w:rFonts w:ascii="Times New Roman" w:hAnsi="Times New Roman"/>
        </w:rPr>
      </w:pPr>
    </w:p>
    <w:p w:rsidR="007A1FAD" w:rsidRDefault="00000000">
      <w:pPr>
        <w:pStyle w:val="afc"/>
        <w:ind w:firstLine="567"/>
        <w:jc w:val="right"/>
        <w:rPr>
          <w:rFonts w:ascii="Times New Roman" w:hAnsi="Times New Roman"/>
          <w:sz w:val="24"/>
          <w:szCs w:val="28"/>
        </w:rPr>
      </w:pPr>
      <w:r>
        <w:rPr>
          <w:rFonts w:ascii="Times New Roman" w:hAnsi="Times New Roman"/>
          <w:sz w:val="24"/>
          <w:szCs w:val="28"/>
        </w:rPr>
        <w:lastRenderedPageBreak/>
        <w:t>Приложение № 7</w:t>
      </w:r>
    </w:p>
    <w:p w:rsidR="007A1FAD"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rsidR="007A1FAD"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7A1FAD"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rsidR="007A1FAD"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Ездоченского сельского поселения»</w:t>
      </w:r>
    </w:p>
    <w:p w:rsidR="007A1FAD" w:rsidRDefault="007A1FAD">
      <w:pPr>
        <w:pStyle w:val="afc"/>
        <w:jc w:val="both"/>
        <w:rPr>
          <w:rFonts w:ascii="Times New Roman" w:hAnsi="Times New Roman"/>
        </w:rPr>
      </w:pPr>
    </w:p>
    <w:p w:rsidR="007A1FAD" w:rsidRDefault="00000000">
      <w:pPr>
        <w:pStyle w:val="afc"/>
        <w:jc w:val="right"/>
        <w:rPr>
          <w:rFonts w:ascii="Times New Roman" w:hAnsi="Times New Roman"/>
        </w:rPr>
      </w:pPr>
      <w:r>
        <w:rPr>
          <w:rFonts w:ascii="Times New Roman" w:hAnsi="Times New Roman"/>
          <w:b/>
          <w:spacing w:val="2"/>
          <w:sz w:val="24"/>
          <w:szCs w:val="26"/>
          <w:u w:val="single"/>
        </w:rPr>
        <w:t>ФОРМА</w:t>
      </w:r>
    </w:p>
    <w:p w:rsidR="007A1FAD" w:rsidRDefault="007A1FAD">
      <w:pPr>
        <w:pStyle w:val="afc"/>
        <w:ind w:firstLine="567"/>
        <w:jc w:val="both"/>
        <w:rPr>
          <w:rFonts w:ascii="Times New Roman" w:hAnsi="Times New Roman"/>
          <w:sz w:val="28"/>
          <w:szCs w:val="28"/>
        </w:rPr>
      </w:pPr>
    </w:p>
    <w:tbl>
      <w:tblPr>
        <w:tblStyle w:val="afa"/>
        <w:tblW w:w="0" w:type="auto"/>
        <w:tblLayout w:type="fixed"/>
        <w:tblLook w:val="04A0" w:firstRow="1" w:lastRow="0" w:firstColumn="1" w:lastColumn="0" w:noHBand="0" w:noVBand="1"/>
      </w:tblPr>
      <w:tblGrid>
        <w:gridCol w:w="4360"/>
        <w:gridCol w:w="5494"/>
      </w:tblGrid>
      <w:tr w:rsidR="007A1FAD">
        <w:tc>
          <w:tcPr>
            <w:tcW w:w="4360" w:type="dxa"/>
            <w:tcBorders>
              <w:top w:val="none" w:sz="4" w:space="0" w:color="000000"/>
              <w:left w:val="none" w:sz="4" w:space="0" w:color="000000"/>
              <w:bottom w:val="none" w:sz="4" w:space="0" w:color="000000"/>
              <w:right w:val="none" w:sz="4" w:space="0" w:color="000000"/>
            </w:tcBorders>
          </w:tcPr>
          <w:p w:rsidR="007A1FAD" w:rsidRDefault="00000000">
            <w:pPr>
              <w:pStyle w:val="afc"/>
              <w:jc w:val="center"/>
              <w:rPr>
                <w:rFonts w:ascii="Times New Roman" w:hAnsi="Times New Roman"/>
                <w:color w:val="22272F"/>
              </w:rPr>
            </w:pPr>
            <w:r>
              <w:rPr>
                <w:rFonts w:ascii="Times New Roman" w:hAnsi="Times New Roman"/>
                <w:i/>
                <w:color w:val="22272F"/>
                <w:sz w:val="20"/>
                <w:szCs w:val="28"/>
              </w:rPr>
              <w:t>(наименование органа местного самоуправления)</w:t>
            </w:r>
          </w:p>
          <w:p w:rsidR="007A1FAD" w:rsidRDefault="007A1FAD">
            <w:pPr>
              <w:pStyle w:val="afc"/>
              <w:jc w:val="center"/>
              <w:rPr>
                <w:rFonts w:ascii="Times New Roman" w:hAnsi="Times New Roman"/>
              </w:rPr>
            </w:pPr>
          </w:p>
        </w:tc>
        <w:tc>
          <w:tcPr>
            <w:tcW w:w="5494" w:type="dxa"/>
            <w:tcBorders>
              <w:top w:val="none" w:sz="4" w:space="0" w:color="000000"/>
              <w:left w:val="none" w:sz="4" w:space="0" w:color="000000"/>
              <w:bottom w:val="none" w:sz="4" w:space="0" w:color="000000"/>
              <w:right w:val="none" w:sz="4" w:space="0" w:color="000000"/>
            </w:tcBorders>
          </w:tcPr>
          <w:p w:rsidR="007A1FAD" w:rsidRDefault="00000000">
            <w:pPr>
              <w:pStyle w:val="afc"/>
              <w:jc w:val="both"/>
              <w:rPr>
                <w:rFonts w:ascii="Times New Roman" w:hAnsi="Times New Roman"/>
              </w:rPr>
            </w:pPr>
            <w:r>
              <w:rPr>
                <w:rFonts w:ascii="Times New Roman" w:hAnsi="Times New Roman"/>
                <w:sz w:val="24"/>
                <w:szCs w:val="28"/>
              </w:rPr>
              <w:t>Кому:_________________________________________________________________________________</w:t>
            </w:r>
          </w:p>
          <w:p w:rsidR="007A1FAD" w:rsidRDefault="00000000">
            <w:pPr>
              <w:pStyle w:val="afc"/>
              <w:jc w:val="both"/>
              <w:rPr>
                <w:rFonts w:ascii="Times New Roman" w:hAnsi="Times New Roman"/>
              </w:rPr>
            </w:pPr>
            <w:r>
              <w:rPr>
                <w:rFonts w:ascii="Times New Roman" w:hAnsi="Times New Roman"/>
                <w:sz w:val="24"/>
                <w:szCs w:val="28"/>
              </w:rPr>
              <w:t>Контактные данные: _________________________</w:t>
            </w:r>
          </w:p>
          <w:p w:rsidR="007A1FAD" w:rsidRDefault="00000000">
            <w:pPr>
              <w:pStyle w:val="afc"/>
              <w:jc w:val="both"/>
              <w:rPr>
                <w:rFonts w:ascii="Times New Roman" w:hAnsi="Times New Roman"/>
              </w:rPr>
            </w:pPr>
            <w:r>
              <w:rPr>
                <w:rFonts w:ascii="Times New Roman" w:hAnsi="Times New Roman"/>
                <w:sz w:val="24"/>
                <w:szCs w:val="28"/>
              </w:rPr>
              <w:t>___________________________________________</w:t>
            </w:r>
          </w:p>
          <w:p w:rsidR="007A1FAD" w:rsidRDefault="00000000">
            <w:pPr>
              <w:pStyle w:val="afc"/>
              <w:jc w:val="both"/>
              <w:rPr>
                <w:rFonts w:ascii="Times New Roman" w:hAnsi="Times New Roman"/>
              </w:rPr>
            </w:pPr>
            <w:r>
              <w:rPr>
                <w:rFonts w:ascii="Times New Roman" w:hAnsi="Times New Roman"/>
                <w:sz w:val="24"/>
                <w:szCs w:val="28"/>
              </w:rPr>
              <w:t>Представитель: _____________________________</w:t>
            </w:r>
          </w:p>
          <w:p w:rsidR="007A1FAD" w:rsidRDefault="00000000">
            <w:pPr>
              <w:pStyle w:val="afc"/>
              <w:jc w:val="both"/>
              <w:rPr>
                <w:rFonts w:ascii="Times New Roman" w:hAnsi="Times New Roman"/>
              </w:rPr>
            </w:pPr>
            <w:r>
              <w:rPr>
                <w:rFonts w:ascii="Times New Roman" w:hAnsi="Times New Roman"/>
                <w:sz w:val="24"/>
                <w:szCs w:val="28"/>
              </w:rPr>
              <w:t>___________________________________________</w:t>
            </w:r>
          </w:p>
          <w:p w:rsidR="007A1FAD" w:rsidRDefault="00000000">
            <w:pPr>
              <w:pStyle w:val="afc"/>
              <w:jc w:val="both"/>
              <w:rPr>
                <w:rFonts w:ascii="Times New Roman" w:hAnsi="Times New Roman"/>
              </w:rPr>
            </w:pPr>
            <w:r>
              <w:rPr>
                <w:rFonts w:ascii="Times New Roman" w:hAnsi="Times New Roman"/>
                <w:sz w:val="24"/>
                <w:szCs w:val="28"/>
              </w:rPr>
              <w:t xml:space="preserve">Контактные данные представителя: </w:t>
            </w:r>
          </w:p>
          <w:p w:rsidR="007A1FAD" w:rsidRDefault="00000000">
            <w:pPr>
              <w:pStyle w:val="afc"/>
              <w:jc w:val="both"/>
              <w:rPr>
                <w:rFonts w:ascii="Times New Roman" w:hAnsi="Times New Roman"/>
              </w:rPr>
            </w:pPr>
            <w:r>
              <w:rPr>
                <w:rFonts w:ascii="Times New Roman" w:hAnsi="Times New Roman"/>
                <w:sz w:val="24"/>
                <w:szCs w:val="28"/>
              </w:rPr>
              <w:t>___________________________________________</w:t>
            </w:r>
          </w:p>
          <w:p w:rsidR="007A1FAD" w:rsidRDefault="007A1FAD">
            <w:pPr>
              <w:pStyle w:val="afc"/>
              <w:jc w:val="both"/>
              <w:rPr>
                <w:rFonts w:ascii="Times New Roman" w:hAnsi="Times New Roman"/>
              </w:rPr>
            </w:pPr>
          </w:p>
        </w:tc>
      </w:tr>
    </w:tbl>
    <w:p w:rsidR="007A1FAD" w:rsidRDefault="007A1FAD">
      <w:pPr>
        <w:pStyle w:val="afc"/>
        <w:jc w:val="both"/>
        <w:rPr>
          <w:rFonts w:ascii="Times New Roman" w:hAnsi="Times New Roman"/>
          <w:sz w:val="24"/>
          <w:szCs w:val="28"/>
        </w:rPr>
      </w:pPr>
    </w:p>
    <w:p w:rsidR="007A1FAD" w:rsidRDefault="00000000">
      <w:pPr>
        <w:pStyle w:val="afc"/>
        <w:jc w:val="center"/>
        <w:rPr>
          <w:rFonts w:ascii="Times New Roman" w:hAnsi="Times New Roman"/>
          <w:color w:val="000000"/>
          <w:sz w:val="24"/>
        </w:rPr>
      </w:pPr>
      <w:r>
        <w:rPr>
          <w:rFonts w:ascii="Times New Roman" w:hAnsi="Times New Roman"/>
          <w:b/>
          <w:color w:val="000000"/>
          <w:sz w:val="24"/>
        </w:rPr>
        <w:t>РЕШЕНИЕ</w:t>
      </w:r>
      <w:r>
        <w:rPr>
          <w:rFonts w:ascii="Times New Roman" w:hAnsi="Times New Roman"/>
          <w:b/>
          <w:color w:val="000000"/>
          <w:sz w:val="24"/>
        </w:rPr>
        <w:br/>
        <w:t>об отказе в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7A1FAD" w:rsidRDefault="007A1FAD">
      <w:pPr>
        <w:pStyle w:val="afc"/>
        <w:jc w:val="both"/>
        <w:rPr>
          <w:rFonts w:ascii="Times New Roman" w:hAnsi="Times New Roman"/>
          <w:color w:val="000000"/>
          <w:sz w:val="24"/>
        </w:rPr>
      </w:pPr>
    </w:p>
    <w:p w:rsidR="007A1FAD" w:rsidRDefault="00000000">
      <w:pPr>
        <w:pStyle w:val="afc"/>
        <w:ind w:firstLine="567"/>
        <w:jc w:val="both"/>
        <w:rPr>
          <w:rFonts w:ascii="Times New Roman" w:hAnsi="Times New Roman"/>
          <w:color w:val="000000"/>
          <w:sz w:val="24"/>
        </w:rPr>
      </w:pPr>
      <w:r>
        <w:rPr>
          <w:rFonts w:ascii="Times New Roman" w:hAnsi="Times New Roman"/>
          <w:color w:val="000000"/>
          <w:sz w:val="24"/>
        </w:rPr>
        <w:t>По результатам рассмотрения заявления о выдаче дубликата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от _____________ № __________ принято решение об отказе в выдаче дубликата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p w:rsidR="007A1FAD" w:rsidRDefault="007A1FAD">
      <w:pPr>
        <w:pStyle w:val="afc"/>
        <w:jc w:val="both"/>
        <w:rPr>
          <w:rFonts w:ascii="Times New Roman" w:hAnsi="Times New Roman"/>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2440"/>
        <w:gridCol w:w="3790"/>
        <w:gridCol w:w="3516"/>
      </w:tblGrid>
      <w:tr w:rsidR="007A1FAD">
        <w:tc>
          <w:tcPr>
            <w:tcW w:w="1680" w:type="dxa"/>
            <w:tcBorders>
              <w:top w:val="single" w:sz="4" w:space="0" w:color="000000"/>
              <w:left w:val="single" w:sz="4" w:space="0" w:color="000000"/>
              <w:bottom w:val="single" w:sz="4" w:space="0" w:color="000000"/>
              <w:right w:val="single" w:sz="4" w:space="0" w:color="000000"/>
            </w:tcBorders>
          </w:tcPr>
          <w:p w:rsidR="007A1FAD" w:rsidRDefault="00000000">
            <w:pPr>
              <w:pStyle w:val="afc"/>
              <w:jc w:val="center"/>
              <w:rPr>
                <w:rFonts w:ascii="Times New Roman" w:hAnsi="Times New Roman"/>
                <w:b/>
                <w:color w:val="000000"/>
                <w:sz w:val="24"/>
              </w:rPr>
            </w:pPr>
            <w:r>
              <w:rPr>
                <w:rFonts w:ascii="Times New Roman" w:hAnsi="Times New Roman"/>
                <w:b/>
                <w:color w:val="000000"/>
                <w:sz w:val="24"/>
              </w:rPr>
              <w:t>№ пункта Административного регламента</w:t>
            </w:r>
          </w:p>
        </w:tc>
        <w:tc>
          <w:tcPr>
            <w:tcW w:w="4132" w:type="dxa"/>
            <w:tcBorders>
              <w:top w:val="single" w:sz="4" w:space="0" w:color="000000"/>
              <w:left w:val="single" w:sz="4" w:space="0" w:color="000000"/>
              <w:bottom w:val="single" w:sz="4" w:space="0" w:color="000000"/>
              <w:right w:val="single" w:sz="4" w:space="0" w:color="000000"/>
            </w:tcBorders>
          </w:tcPr>
          <w:p w:rsidR="007A1FAD" w:rsidRDefault="00000000">
            <w:pPr>
              <w:pStyle w:val="afc"/>
              <w:jc w:val="center"/>
              <w:rPr>
                <w:rFonts w:ascii="Times New Roman" w:hAnsi="Times New Roman"/>
                <w:b/>
                <w:color w:val="000000"/>
                <w:sz w:val="24"/>
              </w:rPr>
            </w:pPr>
            <w:r>
              <w:rPr>
                <w:rFonts w:ascii="Times New Roman" w:hAnsi="Times New Roman"/>
                <w:b/>
                <w:color w:val="000000"/>
                <w:sz w:val="24"/>
              </w:rPr>
              <w:t>Наименование основания для отказа в выдаче дубликата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в соответствии с Административным регламентом</w:t>
            </w:r>
          </w:p>
        </w:tc>
        <w:tc>
          <w:tcPr>
            <w:tcW w:w="3920" w:type="dxa"/>
            <w:tcBorders>
              <w:top w:val="single" w:sz="4" w:space="0" w:color="000000"/>
              <w:left w:val="single" w:sz="4" w:space="0" w:color="000000"/>
              <w:bottom w:val="single" w:sz="4" w:space="0" w:color="000000"/>
              <w:right w:val="single" w:sz="4" w:space="0" w:color="000000"/>
            </w:tcBorders>
          </w:tcPr>
          <w:p w:rsidR="007A1FAD" w:rsidRDefault="00000000">
            <w:pPr>
              <w:pStyle w:val="afc"/>
              <w:jc w:val="center"/>
              <w:rPr>
                <w:rFonts w:ascii="Times New Roman" w:hAnsi="Times New Roman"/>
                <w:b/>
                <w:color w:val="000000"/>
                <w:sz w:val="24"/>
              </w:rPr>
            </w:pPr>
            <w:r>
              <w:rPr>
                <w:rFonts w:ascii="Times New Roman" w:hAnsi="Times New Roman"/>
                <w:b/>
                <w:color w:val="000000"/>
                <w:sz w:val="24"/>
              </w:rPr>
              <w:t>Разъяснение причин отказа в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tc>
      </w:tr>
      <w:tr w:rsidR="007A1FAD">
        <w:tc>
          <w:tcPr>
            <w:tcW w:w="1680" w:type="dxa"/>
            <w:tcBorders>
              <w:top w:val="single" w:sz="4" w:space="0" w:color="000000"/>
              <w:left w:val="single" w:sz="4" w:space="0" w:color="000000"/>
              <w:bottom w:val="single" w:sz="4" w:space="0" w:color="000000"/>
              <w:right w:val="single" w:sz="4" w:space="0" w:color="000000"/>
            </w:tcBorders>
          </w:tcPr>
          <w:p w:rsidR="007A1FAD" w:rsidRDefault="00000000">
            <w:pPr>
              <w:pStyle w:val="afc"/>
              <w:jc w:val="center"/>
              <w:rPr>
                <w:rFonts w:ascii="Times New Roman" w:hAnsi="Times New Roman"/>
                <w:color w:val="000000"/>
                <w:sz w:val="24"/>
              </w:rPr>
            </w:pPr>
            <w:r>
              <w:rPr>
                <w:rFonts w:ascii="Times New Roman" w:hAnsi="Times New Roman"/>
                <w:color w:val="000000"/>
                <w:sz w:val="24"/>
              </w:rPr>
              <w:t xml:space="preserve">Подпункт 1 </w:t>
            </w:r>
            <w:r>
              <w:rPr>
                <w:rStyle w:val="afe"/>
                <w:rFonts w:ascii="Times New Roman" w:hAnsi="Times New Roman"/>
                <w:color w:val="000000"/>
                <w:sz w:val="24"/>
              </w:rPr>
              <w:t>пункта 2.8.3</w:t>
            </w:r>
          </w:p>
        </w:tc>
        <w:tc>
          <w:tcPr>
            <w:tcW w:w="4132" w:type="dxa"/>
            <w:tcBorders>
              <w:top w:val="single" w:sz="4" w:space="0" w:color="000000"/>
              <w:left w:val="single" w:sz="4" w:space="0" w:color="000000"/>
              <w:bottom w:val="single" w:sz="4" w:space="0" w:color="000000"/>
              <w:right w:val="single" w:sz="4" w:space="0" w:color="000000"/>
            </w:tcBorders>
          </w:tcPr>
          <w:p w:rsidR="007A1FAD" w:rsidRDefault="00000000">
            <w:pPr>
              <w:pStyle w:val="afc"/>
              <w:jc w:val="center"/>
              <w:rPr>
                <w:rFonts w:ascii="Times New Roman" w:hAnsi="Times New Roman"/>
                <w:color w:val="000000"/>
                <w:sz w:val="24"/>
              </w:rPr>
            </w:pPr>
            <w:r>
              <w:rPr>
                <w:rFonts w:ascii="Times New Roman" w:hAnsi="Times New Roman"/>
                <w:color w:val="000000"/>
                <w:sz w:val="24"/>
              </w:rPr>
              <w:t xml:space="preserve">несоответствие заявителя кругу лиц, указанных в </w:t>
            </w:r>
            <w:hyperlink r:id="rId14" w:anchor="sub_2022" w:history="1">
              <w:r>
                <w:rPr>
                  <w:rStyle w:val="afe"/>
                  <w:rFonts w:ascii="Times New Roman" w:hAnsi="Times New Roman"/>
                  <w:color w:val="000000"/>
                  <w:sz w:val="24"/>
                </w:rPr>
                <w:t>пункте 1.2</w:t>
              </w:r>
            </w:hyperlink>
            <w:r>
              <w:rPr>
                <w:rFonts w:ascii="Times New Roman" w:hAnsi="Times New Roman"/>
                <w:color w:val="000000"/>
                <w:sz w:val="24"/>
              </w:rPr>
              <w:t xml:space="preserve"> Административного регламента.</w:t>
            </w:r>
          </w:p>
        </w:tc>
        <w:tc>
          <w:tcPr>
            <w:tcW w:w="3920" w:type="dxa"/>
            <w:tcBorders>
              <w:top w:val="single" w:sz="4" w:space="0" w:color="000000"/>
              <w:left w:val="single" w:sz="4" w:space="0" w:color="000000"/>
              <w:bottom w:val="single" w:sz="4" w:space="0" w:color="000000"/>
              <w:right w:val="single" w:sz="4" w:space="0" w:color="000000"/>
            </w:tcBorders>
          </w:tcPr>
          <w:p w:rsidR="007A1FAD" w:rsidRDefault="00000000">
            <w:pPr>
              <w:pStyle w:val="afc"/>
              <w:jc w:val="center"/>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7A1FAD">
        <w:tc>
          <w:tcPr>
            <w:tcW w:w="1680" w:type="dxa"/>
            <w:tcBorders>
              <w:top w:val="single" w:sz="4" w:space="0" w:color="000000"/>
              <w:left w:val="single" w:sz="4" w:space="0" w:color="000000"/>
              <w:bottom w:val="single" w:sz="4" w:space="0" w:color="000000"/>
              <w:right w:val="single" w:sz="4" w:space="0" w:color="000000"/>
            </w:tcBorders>
          </w:tcPr>
          <w:p w:rsidR="007A1FAD" w:rsidRDefault="00000000">
            <w:pPr>
              <w:pStyle w:val="afc"/>
              <w:jc w:val="center"/>
              <w:rPr>
                <w:rFonts w:ascii="Times New Roman" w:hAnsi="Times New Roman"/>
                <w:color w:val="000000"/>
                <w:sz w:val="24"/>
              </w:rPr>
            </w:pPr>
            <w:r>
              <w:rPr>
                <w:rFonts w:ascii="Times New Roman" w:hAnsi="Times New Roman"/>
                <w:color w:val="000000"/>
                <w:sz w:val="24"/>
              </w:rPr>
              <w:t xml:space="preserve">Подпункт 2 </w:t>
            </w:r>
            <w:r>
              <w:rPr>
                <w:rStyle w:val="afe"/>
                <w:rFonts w:ascii="Times New Roman" w:hAnsi="Times New Roman"/>
                <w:color w:val="000000"/>
                <w:sz w:val="24"/>
              </w:rPr>
              <w:t>пункта 2.8.3</w:t>
            </w:r>
          </w:p>
        </w:tc>
        <w:tc>
          <w:tcPr>
            <w:tcW w:w="4132" w:type="dxa"/>
            <w:tcBorders>
              <w:top w:val="single" w:sz="4" w:space="0" w:color="000000"/>
              <w:left w:val="single" w:sz="4" w:space="0" w:color="000000"/>
              <w:bottom w:val="single" w:sz="4" w:space="0" w:color="000000"/>
              <w:right w:val="single" w:sz="4" w:space="0" w:color="000000"/>
            </w:tcBorders>
          </w:tcPr>
          <w:p w:rsidR="007A1FAD" w:rsidRDefault="00000000">
            <w:pPr>
              <w:pStyle w:val="afc"/>
              <w:jc w:val="center"/>
              <w:rPr>
                <w:rFonts w:ascii="Times New Roman" w:hAnsi="Times New Roman"/>
                <w:color w:val="000000"/>
                <w:sz w:val="24"/>
              </w:rPr>
            </w:pPr>
            <w:r>
              <w:rPr>
                <w:rFonts w:ascii="Times New Roman" w:hAnsi="Times New Roman"/>
                <w:color w:val="000000"/>
                <w:sz w:val="24"/>
              </w:rPr>
              <w:t>испрашиваемое заявителем решение не выдавалось органом местного самоуправления.</w:t>
            </w:r>
          </w:p>
        </w:tc>
        <w:tc>
          <w:tcPr>
            <w:tcW w:w="3920" w:type="dxa"/>
            <w:tcBorders>
              <w:top w:val="single" w:sz="4" w:space="0" w:color="000000"/>
              <w:left w:val="single" w:sz="4" w:space="0" w:color="000000"/>
              <w:bottom w:val="single" w:sz="4" w:space="0" w:color="000000"/>
              <w:right w:val="single" w:sz="4" w:space="0" w:color="000000"/>
            </w:tcBorders>
          </w:tcPr>
          <w:p w:rsidR="007A1FAD" w:rsidRDefault="00000000">
            <w:pPr>
              <w:pStyle w:val="aff1"/>
              <w:jc w:val="center"/>
              <w:rPr>
                <w:rFonts w:ascii="Times New Roman" w:hAnsi="Times New Roman"/>
                <w:color w:val="000000"/>
              </w:rPr>
            </w:pPr>
            <w:r>
              <w:rPr>
                <w:rFonts w:ascii="Times New Roman" w:hAnsi="Times New Roman"/>
                <w:i/>
                <w:color w:val="000000"/>
              </w:rPr>
              <w:t>Указываются основания такого вывода</w:t>
            </w:r>
          </w:p>
        </w:tc>
      </w:tr>
    </w:tbl>
    <w:p w:rsidR="007A1FAD" w:rsidRDefault="007A1FAD">
      <w:pPr>
        <w:pStyle w:val="afc"/>
        <w:jc w:val="both"/>
        <w:rPr>
          <w:rFonts w:ascii="Times New Roman" w:hAnsi="Times New Roman"/>
          <w:color w:val="000000"/>
          <w:sz w:val="24"/>
        </w:rPr>
      </w:pPr>
    </w:p>
    <w:p w:rsidR="007A1FAD" w:rsidRDefault="00000000">
      <w:pPr>
        <w:pStyle w:val="afc"/>
        <w:ind w:firstLine="567"/>
        <w:jc w:val="both"/>
        <w:rPr>
          <w:rFonts w:ascii="Times New Roman" w:hAnsi="Times New Roman"/>
          <w:color w:val="000000"/>
          <w:sz w:val="24"/>
        </w:rPr>
      </w:pPr>
      <w:r>
        <w:rPr>
          <w:rFonts w:ascii="Times New Roman" w:hAnsi="Times New Roman"/>
          <w:color w:val="000000"/>
          <w:sz w:val="24"/>
        </w:rPr>
        <w:t>Вы вправе повторно обратиться с заявлением о выдаче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после устранения указанного нарушения.</w:t>
      </w:r>
    </w:p>
    <w:p w:rsidR="007A1FAD" w:rsidRDefault="00000000">
      <w:pPr>
        <w:pStyle w:val="afc"/>
        <w:ind w:firstLine="567"/>
        <w:jc w:val="both"/>
        <w:rPr>
          <w:rFonts w:ascii="Times New Roman" w:hAnsi="Times New Roman"/>
          <w:color w:val="000000"/>
          <w:sz w:val="24"/>
        </w:rPr>
      </w:pPr>
      <w:r>
        <w:rPr>
          <w:rFonts w:ascii="Times New Roman" w:hAnsi="Times New Roman"/>
          <w:color w:val="000000"/>
          <w:sz w:val="24"/>
        </w:rPr>
        <w:lastRenderedPageBreak/>
        <w:t>Данный отказ может быть обжалован в досудебном порядке путем направления жалобы главе администрации сельского поселения, а также в судебном порядке.</w:t>
      </w:r>
    </w:p>
    <w:p w:rsidR="007A1FAD" w:rsidRDefault="00000000">
      <w:pPr>
        <w:pStyle w:val="afc"/>
        <w:ind w:firstLine="567"/>
        <w:jc w:val="both"/>
        <w:rPr>
          <w:rFonts w:ascii="Times New Roman" w:hAnsi="Times New Roman"/>
          <w:color w:val="22272F"/>
        </w:rPr>
      </w:pPr>
      <w:r>
        <w:rPr>
          <w:rFonts w:ascii="Times New Roman" w:hAnsi="Times New Roman"/>
          <w:color w:val="22272F"/>
          <w:sz w:val="24"/>
          <w:szCs w:val="28"/>
        </w:rPr>
        <w:t>Дополнительно информируем:</w:t>
      </w:r>
    </w:p>
    <w:p w:rsidR="007A1FAD" w:rsidRDefault="00000000">
      <w:pPr>
        <w:pStyle w:val="afc"/>
        <w:jc w:val="both"/>
        <w:rPr>
          <w:rFonts w:ascii="Times New Roman" w:hAnsi="Times New Roman"/>
          <w:color w:val="22272F"/>
        </w:rPr>
      </w:pPr>
      <w:r>
        <w:rPr>
          <w:rFonts w:ascii="Times New Roman" w:hAnsi="Times New Roman"/>
          <w:color w:val="22272F"/>
          <w:sz w:val="24"/>
          <w:szCs w:val="28"/>
        </w:rPr>
        <w:t>________________________________________________________________________________</w:t>
      </w:r>
      <w:r>
        <w:rPr>
          <w:rFonts w:ascii="Times New Roman" w:hAnsi="Times New Roman"/>
          <w:color w:val="000000"/>
          <w:sz w:val="24"/>
        </w:rPr>
        <w:t>_______________________________________________________________________________.</w:t>
      </w:r>
    </w:p>
    <w:p w:rsidR="007A1FAD" w:rsidRDefault="00000000">
      <w:pPr>
        <w:pStyle w:val="afc"/>
        <w:jc w:val="center"/>
        <w:rPr>
          <w:rFonts w:ascii="Times New Roman" w:hAnsi="Times New Roman"/>
          <w:i/>
          <w:color w:val="000000"/>
          <w:sz w:val="24"/>
        </w:rPr>
      </w:pPr>
      <w:r>
        <w:rPr>
          <w:rFonts w:ascii="Times New Roman" w:hAnsi="Times New Roman"/>
          <w:i/>
          <w:color w:val="000000"/>
          <w:sz w:val="24"/>
        </w:rPr>
        <w:t>(указывается информация, необходимая для устранения причин отказа в</w:t>
      </w:r>
    </w:p>
    <w:p w:rsidR="007A1FAD" w:rsidRDefault="00000000">
      <w:pPr>
        <w:pStyle w:val="afc"/>
        <w:jc w:val="center"/>
        <w:rPr>
          <w:rFonts w:ascii="Times New Roman" w:hAnsi="Times New Roman"/>
          <w:i/>
          <w:color w:val="000000"/>
          <w:sz w:val="24"/>
        </w:rPr>
      </w:pPr>
      <w:r>
        <w:rPr>
          <w:rFonts w:ascii="Times New Roman" w:hAnsi="Times New Roman"/>
          <w:i/>
          <w:color w:val="000000"/>
          <w:sz w:val="24"/>
        </w:rPr>
        <w:t>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а также иная дополнительная информация при наличии)</w:t>
      </w:r>
    </w:p>
    <w:p w:rsidR="007A1FAD" w:rsidRDefault="007A1FAD">
      <w:pPr>
        <w:pStyle w:val="afc"/>
        <w:jc w:val="both"/>
        <w:rPr>
          <w:rFonts w:ascii="Times New Roman" w:hAnsi="Times New Roman"/>
          <w:color w:val="000000"/>
          <w:sz w:val="24"/>
          <w:szCs w:val="24"/>
        </w:rPr>
      </w:pPr>
    </w:p>
    <w:p w:rsidR="007A1FAD" w:rsidRDefault="007A1FAD">
      <w:pPr>
        <w:pStyle w:val="afc"/>
        <w:jc w:val="both"/>
        <w:rPr>
          <w:rFonts w:ascii="Times New Roman" w:hAnsi="Times New Roman"/>
          <w:color w:val="000000"/>
          <w:sz w:val="24"/>
        </w:rPr>
      </w:pPr>
    </w:p>
    <w:p w:rsidR="007A1FAD" w:rsidRDefault="00000000">
      <w:pPr>
        <w:pStyle w:val="afc"/>
        <w:jc w:val="both"/>
        <w:rPr>
          <w:rFonts w:ascii="Times New Roman" w:hAnsi="Times New Roman"/>
          <w:color w:val="22272F"/>
        </w:rPr>
      </w:pPr>
      <w:r>
        <w:rPr>
          <w:rFonts w:ascii="Times New Roman" w:hAnsi="Times New Roman"/>
          <w:color w:val="22272F"/>
          <w:sz w:val="24"/>
          <w:szCs w:val="28"/>
        </w:rPr>
        <w:t>_________________________________________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_________________</w:t>
      </w:r>
    </w:p>
    <w:p w:rsidR="007A1FAD" w:rsidRDefault="00000000">
      <w:pPr>
        <w:pStyle w:val="afc"/>
        <w:ind w:left="1134"/>
        <w:jc w:val="both"/>
        <w:rPr>
          <w:rFonts w:ascii="Times New Roman" w:hAnsi="Times New Roman"/>
          <w:color w:val="22272F"/>
        </w:rPr>
      </w:pPr>
      <w:r>
        <w:rPr>
          <w:rFonts w:ascii="Times New Roman" w:hAnsi="Times New Roman"/>
          <w:i/>
          <w:color w:val="22272F"/>
          <w:sz w:val="20"/>
          <w:szCs w:val="28"/>
        </w:rPr>
        <w:t>(должность, Ф.И.О.)</w:t>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t>(подпись)</w:t>
      </w:r>
    </w:p>
    <w:p w:rsidR="007A1FAD" w:rsidRDefault="007A1FAD">
      <w:pPr>
        <w:pStyle w:val="afc"/>
        <w:jc w:val="both"/>
        <w:rPr>
          <w:rFonts w:ascii="Times New Roman" w:hAnsi="Times New Roman"/>
          <w:color w:val="000000"/>
        </w:rPr>
      </w:pPr>
    </w:p>
    <w:p w:rsidR="007A1FAD" w:rsidRDefault="00000000">
      <w:pPr>
        <w:pStyle w:val="afc"/>
        <w:jc w:val="both"/>
        <w:rPr>
          <w:rFonts w:ascii="Times New Roman" w:hAnsi="Times New Roman"/>
          <w:color w:val="000000"/>
          <w:sz w:val="24"/>
        </w:rPr>
      </w:pPr>
      <w:r>
        <w:rPr>
          <w:rFonts w:ascii="Times New Roman" w:hAnsi="Times New Roman"/>
          <w:color w:val="000000"/>
          <w:sz w:val="24"/>
        </w:rPr>
        <w:t>Дата</w:t>
      </w:r>
    </w:p>
    <w:p w:rsidR="007A1FAD" w:rsidRDefault="007A1FAD">
      <w:pPr>
        <w:pStyle w:val="afc"/>
        <w:jc w:val="both"/>
        <w:rPr>
          <w:rFonts w:ascii="Times New Roman" w:hAnsi="Times New Roman"/>
          <w:color w:val="000000"/>
          <w:sz w:val="24"/>
          <w:szCs w:val="24"/>
        </w:rPr>
      </w:pPr>
    </w:p>
    <w:p w:rsidR="007A1FAD" w:rsidRDefault="007A1FAD">
      <w:pPr>
        <w:pStyle w:val="afc"/>
        <w:jc w:val="both"/>
        <w:rPr>
          <w:rFonts w:ascii="Times New Roman" w:hAnsi="Times New Roman"/>
          <w:color w:val="000000"/>
          <w:sz w:val="24"/>
          <w:szCs w:val="24"/>
        </w:rPr>
      </w:pPr>
    </w:p>
    <w:p w:rsidR="007A1FAD" w:rsidRDefault="007A1FAD">
      <w:pPr>
        <w:pStyle w:val="afc"/>
        <w:jc w:val="both"/>
        <w:rPr>
          <w:rFonts w:ascii="Times New Roman" w:hAnsi="Times New Roman"/>
          <w:color w:val="000000"/>
          <w:sz w:val="24"/>
          <w:szCs w:val="24"/>
        </w:rPr>
      </w:pPr>
    </w:p>
    <w:p w:rsidR="007A1FAD" w:rsidRDefault="007A1FAD">
      <w:pPr>
        <w:pStyle w:val="afc"/>
        <w:jc w:val="both"/>
        <w:rPr>
          <w:rFonts w:ascii="Times New Roman" w:hAnsi="Times New Roman"/>
          <w:color w:val="000000"/>
          <w:sz w:val="24"/>
          <w:szCs w:val="24"/>
        </w:rPr>
      </w:pPr>
    </w:p>
    <w:p w:rsidR="007A1FAD" w:rsidRDefault="007A1FAD">
      <w:pPr>
        <w:pStyle w:val="afc"/>
        <w:jc w:val="both"/>
        <w:rPr>
          <w:rFonts w:ascii="Times New Roman" w:hAnsi="Times New Roman"/>
          <w:color w:val="000000"/>
          <w:sz w:val="24"/>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7A1FAD" w:rsidRDefault="007A1FAD">
      <w:pPr>
        <w:pStyle w:val="afc"/>
        <w:ind w:firstLine="567"/>
        <w:jc w:val="both"/>
        <w:rPr>
          <w:rFonts w:ascii="Times New Roman" w:hAnsi="Times New Roman"/>
          <w:sz w:val="28"/>
          <w:szCs w:val="28"/>
        </w:rPr>
      </w:pPr>
    </w:p>
    <w:p w:rsidR="0008584A" w:rsidRDefault="0008584A">
      <w:pPr>
        <w:pStyle w:val="afc"/>
        <w:ind w:firstLine="567"/>
        <w:jc w:val="both"/>
        <w:rPr>
          <w:rFonts w:ascii="Times New Roman" w:hAnsi="Times New Roman"/>
          <w:sz w:val="28"/>
          <w:szCs w:val="28"/>
        </w:rPr>
      </w:pPr>
    </w:p>
    <w:p w:rsidR="007A1FAD" w:rsidRDefault="00000000">
      <w:pPr>
        <w:pStyle w:val="afc"/>
        <w:ind w:firstLine="567"/>
        <w:jc w:val="right"/>
        <w:rPr>
          <w:rFonts w:ascii="Times New Roman" w:hAnsi="Times New Roman"/>
        </w:rPr>
      </w:pPr>
      <w:r>
        <w:rPr>
          <w:rFonts w:ascii="Times New Roman" w:hAnsi="Times New Roman"/>
          <w:sz w:val="24"/>
          <w:szCs w:val="28"/>
        </w:rPr>
        <w:t>Приложение № 8</w:t>
      </w:r>
    </w:p>
    <w:p w:rsidR="007A1FAD"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rsidR="007A1FAD"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7A1FAD"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rsidR="007A1FAD"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Ездоченского сельского поселения»</w:t>
      </w:r>
    </w:p>
    <w:p w:rsidR="007A1FAD" w:rsidRDefault="007A1FAD">
      <w:pPr>
        <w:pStyle w:val="afc"/>
        <w:jc w:val="both"/>
        <w:rPr>
          <w:rFonts w:ascii="Times New Roman" w:hAnsi="Times New Roman"/>
        </w:rPr>
      </w:pPr>
    </w:p>
    <w:p w:rsidR="007A1FAD" w:rsidRDefault="00000000">
      <w:pPr>
        <w:pStyle w:val="afc"/>
        <w:ind w:firstLine="567"/>
        <w:jc w:val="right"/>
        <w:rPr>
          <w:rFonts w:ascii="Times New Roman" w:hAnsi="Times New Roman"/>
        </w:rPr>
      </w:pPr>
      <w:r>
        <w:rPr>
          <w:rFonts w:ascii="Times New Roman" w:hAnsi="Times New Roman"/>
          <w:b/>
          <w:spacing w:val="2"/>
          <w:sz w:val="24"/>
          <w:szCs w:val="26"/>
          <w:u w:val="single"/>
        </w:rPr>
        <w:t>ФОРМА</w:t>
      </w:r>
    </w:p>
    <w:p w:rsidR="007A1FAD" w:rsidRDefault="007A1FAD">
      <w:pPr>
        <w:pStyle w:val="afc"/>
        <w:ind w:firstLine="567"/>
        <w:jc w:val="both"/>
        <w:rPr>
          <w:rFonts w:ascii="Times New Roman" w:hAnsi="Times New Roman"/>
          <w:sz w:val="28"/>
          <w:szCs w:val="28"/>
        </w:rPr>
      </w:pPr>
    </w:p>
    <w:tbl>
      <w:tblPr>
        <w:tblStyle w:val="afa"/>
        <w:tblW w:w="0" w:type="auto"/>
        <w:tblLayout w:type="fixed"/>
        <w:tblLook w:val="04A0" w:firstRow="1" w:lastRow="0" w:firstColumn="1" w:lastColumn="0" w:noHBand="0" w:noVBand="1"/>
      </w:tblPr>
      <w:tblGrid>
        <w:gridCol w:w="4360"/>
        <w:gridCol w:w="5494"/>
      </w:tblGrid>
      <w:tr w:rsidR="007A1FAD">
        <w:tc>
          <w:tcPr>
            <w:tcW w:w="4360" w:type="dxa"/>
            <w:tcBorders>
              <w:top w:val="none" w:sz="4" w:space="0" w:color="000000"/>
              <w:left w:val="none" w:sz="4" w:space="0" w:color="000000"/>
              <w:bottom w:val="none" w:sz="4" w:space="0" w:color="000000"/>
              <w:right w:val="none" w:sz="4" w:space="0" w:color="000000"/>
            </w:tcBorders>
          </w:tcPr>
          <w:p w:rsidR="007A1FAD" w:rsidRDefault="00000000">
            <w:pPr>
              <w:pStyle w:val="afc"/>
              <w:jc w:val="center"/>
              <w:rPr>
                <w:rFonts w:ascii="Times New Roman" w:hAnsi="Times New Roman"/>
                <w:color w:val="22272F"/>
              </w:rPr>
            </w:pPr>
            <w:r>
              <w:rPr>
                <w:rFonts w:ascii="Times New Roman" w:hAnsi="Times New Roman"/>
                <w:i/>
                <w:color w:val="22272F"/>
                <w:sz w:val="20"/>
                <w:szCs w:val="28"/>
              </w:rPr>
              <w:t>(наименование органа местного самоуправления)</w:t>
            </w:r>
          </w:p>
          <w:p w:rsidR="007A1FAD" w:rsidRDefault="007A1FAD">
            <w:pPr>
              <w:pStyle w:val="afc"/>
              <w:jc w:val="center"/>
              <w:rPr>
                <w:rFonts w:ascii="Times New Roman" w:hAnsi="Times New Roman"/>
              </w:rPr>
            </w:pPr>
          </w:p>
        </w:tc>
        <w:tc>
          <w:tcPr>
            <w:tcW w:w="5494" w:type="dxa"/>
            <w:tcBorders>
              <w:top w:val="none" w:sz="4" w:space="0" w:color="000000"/>
              <w:left w:val="none" w:sz="4" w:space="0" w:color="000000"/>
              <w:bottom w:val="none" w:sz="4" w:space="0" w:color="000000"/>
              <w:right w:val="none" w:sz="4" w:space="0" w:color="000000"/>
            </w:tcBorders>
          </w:tcPr>
          <w:p w:rsidR="007A1FAD" w:rsidRDefault="00000000">
            <w:pPr>
              <w:pStyle w:val="afc"/>
              <w:jc w:val="both"/>
              <w:rPr>
                <w:rFonts w:ascii="Times New Roman" w:hAnsi="Times New Roman"/>
              </w:rPr>
            </w:pPr>
            <w:r>
              <w:rPr>
                <w:rFonts w:ascii="Times New Roman" w:hAnsi="Times New Roman"/>
                <w:sz w:val="24"/>
                <w:szCs w:val="28"/>
              </w:rPr>
              <w:t>Кому:_________________________________________________________________________________</w:t>
            </w:r>
          </w:p>
          <w:p w:rsidR="007A1FAD" w:rsidRDefault="00000000">
            <w:pPr>
              <w:pStyle w:val="afc"/>
              <w:jc w:val="both"/>
              <w:rPr>
                <w:rFonts w:ascii="Times New Roman" w:hAnsi="Times New Roman"/>
              </w:rPr>
            </w:pPr>
            <w:r>
              <w:rPr>
                <w:rFonts w:ascii="Times New Roman" w:hAnsi="Times New Roman"/>
                <w:sz w:val="24"/>
                <w:szCs w:val="28"/>
              </w:rPr>
              <w:t>Контактные данные: _________________________</w:t>
            </w:r>
          </w:p>
          <w:p w:rsidR="007A1FAD" w:rsidRDefault="00000000">
            <w:pPr>
              <w:pStyle w:val="afc"/>
              <w:jc w:val="both"/>
              <w:rPr>
                <w:rFonts w:ascii="Times New Roman" w:hAnsi="Times New Roman"/>
              </w:rPr>
            </w:pPr>
            <w:r>
              <w:rPr>
                <w:rFonts w:ascii="Times New Roman" w:hAnsi="Times New Roman"/>
                <w:sz w:val="24"/>
                <w:szCs w:val="28"/>
              </w:rPr>
              <w:t>___________________________________________</w:t>
            </w:r>
          </w:p>
          <w:p w:rsidR="007A1FAD" w:rsidRDefault="00000000">
            <w:pPr>
              <w:pStyle w:val="afc"/>
              <w:jc w:val="both"/>
              <w:rPr>
                <w:rFonts w:ascii="Times New Roman" w:hAnsi="Times New Roman"/>
              </w:rPr>
            </w:pPr>
            <w:r>
              <w:rPr>
                <w:rFonts w:ascii="Times New Roman" w:hAnsi="Times New Roman"/>
                <w:sz w:val="24"/>
                <w:szCs w:val="28"/>
              </w:rPr>
              <w:t>Представитель: _____________________________</w:t>
            </w:r>
          </w:p>
          <w:p w:rsidR="007A1FAD" w:rsidRDefault="00000000">
            <w:pPr>
              <w:pStyle w:val="afc"/>
              <w:jc w:val="both"/>
              <w:rPr>
                <w:rFonts w:ascii="Times New Roman" w:hAnsi="Times New Roman"/>
              </w:rPr>
            </w:pPr>
            <w:r>
              <w:rPr>
                <w:rFonts w:ascii="Times New Roman" w:hAnsi="Times New Roman"/>
                <w:sz w:val="24"/>
                <w:szCs w:val="28"/>
              </w:rPr>
              <w:t>___________________________________________</w:t>
            </w:r>
          </w:p>
          <w:p w:rsidR="007A1FAD" w:rsidRDefault="00000000">
            <w:pPr>
              <w:pStyle w:val="afc"/>
              <w:jc w:val="both"/>
              <w:rPr>
                <w:rFonts w:ascii="Times New Roman" w:hAnsi="Times New Roman"/>
              </w:rPr>
            </w:pPr>
            <w:r>
              <w:rPr>
                <w:rFonts w:ascii="Times New Roman" w:hAnsi="Times New Roman"/>
                <w:sz w:val="24"/>
                <w:szCs w:val="28"/>
              </w:rPr>
              <w:t xml:space="preserve">Контактные данные представителя: </w:t>
            </w:r>
          </w:p>
          <w:p w:rsidR="007A1FAD" w:rsidRDefault="00000000">
            <w:pPr>
              <w:pStyle w:val="afc"/>
              <w:jc w:val="both"/>
              <w:rPr>
                <w:rFonts w:ascii="Times New Roman" w:hAnsi="Times New Roman"/>
              </w:rPr>
            </w:pPr>
            <w:r>
              <w:rPr>
                <w:rFonts w:ascii="Times New Roman" w:hAnsi="Times New Roman"/>
                <w:sz w:val="24"/>
                <w:szCs w:val="28"/>
              </w:rPr>
              <w:t>___________________________________________</w:t>
            </w:r>
          </w:p>
          <w:p w:rsidR="007A1FAD" w:rsidRDefault="007A1FAD">
            <w:pPr>
              <w:pStyle w:val="afc"/>
              <w:jc w:val="both"/>
              <w:rPr>
                <w:rFonts w:ascii="Times New Roman" w:hAnsi="Times New Roman"/>
              </w:rPr>
            </w:pPr>
          </w:p>
        </w:tc>
      </w:tr>
    </w:tbl>
    <w:p w:rsidR="007A1FAD" w:rsidRDefault="007A1FAD">
      <w:pPr>
        <w:pStyle w:val="afc"/>
        <w:ind w:firstLine="567"/>
        <w:jc w:val="both"/>
        <w:rPr>
          <w:rFonts w:ascii="Times New Roman" w:hAnsi="Times New Roman"/>
          <w:sz w:val="24"/>
          <w:szCs w:val="28"/>
        </w:rPr>
      </w:pPr>
    </w:p>
    <w:p w:rsidR="007A1FAD" w:rsidRDefault="00000000">
      <w:pPr>
        <w:pStyle w:val="afc"/>
        <w:ind w:firstLine="567"/>
        <w:jc w:val="center"/>
        <w:rPr>
          <w:rFonts w:ascii="Times New Roman" w:hAnsi="Times New Roman"/>
          <w:b/>
          <w:sz w:val="24"/>
        </w:rPr>
      </w:pPr>
      <w:r>
        <w:rPr>
          <w:rFonts w:ascii="Times New Roman" w:hAnsi="Times New Roman"/>
          <w:b/>
          <w:sz w:val="24"/>
          <w:szCs w:val="28"/>
        </w:rPr>
        <w:t>РЕШЕНИЕ</w:t>
      </w:r>
    </w:p>
    <w:p w:rsidR="007A1FAD" w:rsidRDefault="00000000">
      <w:pPr>
        <w:pStyle w:val="afc"/>
        <w:ind w:firstLine="567"/>
        <w:jc w:val="center"/>
        <w:rPr>
          <w:rFonts w:ascii="Times New Roman" w:hAnsi="Times New Roman"/>
          <w:sz w:val="24"/>
          <w:szCs w:val="28"/>
        </w:rPr>
      </w:pPr>
      <w:r>
        <w:rPr>
          <w:rFonts w:ascii="Times New Roman" w:hAnsi="Times New Roman"/>
          <w:b/>
          <w:sz w:val="24"/>
          <w:szCs w:val="28"/>
        </w:rPr>
        <w:t>об отказе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rsidR="007A1FAD" w:rsidRDefault="007A1FAD">
      <w:pPr>
        <w:pStyle w:val="afc"/>
        <w:ind w:firstLine="567"/>
        <w:jc w:val="both"/>
        <w:rPr>
          <w:sz w:val="24"/>
        </w:rPr>
      </w:pPr>
    </w:p>
    <w:p w:rsidR="007A1FAD" w:rsidRDefault="00000000">
      <w:pPr>
        <w:pStyle w:val="afc"/>
        <w:ind w:firstLine="567"/>
        <w:jc w:val="both"/>
        <w:rPr>
          <w:sz w:val="24"/>
        </w:rPr>
      </w:pPr>
      <w:r>
        <w:rPr>
          <w:rFonts w:ascii="Times New Roman" w:hAnsi="Times New Roman"/>
          <w:sz w:val="24"/>
          <w:szCs w:val="28"/>
        </w:rPr>
        <w:t>По результатам рассмотрения заявления об исправлении допущенных опечаток 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от _________________ № __________ принято решение об отказе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rsidR="007A1FAD" w:rsidRDefault="007A1FAD">
      <w:pPr>
        <w:pStyle w:val="afc"/>
        <w:ind w:firstLine="567"/>
        <w:jc w:val="both"/>
        <w:rPr>
          <w:rFonts w:ascii="Times New Roman" w:hAnsi="Times New Roman"/>
          <w:sz w:val="24"/>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2440"/>
        <w:gridCol w:w="3998"/>
        <w:gridCol w:w="3201"/>
      </w:tblGrid>
      <w:tr w:rsidR="007A1FAD">
        <w:tc>
          <w:tcPr>
            <w:tcW w:w="1680" w:type="dxa"/>
            <w:tcBorders>
              <w:top w:val="single" w:sz="4" w:space="0" w:color="000000"/>
              <w:left w:val="single" w:sz="4" w:space="0" w:color="000000"/>
              <w:bottom w:val="single" w:sz="4" w:space="0" w:color="000000"/>
              <w:right w:val="single" w:sz="4" w:space="0" w:color="000000"/>
            </w:tcBorders>
          </w:tcPr>
          <w:p w:rsidR="007A1FAD" w:rsidRDefault="00000000">
            <w:pPr>
              <w:pStyle w:val="aff0"/>
              <w:jc w:val="center"/>
              <w:rPr>
                <w:rFonts w:ascii="Times New Roman" w:hAnsi="Times New Roman"/>
                <w:b/>
                <w:color w:val="000000"/>
              </w:rPr>
            </w:pPr>
            <w:r>
              <w:rPr>
                <w:rFonts w:ascii="Times New Roman" w:hAnsi="Times New Roman"/>
                <w:b/>
                <w:color w:val="000000"/>
              </w:rPr>
              <w:t>№ пункта Административного регламента</w:t>
            </w:r>
          </w:p>
        </w:tc>
        <w:tc>
          <w:tcPr>
            <w:tcW w:w="4416" w:type="dxa"/>
            <w:tcBorders>
              <w:top w:val="single" w:sz="4" w:space="0" w:color="000000"/>
              <w:left w:val="single" w:sz="4" w:space="0" w:color="000000"/>
              <w:bottom w:val="single" w:sz="4" w:space="0" w:color="000000"/>
              <w:right w:val="single" w:sz="4" w:space="0" w:color="000000"/>
            </w:tcBorders>
          </w:tcPr>
          <w:p w:rsidR="007A1FAD" w:rsidRDefault="00000000">
            <w:pPr>
              <w:pStyle w:val="aff0"/>
              <w:jc w:val="center"/>
              <w:rPr>
                <w:rFonts w:ascii="Times New Roman" w:hAnsi="Times New Roman"/>
                <w:b/>
                <w:color w:val="000000"/>
              </w:rPr>
            </w:pPr>
            <w:r>
              <w:rPr>
                <w:rFonts w:ascii="Times New Roman" w:hAnsi="Times New Roman"/>
                <w:b/>
                <w:color w:val="000000"/>
              </w:rPr>
              <w:t>Наименование основания для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в соответствии с Административным регламентом</w:t>
            </w:r>
          </w:p>
        </w:tc>
        <w:tc>
          <w:tcPr>
            <w:tcW w:w="3543" w:type="dxa"/>
            <w:tcBorders>
              <w:top w:val="single" w:sz="4" w:space="0" w:color="000000"/>
              <w:left w:val="single" w:sz="4" w:space="0" w:color="000000"/>
              <w:bottom w:val="single" w:sz="4" w:space="0" w:color="000000"/>
              <w:right w:val="single" w:sz="4" w:space="0" w:color="000000"/>
            </w:tcBorders>
          </w:tcPr>
          <w:p w:rsidR="007A1FAD" w:rsidRDefault="00000000">
            <w:pPr>
              <w:pStyle w:val="aff0"/>
              <w:jc w:val="center"/>
              <w:rPr>
                <w:rFonts w:ascii="Times New Roman" w:hAnsi="Times New Roman"/>
                <w:b/>
                <w:color w:val="000000"/>
              </w:rPr>
            </w:pPr>
            <w:r>
              <w:rPr>
                <w:rFonts w:ascii="Times New Roman" w:hAnsi="Times New Roman"/>
                <w:b/>
                <w:color w:val="000000"/>
              </w:rPr>
              <w:t>Разъяснение причин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tc>
      </w:tr>
      <w:tr w:rsidR="007A1FAD">
        <w:tc>
          <w:tcPr>
            <w:tcW w:w="1680" w:type="dxa"/>
            <w:tcBorders>
              <w:top w:val="single" w:sz="4" w:space="0" w:color="000000"/>
              <w:left w:val="single" w:sz="4" w:space="0" w:color="000000"/>
              <w:bottom w:val="single" w:sz="4" w:space="0" w:color="000000"/>
              <w:right w:val="single" w:sz="4" w:space="0" w:color="000000"/>
            </w:tcBorders>
          </w:tcPr>
          <w:p w:rsidR="007A1FAD" w:rsidRDefault="00000000">
            <w:pPr>
              <w:pStyle w:val="aff1"/>
              <w:jc w:val="center"/>
              <w:rPr>
                <w:rFonts w:ascii="Times New Roman" w:hAnsi="Times New Roman"/>
                <w:color w:val="000000"/>
              </w:rPr>
            </w:pPr>
            <w:hyperlink r:id="rId15" w:anchor="sub_22251" w:history="1">
              <w:r>
                <w:rPr>
                  <w:rStyle w:val="afe"/>
                  <w:rFonts w:ascii="Times New Roman" w:hAnsi="Times New Roman"/>
                  <w:color w:val="000000"/>
                </w:rPr>
                <w:t>подпункт 1 пункта 2.8.4</w:t>
              </w:r>
            </w:hyperlink>
          </w:p>
        </w:tc>
        <w:tc>
          <w:tcPr>
            <w:tcW w:w="4416" w:type="dxa"/>
            <w:tcBorders>
              <w:top w:val="single" w:sz="4" w:space="0" w:color="000000"/>
              <w:left w:val="single" w:sz="4" w:space="0" w:color="000000"/>
              <w:bottom w:val="single" w:sz="4" w:space="0" w:color="000000"/>
              <w:right w:val="single" w:sz="4" w:space="0" w:color="000000"/>
            </w:tcBorders>
          </w:tcPr>
          <w:p w:rsidR="007A1FAD" w:rsidRDefault="00000000">
            <w:pPr>
              <w:pStyle w:val="aff1"/>
              <w:jc w:val="center"/>
              <w:rPr>
                <w:rFonts w:ascii="Times New Roman" w:hAnsi="Times New Roman"/>
                <w:color w:val="000000"/>
              </w:rPr>
            </w:pPr>
            <w:r>
              <w:rPr>
                <w:rFonts w:ascii="Times New Roman" w:hAnsi="Times New Roman"/>
                <w:color w:val="000000"/>
              </w:rPr>
              <w:t xml:space="preserve">несоответствие заявителя кругу лиц, указанных в </w:t>
            </w:r>
            <w:hyperlink r:id="rId16" w:anchor="sub_2022" w:history="1">
              <w:r>
                <w:rPr>
                  <w:rStyle w:val="afe"/>
                  <w:rFonts w:ascii="Times New Roman" w:hAnsi="Times New Roman"/>
                  <w:color w:val="000000"/>
                </w:rPr>
                <w:t>пункте 1.2</w:t>
              </w:r>
            </w:hyperlink>
            <w:r>
              <w:rPr>
                <w:rFonts w:ascii="Times New Roman" w:hAnsi="Times New Roman"/>
                <w:color w:val="000000"/>
              </w:rPr>
              <w:t xml:space="preserve"> Административного регламента</w:t>
            </w:r>
          </w:p>
        </w:tc>
        <w:tc>
          <w:tcPr>
            <w:tcW w:w="3543" w:type="dxa"/>
            <w:tcBorders>
              <w:top w:val="single" w:sz="4" w:space="0" w:color="000000"/>
              <w:left w:val="single" w:sz="4" w:space="0" w:color="000000"/>
              <w:bottom w:val="single" w:sz="4" w:space="0" w:color="000000"/>
              <w:right w:val="single" w:sz="4" w:space="0" w:color="000000"/>
            </w:tcBorders>
          </w:tcPr>
          <w:p w:rsidR="007A1FAD" w:rsidRDefault="00000000">
            <w:pPr>
              <w:pStyle w:val="aff1"/>
              <w:jc w:val="center"/>
              <w:rPr>
                <w:rFonts w:ascii="Times New Roman" w:hAnsi="Times New Roman"/>
                <w:i/>
                <w:color w:val="000000"/>
              </w:rPr>
            </w:pPr>
            <w:r>
              <w:rPr>
                <w:rFonts w:ascii="Times New Roman" w:hAnsi="Times New Roman"/>
                <w:i/>
                <w:color w:val="000000"/>
              </w:rPr>
              <w:t>Указываются основания такого вывода</w:t>
            </w:r>
          </w:p>
        </w:tc>
      </w:tr>
      <w:tr w:rsidR="007A1FAD">
        <w:tc>
          <w:tcPr>
            <w:tcW w:w="1680" w:type="dxa"/>
            <w:tcBorders>
              <w:top w:val="single" w:sz="4" w:space="0" w:color="000000"/>
              <w:left w:val="single" w:sz="4" w:space="0" w:color="000000"/>
              <w:bottom w:val="single" w:sz="4" w:space="0" w:color="000000"/>
              <w:right w:val="single" w:sz="4" w:space="0" w:color="000000"/>
            </w:tcBorders>
          </w:tcPr>
          <w:p w:rsidR="007A1FAD" w:rsidRDefault="00000000">
            <w:pPr>
              <w:pStyle w:val="aff1"/>
              <w:jc w:val="center"/>
              <w:rPr>
                <w:rFonts w:ascii="Times New Roman" w:hAnsi="Times New Roman"/>
                <w:color w:val="000000"/>
              </w:rPr>
            </w:pPr>
            <w:hyperlink r:id="rId17" w:anchor="sub_22252" w:history="1">
              <w:r>
                <w:rPr>
                  <w:rStyle w:val="afe"/>
                  <w:rFonts w:ascii="Times New Roman" w:hAnsi="Times New Roman"/>
                  <w:color w:val="000000"/>
                </w:rPr>
                <w:t>подпункт 2 пункта 2.8.4</w:t>
              </w:r>
            </w:hyperlink>
          </w:p>
        </w:tc>
        <w:tc>
          <w:tcPr>
            <w:tcW w:w="4416" w:type="dxa"/>
            <w:tcBorders>
              <w:top w:val="single" w:sz="4" w:space="0" w:color="000000"/>
              <w:left w:val="single" w:sz="4" w:space="0" w:color="000000"/>
              <w:bottom w:val="single" w:sz="4" w:space="0" w:color="000000"/>
              <w:right w:val="single" w:sz="4" w:space="0" w:color="000000"/>
            </w:tcBorders>
          </w:tcPr>
          <w:p w:rsidR="007A1FAD" w:rsidRDefault="00000000">
            <w:pPr>
              <w:pStyle w:val="aff1"/>
              <w:jc w:val="center"/>
              <w:rPr>
                <w:rFonts w:ascii="Times New Roman" w:hAnsi="Times New Roman"/>
                <w:color w:val="000000"/>
              </w:rPr>
            </w:pPr>
            <w:r>
              <w:rPr>
                <w:rFonts w:ascii="Times New Roman" w:hAnsi="Times New Roman"/>
                <w:color w:val="000000"/>
              </w:rPr>
              <w:t>отсутствие факта допущения опечаток и ошибок в решении о присвоении, аннулировании адреса объекту адресации или решение об отказе в присвоении адреса объекту адресации или аннулировании его адреса</w:t>
            </w:r>
          </w:p>
        </w:tc>
        <w:tc>
          <w:tcPr>
            <w:tcW w:w="3543" w:type="dxa"/>
            <w:tcBorders>
              <w:top w:val="single" w:sz="4" w:space="0" w:color="000000"/>
              <w:left w:val="single" w:sz="4" w:space="0" w:color="000000"/>
              <w:bottom w:val="single" w:sz="4" w:space="0" w:color="000000"/>
              <w:right w:val="single" w:sz="4" w:space="0" w:color="000000"/>
            </w:tcBorders>
          </w:tcPr>
          <w:p w:rsidR="007A1FAD" w:rsidRDefault="00000000">
            <w:pPr>
              <w:pStyle w:val="aff1"/>
              <w:jc w:val="center"/>
              <w:rPr>
                <w:rFonts w:ascii="Times New Roman" w:hAnsi="Times New Roman"/>
                <w:i/>
                <w:color w:val="000000"/>
              </w:rPr>
            </w:pPr>
            <w:r>
              <w:rPr>
                <w:rFonts w:ascii="Times New Roman" w:hAnsi="Times New Roman"/>
                <w:i/>
                <w:color w:val="000000"/>
              </w:rPr>
              <w:t>Указываются основания такого вывода</w:t>
            </w:r>
          </w:p>
        </w:tc>
      </w:tr>
    </w:tbl>
    <w:p w:rsidR="007A1FAD" w:rsidRDefault="007A1FAD">
      <w:pPr>
        <w:pStyle w:val="afc"/>
        <w:ind w:firstLine="567"/>
        <w:jc w:val="both"/>
        <w:rPr>
          <w:rFonts w:ascii="Times New Roman" w:hAnsi="Times New Roman"/>
          <w:sz w:val="24"/>
          <w:szCs w:val="28"/>
        </w:rPr>
      </w:pPr>
    </w:p>
    <w:p w:rsidR="007A1FAD" w:rsidRDefault="00000000">
      <w:pPr>
        <w:pStyle w:val="afc"/>
        <w:ind w:firstLine="567"/>
        <w:jc w:val="both"/>
        <w:rPr>
          <w:rFonts w:ascii="Times New Roman" w:hAnsi="Times New Roman"/>
          <w:sz w:val="24"/>
        </w:rPr>
      </w:pPr>
      <w:r>
        <w:rPr>
          <w:rFonts w:ascii="Times New Roman" w:hAnsi="Times New Roman"/>
          <w:sz w:val="24"/>
          <w:szCs w:val="28"/>
        </w:rPr>
        <w:lastRenderedPageBreak/>
        <w:t>Вы вправе повторно обратиться с заявлением об исправлении допущенных опечаток и ошибок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после устранения указанных нарушений.</w:t>
      </w:r>
    </w:p>
    <w:p w:rsidR="007A1FAD" w:rsidRDefault="00000000">
      <w:pPr>
        <w:pStyle w:val="afc"/>
        <w:ind w:firstLine="567"/>
        <w:jc w:val="both"/>
        <w:rPr>
          <w:sz w:val="24"/>
        </w:rPr>
      </w:pPr>
      <w:r>
        <w:rPr>
          <w:rFonts w:ascii="Times New Roman" w:hAnsi="Times New Roman"/>
          <w:sz w:val="24"/>
          <w:szCs w:val="28"/>
        </w:rPr>
        <w:t>Данный отказ может быть обжалован в досудебном порядке путем направления жалобы главе администрации сельского поселения, а также в судебном порядке.</w:t>
      </w:r>
    </w:p>
    <w:p w:rsidR="007A1FAD" w:rsidRDefault="00000000">
      <w:pPr>
        <w:pStyle w:val="afc"/>
        <w:ind w:firstLine="567"/>
        <w:jc w:val="both"/>
        <w:rPr>
          <w:rFonts w:ascii="Times New Roman" w:hAnsi="Times New Roman"/>
          <w:sz w:val="24"/>
        </w:rPr>
      </w:pPr>
      <w:r>
        <w:rPr>
          <w:rFonts w:ascii="Times New Roman" w:hAnsi="Times New Roman"/>
          <w:sz w:val="24"/>
          <w:szCs w:val="28"/>
        </w:rPr>
        <w:t>Дополнительно информируем: ________________________________________________</w:t>
      </w:r>
    </w:p>
    <w:p w:rsidR="007A1FAD" w:rsidRDefault="00000000">
      <w:pPr>
        <w:pStyle w:val="afc"/>
        <w:jc w:val="both"/>
        <w:rPr>
          <w:rFonts w:ascii="Times New Roman" w:hAnsi="Times New Roman"/>
          <w:sz w:val="24"/>
          <w:szCs w:val="28"/>
        </w:rPr>
      </w:pPr>
      <w:r>
        <w:rPr>
          <w:rFonts w:ascii="Times New Roman" w:hAnsi="Times New Roman"/>
          <w:sz w:val="24"/>
          <w:szCs w:val="28"/>
        </w:rPr>
        <w:t>________________________________________________________________________________</w:t>
      </w:r>
    </w:p>
    <w:p w:rsidR="007A1FAD" w:rsidRDefault="00000000">
      <w:pPr>
        <w:pStyle w:val="afc"/>
        <w:ind w:firstLine="567"/>
        <w:jc w:val="both"/>
      </w:pPr>
      <w:r>
        <w:rPr>
          <w:rFonts w:ascii="Times New Roman" w:hAnsi="Times New Roman"/>
          <w:i/>
          <w:sz w:val="24"/>
          <w:szCs w:val="28"/>
        </w:rPr>
        <w:t>(указывается информация, необходимая для устранения причин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а также иная дополнительная информация при наличии)</w:t>
      </w:r>
    </w:p>
    <w:p w:rsidR="007A1FAD" w:rsidRDefault="007A1FAD">
      <w:pPr>
        <w:pStyle w:val="afc"/>
        <w:ind w:firstLine="567"/>
        <w:jc w:val="both"/>
        <w:rPr>
          <w:rFonts w:ascii="Times New Roman" w:hAnsi="Times New Roman"/>
          <w:sz w:val="24"/>
          <w:szCs w:val="28"/>
        </w:rPr>
      </w:pPr>
    </w:p>
    <w:p w:rsidR="007A1FAD" w:rsidRDefault="007A1FAD">
      <w:pPr>
        <w:pStyle w:val="afc"/>
        <w:ind w:firstLine="567"/>
        <w:jc w:val="both"/>
        <w:rPr>
          <w:rFonts w:ascii="Times New Roman" w:hAnsi="Times New Roman"/>
          <w:sz w:val="24"/>
          <w:szCs w:val="28"/>
        </w:rPr>
      </w:pPr>
    </w:p>
    <w:p w:rsidR="007A1FAD" w:rsidRDefault="00000000">
      <w:pPr>
        <w:pStyle w:val="afc"/>
        <w:jc w:val="both"/>
        <w:rPr>
          <w:rFonts w:ascii="Times New Roman" w:hAnsi="Times New Roman"/>
          <w:color w:val="22272F"/>
        </w:rPr>
      </w:pPr>
      <w:r>
        <w:rPr>
          <w:rFonts w:ascii="Times New Roman" w:hAnsi="Times New Roman"/>
          <w:color w:val="22272F"/>
          <w:sz w:val="24"/>
          <w:szCs w:val="28"/>
        </w:rPr>
        <w:t>_________________________________________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_________________</w:t>
      </w:r>
    </w:p>
    <w:p w:rsidR="007A1FAD" w:rsidRDefault="00000000">
      <w:pPr>
        <w:pStyle w:val="afc"/>
        <w:ind w:left="1134"/>
        <w:jc w:val="both"/>
        <w:rPr>
          <w:rFonts w:ascii="Times New Roman" w:hAnsi="Times New Roman"/>
          <w:color w:val="22272F"/>
        </w:rPr>
      </w:pPr>
      <w:r>
        <w:rPr>
          <w:rFonts w:ascii="Times New Roman" w:hAnsi="Times New Roman"/>
          <w:i/>
          <w:color w:val="22272F"/>
          <w:sz w:val="20"/>
          <w:szCs w:val="28"/>
        </w:rPr>
        <w:t>(должность, Ф.И.О.)</w:t>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t>(подпись)</w:t>
      </w:r>
    </w:p>
    <w:p w:rsidR="007A1FAD" w:rsidRDefault="007A1FAD">
      <w:pPr>
        <w:pStyle w:val="afc"/>
        <w:jc w:val="both"/>
        <w:rPr>
          <w:rFonts w:ascii="Times New Roman" w:hAnsi="Times New Roman"/>
          <w:color w:val="000000"/>
          <w:sz w:val="24"/>
          <w:szCs w:val="24"/>
        </w:rPr>
      </w:pPr>
    </w:p>
    <w:p w:rsidR="007A1FAD" w:rsidRDefault="00000000">
      <w:pPr>
        <w:pStyle w:val="afc"/>
        <w:jc w:val="both"/>
        <w:rPr>
          <w:rFonts w:ascii="Times New Roman" w:hAnsi="Times New Roman"/>
          <w:color w:val="000000"/>
          <w:sz w:val="24"/>
        </w:rPr>
      </w:pPr>
      <w:r>
        <w:rPr>
          <w:rFonts w:ascii="Times New Roman" w:hAnsi="Times New Roman"/>
          <w:color w:val="000000"/>
          <w:sz w:val="24"/>
          <w:szCs w:val="24"/>
        </w:rPr>
        <w:t xml:space="preserve">Дата </w:t>
      </w:r>
    </w:p>
    <w:sectPr w:rsidR="007A1FAD">
      <w:footerReference w:type="default" r:id="rId18"/>
      <w:headerReference w:type="first" r:id="rId19"/>
      <w:footerReference w:type="firs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3426" w:rsidRDefault="00E43426">
      <w:pPr>
        <w:spacing w:after="0" w:line="240" w:lineRule="auto"/>
      </w:pPr>
      <w:r>
        <w:separator/>
      </w:r>
    </w:p>
  </w:endnote>
  <w:endnote w:type="continuationSeparator" w:id="0">
    <w:p w:rsidR="00E43426" w:rsidRDefault="00E4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1FAD" w:rsidRDefault="00000000">
    <w:pPr>
      <w:pStyle w:val="ab"/>
      <w:jc w:val="right"/>
    </w:pPr>
    <w:r>
      <w:fldChar w:fldCharType="begin"/>
    </w:r>
    <w:r>
      <w:instrText>PAGE \* MERGEFORMAT</w:instrText>
    </w:r>
    <w:r>
      <w:fldChar w:fldCharType="separate"/>
    </w:r>
    <w:r>
      <w:t>1</w:t>
    </w:r>
    <w:r>
      <w:fldChar w:fldCharType="end"/>
    </w:r>
  </w:p>
  <w:p w:rsidR="007A1FAD" w:rsidRDefault="007A1FA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1FAD" w:rsidRDefault="007A1FA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3426" w:rsidRDefault="00E43426">
      <w:pPr>
        <w:spacing w:after="0" w:line="240" w:lineRule="auto"/>
      </w:pPr>
      <w:r>
        <w:separator/>
      </w:r>
    </w:p>
  </w:footnote>
  <w:footnote w:type="continuationSeparator" w:id="0">
    <w:p w:rsidR="00E43426" w:rsidRDefault="00E43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1FAD" w:rsidRDefault="007A1FA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B478B"/>
    <w:multiLevelType w:val="hybridMultilevel"/>
    <w:tmpl w:val="BFCEC068"/>
    <w:lvl w:ilvl="0" w:tplc="01FA302E">
      <w:start w:val="1"/>
      <w:numFmt w:val="decimal"/>
      <w:lvlText w:val="%1."/>
      <w:lvlJc w:val="left"/>
    </w:lvl>
    <w:lvl w:ilvl="1" w:tplc="B9601A06">
      <w:start w:val="1"/>
      <w:numFmt w:val="lowerLetter"/>
      <w:lvlText w:val="%2."/>
      <w:lvlJc w:val="left"/>
      <w:pPr>
        <w:ind w:left="1440" w:hanging="360"/>
      </w:pPr>
    </w:lvl>
    <w:lvl w:ilvl="2" w:tplc="C8F6130E">
      <w:start w:val="1"/>
      <w:numFmt w:val="lowerRoman"/>
      <w:lvlText w:val="%3."/>
      <w:lvlJc w:val="right"/>
      <w:pPr>
        <w:ind w:left="2160" w:hanging="180"/>
      </w:pPr>
    </w:lvl>
    <w:lvl w:ilvl="3" w:tplc="74D6D11A">
      <w:start w:val="1"/>
      <w:numFmt w:val="decimal"/>
      <w:lvlText w:val="%4."/>
      <w:lvlJc w:val="left"/>
      <w:pPr>
        <w:ind w:left="2880" w:hanging="360"/>
      </w:pPr>
    </w:lvl>
    <w:lvl w:ilvl="4" w:tplc="780E0BF2">
      <w:start w:val="1"/>
      <w:numFmt w:val="lowerLetter"/>
      <w:lvlText w:val="%5."/>
      <w:lvlJc w:val="left"/>
      <w:pPr>
        <w:ind w:left="3600" w:hanging="360"/>
      </w:pPr>
    </w:lvl>
    <w:lvl w:ilvl="5" w:tplc="8E7A66AA">
      <w:start w:val="1"/>
      <w:numFmt w:val="lowerRoman"/>
      <w:lvlText w:val="%6."/>
      <w:lvlJc w:val="right"/>
      <w:pPr>
        <w:ind w:left="4320" w:hanging="180"/>
      </w:pPr>
    </w:lvl>
    <w:lvl w:ilvl="6" w:tplc="FD6CA50A">
      <w:start w:val="1"/>
      <w:numFmt w:val="decimal"/>
      <w:lvlText w:val="%7."/>
      <w:lvlJc w:val="left"/>
      <w:pPr>
        <w:ind w:left="5040" w:hanging="360"/>
      </w:pPr>
    </w:lvl>
    <w:lvl w:ilvl="7" w:tplc="FA4E4934">
      <w:start w:val="1"/>
      <w:numFmt w:val="lowerLetter"/>
      <w:lvlText w:val="%8."/>
      <w:lvlJc w:val="left"/>
      <w:pPr>
        <w:ind w:left="5760" w:hanging="360"/>
      </w:pPr>
    </w:lvl>
    <w:lvl w:ilvl="8" w:tplc="DD023268">
      <w:start w:val="1"/>
      <w:numFmt w:val="lowerRoman"/>
      <w:lvlText w:val="%9."/>
      <w:lvlJc w:val="right"/>
      <w:pPr>
        <w:ind w:left="6480" w:hanging="180"/>
      </w:pPr>
    </w:lvl>
  </w:abstractNum>
  <w:abstractNum w:abstractNumId="1" w15:restartNumberingAfterBreak="0">
    <w:nsid w:val="479741FC"/>
    <w:multiLevelType w:val="hybridMultilevel"/>
    <w:tmpl w:val="42CE3222"/>
    <w:lvl w:ilvl="0" w:tplc="B3041E66">
      <w:start w:val="1"/>
      <w:numFmt w:val="decimal"/>
      <w:lvlText w:val="%1."/>
      <w:lvlJc w:val="left"/>
    </w:lvl>
    <w:lvl w:ilvl="1" w:tplc="A35A3380">
      <w:start w:val="1"/>
      <w:numFmt w:val="lowerLetter"/>
      <w:lvlText w:val="%2."/>
      <w:lvlJc w:val="left"/>
      <w:pPr>
        <w:ind w:left="1440" w:hanging="360"/>
      </w:pPr>
    </w:lvl>
    <w:lvl w:ilvl="2" w:tplc="330826F2">
      <w:start w:val="1"/>
      <w:numFmt w:val="lowerRoman"/>
      <w:lvlText w:val="%3."/>
      <w:lvlJc w:val="right"/>
      <w:pPr>
        <w:ind w:left="2160" w:hanging="180"/>
      </w:pPr>
    </w:lvl>
    <w:lvl w:ilvl="3" w:tplc="92F2E23A">
      <w:start w:val="1"/>
      <w:numFmt w:val="decimal"/>
      <w:lvlText w:val="%4."/>
      <w:lvlJc w:val="left"/>
      <w:pPr>
        <w:ind w:left="2880" w:hanging="360"/>
      </w:pPr>
    </w:lvl>
    <w:lvl w:ilvl="4" w:tplc="7BB69126">
      <w:start w:val="1"/>
      <w:numFmt w:val="lowerLetter"/>
      <w:lvlText w:val="%5."/>
      <w:lvlJc w:val="left"/>
      <w:pPr>
        <w:ind w:left="3600" w:hanging="360"/>
      </w:pPr>
    </w:lvl>
    <w:lvl w:ilvl="5" w:tplc="DE6C503C">
      <w:start w:val="1"/>
      <w:numFmt w:val="lowerRoman"/>
      <w:lvlText w:val="%6."/>
      <w:lvlJc w:val="right"/>
      <w:pPr>
        <w:ind w:left="4320" w:hanging="180"/>
      </w:pPr>
    </w:lvl>
    <w:lvl w:ilvl="6" w:tplc="96221624">
      <w:start w:val="1"/>
      <w:numFmt w:val="decimal"/>
      <w:lvlText w:val="%7."/>
      <w:lvlJc w:val="left"/>
      <w:pPr>
        <w:ind w:left="5040" w:hanging="360"/>
      </w:pPr>
    </w:lvl>
    <w:lvl w:ilvl="7" w:tplc="B636CB5E">
      <w:start w:val="1"/>
      <w:numFmt w:val="lowerLetter"/>
      <w:lvlText w:val="%8."/>
      <w:lvlJc w:val="left"/>
      <w:pPr>
        <w:ind w:left="5760" w:hanging="360"/>
      </w:pPr>
    </w:lvl>
    <w:lvl w:ilvl="8" w:tplc="8ACAEAD0">
      <w:start w:val="1"/>
      <w:numFmt w:val="lowerRoman"/>
      <w:lvlText w:val="%9."/>
      <w:lvlJc w:val="right"/>
      <w:pPr>
        <w:ind w:left="6480" w:hanging="180"/>
      </w:pPr>
    </w:lvl>
  </w:abstractNum>
  <w:abstractNum w:abstractNumId="2" w15:restartNumberingAfterBreak="0">
    <w:nsid w:val="71412B7C"/>
    <w:multiLevelType w:val="hybridMultilevel"/>
    <w:tmpl w:val="D7AEA7CC"/>
    <w:lvl w:ilvl="0" w:tplc="AA88C0CA">
      <w:start w:val="1"/>
      <w:numFmt w:val="decimal"/>
      <w:lvlText w:val="%1."/>
      <w:lvlJc w:val="left"/>
      <w:pPr>
        <w:ind w:left="1110" w:hanging="360"/>
      </w:pPr>
      <w:rPr>
        <w:rFonts w:hint="default"/>
      </w:rPr>
    </w:lvl>
    <w:lvl w:ilvl="1" w:tplc="AFD4D7F4">
      <w:start w:val="1"/>
      <w:numFmt w:val="lowerLetter"/>
      <w:lvlText w:val="%2."/>
      <w:lvlJc w:val="left"/>
      <w:pPr>
        <w:ind w:left="1830" w:hanging="360"/>
      </w:pPr>
    </w:lvl>
    <w:lvl w:ilvl="2" w:tplc="3C3C2BA8">
      <w:start w:val="1"/>
      <w:numFmt w:val="lowerRoman"/>
      <w:lvlText w:val="%3."/>
      <w:lvlJc w:val="right"/>
      <w:pPr>
        <w:ind w:left="2550" w:hanging="180"/>
      </w:pPr>
    </w:lvl>
    <w:lvl w:ilvl="3" w:tplc="49188ACE">
      <w:start w:val="1"/>
      <w:numFmt w:val="decimal"/>
      <w:lvlText w:val="%4."/>
      <w:lvlJc w:val="left"/>
      <w:pPr>
        <w:ind w:left="3270" w:hanging="360"/>
      </w:pPr>
    </w:lvl>
    <w:lvl w:ilvl="4" w:tplc="73329DF4">
      <w:start w:val="1"/>
      <w:numFmt w:val="lowerLetter"/>
      <w:lvlText w:val="%5."/>
      <w:lvlJc w:val="left"/>
      <w:pPr>
        <w:ind w:left="3990" w:hanging="360"/>
      </w:pPr>
    </w:lvl>
    <w:lvl w:ilvl="5" w:tplc="4AEA6FE6">
      <w:start w:val="1"/>
      <w:numFmt w:val="lowerRoman"/>
      <w:lvlText w:val="%6."/>
      <w:lvlJc w:val="right"/>
      <w:pPr>
        <w:ind w:left="4710" w:hanging="180"/>
      </w:pPr>
    </w:lvl>
    <w:lvl w:ilvl="6" w:tplc="554A64DE">
      <w:start w:val="1"/>
      <w:numFmt w:val="decimal"/>
      <w:lvlText w:val="%7."/>
      <w:lvlJc w:val="left"/>
      <w:pPr>
        <w:ind w:left="5430" w:hanging="360"/>
      </w:pPr>
    </w:lvl>
    <w:lvl w:ilvl="7" w:tplc="F8A0BF6A">
      <w:start w:val="1"/>
      <w:numFmt w:val="lowerLetter"/>
      <w:lvlText w:val="%8."/>
      <w:lvlJc w:val="left"/>
      <w:pPr>
        <w:ind w:left="6150" w:hanging="360"/>
      </w:pPr>
    </w:lvl>
    <w:lvl w:ilvl="8" w:tplc="D954126A">
      <w:start w:val="1"/>
      <w:numFmt w:val="lowerRoman"/>
      <w:lvlText w:val="%9."/>
      <w:lvlJc w:val="right"/>
      <w:pPr>
        <w:ind w:left="6870" w:hanging="180"/>
      </w:pPr>
    </w:lvl>
  </w:abstractNum>
  <w:abstractNum w:abstractNumId="3" w15:restartNumberingAfterBreak="0">
    <w:nsid w:val="78E12BBC"/>
    <w:multiLevelType w:val="hybridMultilevel"/>
    <w:tmpl w:val="2F32E3F2"/>
    <w:lvl w:ilvl="0" w:tplc="46D6E9E2">
      <w:start w:val="1"/>
      <w:numFmt w:val="decimal"/>
      <w:lvlText w:val="%1."/>
      <w:lvlJc w:val="left"/>
      <w:pPr>
        <w:ind w:left="720" w:hanging="360"/>
      </w:pPr>
      <w:rPr>
        <w:rFonts w:hint="default"/>
        <w:b w:val="0"/>
      </w:rPr>
    </w:lvl>
    <w:lvl w:ilvl="1" w:tplc="368C03C4">
      <w:start w:val="1"/>
      <w:numFmt w:val="lowerLetter"/>
      <w:lvlText w:val="%2."/>
      <w:lvlJc w:val="left"/>
      <w:pPr>
        <w:ind w:left="1440" w:hanging="360"/>
      </w:pPr>
    </w:lvl>
    <w:lvl w:ilvl="2" w:tplc="F3BAD008">
      <w:start w:val="1"/>
      <w:numFmt w:val="lowerRoman"/>
      <w:lvlText w:val="%3."/>
      <w:lvlJc w:val="right"/>
      <w:pPr>
        <w:ind w:left="2160" w:hanging="180"/>
      </w:pPr>
    </w:lvl>
    <w:lvl w:ilvl="3" w:tplc="4CE697CE">
      <w:start w:val="1"/>
      <w:numFmt w:val="decimal"/>
      <w:lvlText w:val="%4."/>
      <w:lvlJc w:val="left"/>
      <w:pPr>
        <w:ind w:left="2880" w:hanging="360"/>
      </w:pPr>
    </w:lvl>
    <w:lvl w:ilvl="4" w:tplc="1F486CCE">
      <w:start w:val="1"/>
      <w:numFmt w:val="lowerLetter"/>
      <w:lvlText w:val="%5."/>
      <w:lvlJc w:val="left"/>
      <w:pPr>
        <w:ind w:left="3600" w:hanging="360"/>
      </w:pPr>
    </w:lvl>
    <w:lvl w:ilvl="5" w:tplc="BC12935C">
      <w:start w:val="1"/>
      <w:numFmt w:val="lowerRoman"/>
      <w:lvlText w:val="%6."/>
      <w:lvlJc w:val="right"/>
      <w:pPr>
        <w:ind w:left="4320" w:hanging="180"/>
      </w:pPr>
    </w:lvl>
    <w:lvl w:ilvl="6" w:tplc="AC34B2EE">
      <w:start w:val="1"/>
      <w:numFmt w:val="decimal"/>
      <w:lvlText w:val="%7."/>
      <w:lvlJc w:val="left"/>
      <w:pPr>
        <w:ind w:left="5040" w:hanging="360"/>
      </w:pPr>
    </w:lvl>
    <w:lvl w:ilvl="7" w:tplc="D7100344">
      <w:start w:val="1"/>
      <w:numFmt w:val="lowerLetter"/>
      <w:lvlText w:val="%8."/>
      <w:lvlJc w:val="left"/>
      <w:pPr>
        <w:ind w:left="5760" w:hanging="360"/>
      </w:pPr>
    </w:lvl>
    <w:lvl w:ilvl="8" w:tplc="A042784E">
      <w:start w:val="1"/>
      <w:numFmt w:val="lowerRoman"/>
      <w:lvlText w:val="%9."/>
      <w:lvlJc w:val="right"/>
      <w:pPr>
        <w:ind w:left="6480" w:hanging="180"/>
      </w:pPr>
    </w:lvl>
  </w:abstractNum>
  <w:num w:numId="1" w16cid:durableId="1445808481">
    <w:abstractNumId w:val="2"/>
  </w:num>
  <w:num w:numId="2" w16cid:durableId="1242107703">
    <w:abstractNumId w:val="3"/>
  </w:num>
  <w:num w:numId="3" w16cid:durableId="1535537891">
    <w:abstractNumId w:val="1"/>
  </w:num>
  <w:num w:numId="4" w16cid:durableId="87589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FAD"/>
    <w:rsid w:val="00080082"/>
    <w:rsid w:val="0008584A"/>
    <w:rsid w:val="002E3C99"/>
    <w:rsid w:val="005C417B"/>
    <w:rsid w:val="007A1FAD"/>
    <w:rsid w:val="00CB3926"/>
    <w:rsid w:val="00D71E8E"/>
    <w:rsid w:val="00E434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36AA"/>
  <w15:docId w15:val="{1A551A4C-0405-479B-9469-C8B481B5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xl87"/>
    <w:link w:val="xl87"/>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rFonts w:ascii="Calibri" w:eastAsia="Times New Roman" w:hAnsi="Calibri" w:cs="Times New Roman"/>
    </w:rPr>
  </w:style>
  <w:style w:type="paragraph" w:styleId="1">
    <w:name w:val="heading 1"/>
    <w:basedOn w:val="a"/>
    <w:next w:val="a"/>
    <w:link w:val="10"/>
    <w:pPr>
      <w:keepNext/>
      <w:keepLines/>
      <w:spacing w:before="240" w:after="0"/>
      <w:outlineLvl w:val="0"/>
    </w:pPr>
    <w:rPr>
      <w:rFonts w:ascii="Calibri Light" w:hAnsi="Calibri Light"/>
      <w:color w:val="2E74B5"/>
      <w:sz w:val="32"/>
      <w:szCs w:val="32"/>
      <w:lang w:val="en-US"/>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HTML">
    <w:name w:val="Стандартный HTML Знак"/>
    <w:basedOn w:val="a1"/>
    <w:link w:val="HTML0"/>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styleId="af5">
    <w:name w:val="Hyperlink"/>
    <w:uiPriority w:val="99"/>
    <w:unhideWhenUsed/>
    <w:rPr>
      <w:color w:val="0066CC"/>
      <w:u w:val="single"/>
    </w:rPr>
  </w:style>
  <w:style w:type="paragraph" w:styleId="af6">
    <w:name w:val="Normal (Web)"/>
    <w:basedOn w:val="a"/>
    <w:uiPriority w:val="99"/>
    <w:unhideWhenUsed/>
    <w:pPr>
      <w:spacing w:before="60" w:after="180" w:line="360" w:lineRule="auto"/>
    </w:pPr>
    <w:rPr>
      <w:sz w:val="24"/>
      <w:szCs w:val="24"/>
    </w:rPr>
  </w:style>
  <w:style w:type="paragraph" w:styleId="af7">
    <w:name w:val="caption"/>
    <w:basedOn w:val="a"/>
    <w:next w:val="a"/>
    <w:semiHidden/>
    <w:unhideWhenUsed/>
    <w:qFormat/>
    <w:pPr>
      <w:shd w:val="clear" w:color="auto" w:fill="FFFFFF"/>
      <w:spacing w:line="391" w:lineRule="exact"/>
      <w:ind w:left="4003"/>
    </w:pPr>
    <w:rPr>
      <w:b/>
      <w:bCs/>
      <w:color w:val="000000"/>
      <w:spacing w:val="-5"/>
      <w:sz w:val="26"/>
      <w:szCs w:val="26"/>
    </w:rPr>
  </w:style>
  <w:style w:type="paragraph" w:customStyle="1" w:styleId="af8">
    <w:name w:val="Базовый"/>
    <w:pPr>
      <w:tabs>
        <w:tab w:val="left" w:pos="720"/>
      </w:tabs>
    </w:pPr>
    <w:rPr>
      <w:rFonts w:ascii="Times New Roman" w:eastAsia="Times New Roman" w:hAnsi="Times New Roman" w:cs="Times New Roman"/>
      <w:sz w:val="20"/>
      <w:szCs w:val="20"/>
      <w:lang w:eastAsia="zh-CN"/>
    </w:rPr>
  </w:style>
  <w:style w:type="character" w:styleId="af9">
    <w:name w:val="Strong"/>
    <w:basedOn w:val="a0"/>
    <w:qFormat/>
    <w:rPr>
      <w:b/>
      <w:bCs/>
    </w:rPr>
  </w:style>
  <w:style w:type="table" w:styleId="af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
    <w:uiPriority w:val="34"/>
    <w:qFormat/>
    <w:pPr>
      <w:ind w:left="720"/>
      <w:contextualSpacing/>
    </w:pPr>
  </w:style>
  <w:style w:type="paragraph" w:styleId="afc">
    <w:name w:val="No Spacing"/>
    <w:uiPriority w:val="1"/>
    <w:qFormat/>
    <w:pPr>
      <w:spacing w:after="0" w:line="240" w:lineRule="auto"/>
    </w:pPr>
    <w:rPr>
      <w:rFonts w:ascii="Calibri" w:eastAsia="Times New Roman" w:hAnsi="Calibri" w:cs="Times New Roman"/>
      <w:lang w:eastAsia="ru-RU"/>
    </w:rPr>
  </w:style>
  <w:style w:type="character" w:customStyle="1" w:styleId="blk">
    <w:name w:val="blk"/>
    <w:basedOn w:val="a0"/>
  </w:style>
  <w:style w:type="numbering" w:customStyle="1" w:styleId="13">
    <w:name w:val="Нет списка1"/>
    <w:next w:val="a2"/>
    <w:uiPriority w:val="99"/>
    <w:semiHidden/>
    <w:unhideWhenUsed/>
  </w:style>
  <w:style w:type="paragraph" w:customStyle="1" w:styleId="msonormal0">
    <w:name w:val="msonormal"/>
    <w:basedOn w:val="a"/>
    <w:pPr>
      <w:spacing w:before="100" w:beforeAutospacing="1" w:after="100" w:afterAutospacing="1"/>
    </w:pPr>
    <w:rPr>
      <w:sz w:val="24"/>
      <w:szCs w:val="24"/>
    </w:rPr>
  </w:style>
  <w:style w:type="character" w:styleId="afd">
    <w:name w:val="FollowedHyperlink"/>
    <w:basedOn w:val="a0"/>
    <w:uiPriority w:val="99"/>
    <w:semiHidden/>
    <w:unhideWhenUsed/>
    <w:rPr>
      <w:color w:val="800080"/>
      <w:u w:val="single"/>
    </w:rPr>
  </w:style>
  <w:style w:type="paragraph" w:customStyle="1" w:styleId="font5">
    <w:name w:val="font5"/>
    <w:basedOn w:val="a"/>
    <w:pPr>
      <w:spacing w:before="100" w:beforeAutospacing="1" w:after="100" w:afterAutospacing="1"/>
    </w:pPr>
  </w:style>
  <w:style w:type="paragraph" w:customStyle="1" w:styleId="font6">
    <w:name w:val="font6"/>
    <w:basedOn w:val="a"/>
    <w:pPr>
      <w:spacing w:before="100" w:beforeAutospacing="1" w:after="100" w:afterAutospacing="1"/>
    </w:pPr>
    <w:rPr>
      <w:sz w:val="16"/>
      <w:szCs w:val="16"/>
    </w:rPr>
  </w:style>
  <w:style w:type="paragraph" w:customStyle="1" w:styleId="font7">
    <w:name w:val="font7"/>
    <w:basedOn w:val="a"/>
    <w:pPr>
      <w:spacing w:before="100" w:beforeAutospacing="1" w:after="100" w:afterAutospacing="1"/>
    </w:pPr>
    <w:rPr>
      <w:sz w:val="14"/>
      <w:szCs w:val="14"/>
    </w:rPr>
  </w:style>
  <w:style w:type="paragraph" w:customStyle="1" w:styleId="font8">
    <w:name w:val="font8"/>
    <w:basedOn w:val="a"/>
    <w:pPr>
      <w:spacing w:before="100" w:beforeAutospacing="1" w:after="100" w:afterAutospacing="1"/>
    </w:pPr>
  </w:style>
  <w:style w:type="paragraph" w:customStyle="1" w:styleId="font9">
    <w:name w:val="font9"/>
    <w:basedOn w:val="a"/>
    <w:pPr>
      <w:spacing w:before="100" w:beforeAutospacing="1" w:after="100" w:afterAutospacing="1"/>
    </w:pPr>
    <w:rPr>
      <w:sz w:val="18"/>
      <w:szCs w:val="18"/>
    </w:rPr>
  </w:style>
  <w:style w:type="paragraph" w:customStyle="1" w:styleId="font10">
    <w:name w:val="font10"/>
    <w:basedOn w:val="a"/>
    <w:pPr>
      <w:spacing w:before="100" w:beforeAutospacing="1" w:after="100" w:afterAutospacing="1"/>
    </w:pPr>
    <w:rPr>
      <w:color w:val="FFFFFF"/>
      <w:sz w:val="8"/>
      <w:szCs w:val="8"/>
    </w:rPr>
  </w:style>
  <w:style w:type="paragraph" w:customStyle="1" w:styleId="xl65">
    <w:name w:val="xl65"/>
    <w:basedOn w:val="a"/>
    <w:pPr>
      <w:spacing w:before="100" w:beforeAutospacing="1" w:after="100" w:afterAutospacing="1"/>
    </w:pPr>
    <w:rPr>
      <w:sz w:val="16"/>
      <w:szCs w:val="16"/>
    </w:rPr>
  </w:style>
  <w:style w:type="paragraph" w:customStyle="1" w:styleId="xl66">
    <w:name w:val="xl66"/>
    <w:basedOn w:val="a"/>
    <w:pPr>
      <w:pBdr>
        <w:right w:val="single" w:sz="6" w:space="0" w:color="auto"/>
      </w:pBdr>
      <w:spacing w:before="100" w:beforeAutospacing="1" w:after="100" w:afterAutospacing="1"/>
    </w:pPr>
    <w:rPr>
      <w:sz w:val="16"/>
      <w:szCs w:val="16"/>
    </w:rPr>
  </w:style>
  <w:style w:type="paragraph" w:customStyle="1" w:styleId="xl67">
    <w:name w:val="xl67"/>
    <w:basedOn w:val="a"/>
    <w:pPr>
      <w:pBdr>
        <w:bottom w:val="single" w:sz="6" w:space="0" w:color="auto"/>
      </w:pBdr>
      <w:spacing w:before="100" w:beforeAutospacing="1" w:after="100" w:afterAutospacing="1"/>
    </w:pPr>
    <w:rPr>
      <w:sz w:val="14"/>
      <w:szCs w:val="14"/>
    </w:rPr>
  </w:style>
  <w:style w:type="paragraph" w:customStyle="1" w:styleId="xl68">
    <w:name w:val="xl68"/>
    <w:basedOn w:val="a"/>
    <w:pPr>
      <w:spacing w:before="100" w:beforeAutospacing="1" w:after="100" w:afterAutospacing="1"/>
    </w:pPr>
    <w:rPr>
      <w:sz w:val="16"/>
      <w:szCs w:val="16"/>
    </w:rPr>
  </w:style>
  <w:style w:type="paragraph" w:customStyle="1" w:styleId="xl69">
    <w:name w:val="xl69"/>
    <w:basedOn w:val="a"/>
    <w:pPr>
      <w:pBdr>
        <w:top w:val="single" w:sz="6" w:space="0" w:color="auto"/>
        <w:bottom w:val="single" w:sz="6" w:space="0" w:color="auto"/>
        <w:right w:val="single" w:sz="6" w:space="0" w:color="auto"/>
      </w:pBdr>
      <w:spacing w:before="100" w:beforeAutospacing="1" w:after="100" w:afterAutospacing="1"/>
    </w:pPr>
    <w:rPr>
      <w:b/>
      <w:bCs/>
      <w:sz w:val="24"/>
      <w:szCs w:val="24"/>
    </w:rPr>
  </w:style>
  <w:style w:type="paragraph" w:customStyle="1" w:styleId="xl70">
    <w:name w:val="xl70"/>
    <w:basedOn w:val="a"/>
    <w:pPr>
      <w:pBdr>
        <w:top w:val="single" w:sz="6" w:space="0" w:color="auto"/>
      </w:pBdr>
      <w:spacing w:before="100" w:beforeAutospacing="1" w:after="100" w:afterAutospacing="1"/>
    </w:pPr>
    <w:rPr>
      <w:sz w:val="24"/>
      <w:szCs w:val="24"/>
    </w:rPr>
  </w:style>
  <w:style w:type="paragraph" w:customStyle="1" w:styleId="xl71">
    <w:name w:val="xl71"/>
    <w:basedOn w:val="a"/>
    <w:pPr>
      <w:pBdr>
        <w:bottom w:val="single" w:sz="6" w:space="0" w:color="auto"/>
      </w:pBdr>
      <w:spacing w:before="100" w:beforeAutospacing="1" w:after="100" w:afterAutospacing="1"/>
    </w:pPr>
    <w:rPr>
      <w:sz w:val="24"/>
      <w:szCs w:val="24"/>
    </w:rPr>
  </w:style>
  <w:style w:type="paragraph" w:customStyle="1" w:styleId="xl72">
    <w:name w:val="xl72"/>
    <w:basedOn w:val="a"/>
    <w:pPr>
      <w:pBdr>
        <w:bottom w:val="single" w:sz="6" w:space="0" w:color="auto"/>
        <w:right w:val="single" w:sz="4" w:space="0" w:color="auto"/>
      </w:pBdr>
      <w:spacing w:before="100" w:beforeAutospacing="1" w:after="100" w:afterAutospacing="1"/>
    </w:pPr>
    <w:rPr>
      <w:sz w:val="24"/>
      <w:szCs w:val="24"/>
    </w:rPr>
  </w:style>
  <w:style w:type="paragraph" w:customStyle="1" w:styleId="xl73">
    <w:name w:val="xl73"/>
    <w:basedOn w:val="a"/>
    <w:pPr>
      <w:pBdr>
        <w:bottom w:val="single" w:sz="6" w:space="0" w:color="auto"/>
        <w:right w:val="single" w:sz="6" w:space="0" w:color="auto"/>
      </w:pBdr>
      <w:spacing w:before="100" w:beforeAutospacing="1" w:after="100" w:afterAutospacing="1"/>
    </w:pPr>
    <w:rPr>
      <w:sz w:val="24"/>
      <w:szCs w:val="24"/>
    </w:rPr>
  </w:style>
  <w:style w:type="paragraph" w:customStyle="1" w:styleId="xl74">
    <w:name w:val="xl74"/>
    <w:basedOn w:val="a"/>
    <w:pPr>
      <w:spacing w:before="100" w:beforeAutospacing="1" w:after="100" w:afterAutospacing="1"/>
    </w:pPr>
    <w:rPr>
      <w:sz w:val="24"/>
      <w:szCs w:val="24"/>
    </w:rPr>
  </w:style>
  <w:style w:type="paragraph" w:customStyle="1" w:styleId="xl75">
    <w:name w:val="xl75"/>
    <w:basedOn w:val="a"/>
    <w:pPr>
      <w:pBdr>
        <w:top w:val="single" w:sz="6" w:space="0" w:color="auto"/>
      </w:pBdr>
      <w:spacing w:before="100" w:beforeAutospacing="1" w:after="100" w:afterAutospacing="1"/>
      <w:jc w:val="center"/>
    </w:pPr>
    <w:rPr>
      <w:b/>
      <w:bCs/>
      <w:sz w:val="24"/>
      <w:szCs w:val="24"/>
    </w:rPr>
  </w:style>
  <w:style w:type="paragraph" w:customStyle="1" w:styleId="xl76">
    <w:name w:val="xl76"/>
    <w:basedOn w:val="a"/>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77">
    <w:name w:val="xl77"/>
    <w:basedOn w:val="a"/>
    <w:pPr>
      <w:spacing w:before="100" w:beforeAutospacing="1" w:after="100" w:afterAutospacing="1"/>
    </w:pPr>
    <w:rPr>
      <w:sz w:val="24"/>
      <w:szCs w:val="24"/>
    </w:rPr>
  </w:style>
  <w:style w:type="paragraph" w:customStyle="1" w:styleId="xl78">
    <w:name w:val="xl78"/>
    <w:basedOn w:val="a"/>
    <w:pPr>
      <w:pBdr>
        <w:top w:val="single" w:sz="6" w:space="0" w:color="auto"/>
        <w:left w:val="single" w:sz="6" w:space="0" w:color="auto"/>
      </w:pBdr>
      <w:spacing w:before="100" w:beforeAutospacing="1" w:after="100" w:afterAutospacing="1"/>
    </w:pPr>
    <w:rPr>
      <w:sz w:val="24"/>
      <w:szCs w:val="24"/>
    </w:rPr>
  </w:style>
  <w:style w:type="paragraph" w:customStyle="1" w:styleId="xl79">
    <w:name w:val="xl79"/>
    <w:basedOn w:val="a"/>
    <w:pPr>
      <w:pBdr>
        <w:top w:val="single" w:sz="6" w:space="0" w:color="auto"/>
      </w:pBdr>
      <w:spacing w:before="100" w:beforeAutospacing="1" w:after="100" w:afterAutospacing="1"/>
    </w:pPr>
    <w:rPr>
      <w:sz w:val="24"/>
      <w:szCs w:val="24"/>
    </w:rPr>
  </w:style>
  <w:style w:type="paragraph" w:customStyle="1" w:styleId="xl80">
    <w:name w:val="xl80"/>
    <w:basedOn w:val="a"/>
    <w:pPr>
      <w:pBdr>
        <w:top w:val="single" w:sz="6" w:space="0" w:color="auto"/>
        <w:right w:val="single" w:sz="6" w:space="0" w:color="auto"/>
      </w:pBdr>
      <w:spacing w:before="100" w:beforeAutospacing="1" w:after="100" w:afterAutospacing="1"/>
    </w:pPr>
    <w:rPr>
      <w:sz w:val="24"/>
      <w:szCs w:val="24"/>
    </w:rPr>
  </w:style>
  <w:style w:type="paragraph" w:customStyle="1" w:styleId="xl81">
    <w:name w:val="xl81"/>
    <w:basedOn w:val="a"/>
    <w:pPr>
      <w:pBdr>
        <w:top w:val="single" w:sz="6" w:space="0" w:color="auto"/>
        <w:right w:val="single" w:sz="4" w:space="0" w:color="auto"/>
      </w:pBdr>
      <w:spacing w:before="100" w:beforeAutospacing="1" w:after="100" w:afterAutospacing="1"/>
    </w:pPr>
    <w:rPr>
      <w:sz w:val="24"/>
      <w:szCs w:val="24"/>
    </w:rPr>
  </w:style>
  <w:style w:type="paragraph" w:customStyle="1" w:styleId="xl82">
    <w:name w:val="xl82"/>
    <w:basedOn w:val="a"/>
    <w:pPr>
      <w:pBdr>
        <w:left w:val="single" w:sz="6" w:space="0" w:color="auto"/>
        <w:bottom w:val="single" w:sz="6" w:space="0" w:color="auto"/>
      </w:pBdr>
      <w:spacing w:before="100" w:beforeAutospacing="1" w:after="100" w:afterAutospacing="1"/>
    </w:pPr>
    <w:rPr>
      <w:sz w:val="24"/>
      <w:szCs w:val="24"/>
    </w:rPr>
  </w:style>
  <w:style w:type="paragraph" w:customStyle="1" w:styleId="xl83">
    <w:name w:val="xl83"/>
    <w:basedOn w:val="a"/>
    <w:pPr>
      <w:pBdr>
        <w:bottom w:val="single" w:sz="6" w:space="0" w:color="auto"/>
      </w:pBdr>
      <w:spacing w:before="100" w:beforeAutospacing="1" w:after="100" w:afterAutospacing="1"/>
    </w:pPr>
    <w:rPr>
      <w:sz w:val="24"/>
      <w:szCs w:val="24"/>
    </w:rPr>
  </w:style>
  <w:style w:type="paragraph" w:customStyle="1" w:styleId="xl84">
    <w:name w:val="xl84"/>
    <w:basedOn w:val="a"/>
    <w:pPr>
      <w:pBdr>
        <w:bottom w:val="single" w:sz="6" w:space="0" w:color="auto"/>
        <w:right w:val="single" w:sz="6" w:space="0" w:color="auto"/>
      </w:pBdr>
      <w:spacing w:before="100" w:beforeAutospacing="1" w:after="100" w:afterAutospacing="1"/>
    </w:pPr>
    <w:rPr>
      <w:sz w:val="24"/>
      <w:szCs w:val="24"/>
    </w:rPr>
  </w:style>
  <w:style w:type="paragraph" w:customStyle="1" w:styleId="xl85">
    <w:name w:val="xl85"/>
    <w:basedOn w:val="a"/>
    <w:pPr>
      <w:pBdr>
        <w:bottom w:val="single" w:sz="6" w:space="0" w:color="auto"/>
        <w:right w:val="single" w:sz="4" w:space="0" w:color="auto"/>
      </w:pBdr>
      <w:spacing w:before="100" w:beforeAutospacing="1" w:after="100" w:afterAutospacing="1"/>
    </w:pPr>
    <w:rPr>
      <w:sz w:val="24"/>
      <w:szCs w:val="24"/>
    </w:rPr>
  </w:style>
  <w:style w:type="paragraph" w:customStyle="1" w:styleId="xl86">
    <w:name w:val="xl86"/>
    <w:basedOn w:val="a"/>
    <w:pPr>
      <w:pBdr>
        <w:left w:val="single" w:sz="4" w:space="0" w:color="auto"/>
        <w:bottom w:val="single" w:sz="6" w:space="0" w:color="auto"/>
      </w:pBdr>
      <w:spacing w:before="100" w:beforeAutospacing="1" w:after="100" w:afterAutospacing="1"/>
    </w:pPr>
    <w:rPr>
      <w:sz w:val="24"/>
      <w:szCs w:val="24"/>
    </w:rPr>
  </w:style>
  <w:style w:type="paragraph" w:customStyle="1" w:styleId="xl87">
    <w:name w:val="xl87"/>
    <w:basedOn w:val="a"/>
    <w:pPr>
      <w:pBdr>
        <w:top w:val="single" w:sz="6" w:space="0" w:color="auto"/>
        <w:left w:val="single" w:sz="6" w:space="0" w:color="auto"/>
      </w:pBdr>
      <w:spacing w:before="100" w:beforeAutospacing="1" w:after="100" w:afterAutospacing="1"/>
    </w:pPr>
    <w:rPr>
      <w:sz w:val="24"/>
      <w:szCs w:val="24"/>
    </w:rPr>
  </w:style>
  <w:style w:type="paragraph" w:customStyle="1" w:styleId="xl88">
    <w:name w:val="xl88"/>
    <w:basedOn w:val="a"/>
    <w:pPr>
      <w:pBdr>
        <w:left w:val="single" w:sz="6" w:space="0" w:color="auto"/>
      </w:pBdr>
      <w:spacing w:before="100" w:beforeAutospacing="1" w:after="100" w:afterAutospacing="1"/>
      <w:jc w:val="center"/>
    </w:pPr>
    <w:rPr>
      <w:b/>
      <w:bCs/>
      <w:sz w:val="24"/>
      <w:szCs w:val="24"/>
    </w:rPr>
  </w:style>
  <w:style w:type="paragraph" w:customStyle="1" w:styleId="xl89">
    <w:name w:val="xl89"/>
    <w:basedOn w:val="a"/>
    <w:pPr>
      <w:spacing w:before="100" w:beforeAutospacing="1" w:after="100" w:afterAutospacing="1"/>
      <w:jc w:val="center"/>
    </w:pPr>
    <w:rPr>
      <w:b/>
      <w:bCs/>
      <w:sz w:val="24"/>
      <w:szCs w:val="24"/>
    </w:rPr>
  </w:style>
  <w:style w:type="paragraph" w:customStyle="1" w:styleId="xl90">
    <w:name w:val="xl90"/>
    <w:basedOn w:val="a"/>
    <w:pPr>
      <w:pBdr>
        <w:right w:val="single" w:sz="6" w:space="0" w:color="auto"/>
      </w:pBdr>
      <w:spacing w:before="100" w:beforeAutospacing="1" w:after="100" w:afterAutospacing="1"/>
      <w:jc w:val="center"/>
    </w:pPr>
    <w:rPr>
      <w:b/>
      <w:bCs/>
      <w:sz w:val="24"/>
      <w:szCs w:val="24"/>
    </w:rPr>
  </w:style>
  <w:style w:type="paragraph" w:customStyle="1" w:styleId="xl91">
    <w:name w:val="xl91"/>
    <w:basedOn w:val="a"/>
    <w:pPr>
      <w:pBdr>
        <w:left w:val="single" w:sz="6" w:space="0" w:color="auto"/>
      </w:pBdr>
      <w:spacing w:before="100" w:beforeAutospacing="1" w:after="100" w:afterAutospacing="1"/>
    </w:pPr>
    <w:rPr>
      <w:sz w:val="24"/>
      <w:szCs w:val="24"/>
    </w:rPr>
  </w:style>
  <w:style w:type="paragraph" w:customStyle="1" w:styleId="xl92">
    <w:name w:val="xl92"/>
    <w:basedOn w:val="a"/>
    <w:pPr>
      <w:pBdr>
        <w:right w:val="single" w:sz="6" w:space="0" w:color="auto"/>
      </w:pBdr>
      <w:spacing w:before="100" w:beforeAutospacing="1" w:after="100" w:afterAutospacing="1"/>
    </w:pPr>
    <w:rPr>
      <w:sz w:val="24"/>
      <w:szCs w:val="24"/>
    </w:rPr>
  </w:style>
  <w:style w:type="paragraph" w:customStyle="1" w:styleId="xl93">
    <w:name w:val="xl93"/>
    <w:basedOn w:val="a"/>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94">
    <w:name w:val="xl94"/>
    <w:basedOn w:val="a"/>
    <w:pPr>
      <w:pBdr>
        <w:left w:val="single" w:sz="6" w:space="0" w:color="auto"/>
      </w:pBdr>
      <w:spacing w:before="100" w:beforeAutospacing="1" w:after="100" w:afterAutospacing="1"/>
    </w:pPr>
    <w:rPr>
      <w:sz w:val="24"/>
      <w:szCs w:val="24"/>
    </w:rPr>
  </w:style>
  <w:style w:type="paragraph" w:customStyle="1" w:styleId="xl95">
    <w:name w:val="xl95"/>
    <w:basedOn w:val="a"/>
    <w:pPr>
      <w:pBdr>
        <w:right w:val="single" w:sz="6" w:space="0" w:color="auto"/>
      </w:pBdr>
      <w:spacing w:before="100" w:beforeAutospacing="1" w:after="100" w:afterAutospacing="1"/>
    </w:pPr>
    <w:rPr>
      <w:sz w:val="24"/>
      <w:szCs w:val="24"/>
    </w:rPr>
  </w:style>
  <w:style w:type="paragraph" w:customStyle="1" w:styleId="xl96">
    <w:name w:val="xl96"/>
    <w:basedOn w:val="a"/>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97">
    <w:name w:val="xl97"/>
    <w:basedOn w:val="a"/>
    <w:pPr>
      <w:pBdr>
        <w:bottom w:val="single" w:sz="6" w:space="0" w:color="auto"/>
      </w:pBdr>
      <w:spacing w:before="100" w:beforeAutospacing="1" w:after="100" w:afterAutospacing="1"/>
      <w:jc w:val="center"/>
    </w:pPr>
    <w:rPr>
      <w:b/>
      <w:bCs/>
      <w:sz w:val="24"/>
      <w:szCs w:val="24"/>
    </w:rPr>
  </w:style>
  <w:style w:type="paragraph" w:customStyle="1" w:styleId="xl98">
    <w:name w:val="xl98"/>
    <w:basedOn w:val="a"/>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99">
    <w:name w:val="xl99"/>
    <w:basedOn w:val="a"/>
    <w:pPr>
      <w:pBdr>
        <w:top w:val="single" w:sz="6" w:space="0" w:color="auto"/>
        <w:left w:val="single" w:sz="6" w:space="0" w:color="auto"/>
        <w:bottom w:val="single" w:sz="6" w:space="0" w:color="auto"/>
      </w:pBdr>
      <w:spacing w:before="100" w:beforeAutospacing="1" w:after="100" w:afterAutospacing="1"/>
    </w:pPr>
    <w:rPr>
      <w:sz w:val="24"/>
      <w:szCs w:val="24"/>
    </w:rPr>
  </w:style>
  <w:style w:type="paragraph" w:customStyle="1" w:styleId="xl100">
    <w:name w:val="xl100"/>
    <w:basedOn w:val="a"/>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101">
    <w:name w:val="xl101"/>
    <w:basedOn w:val="a"/>
    <w:pPr>
      <w:spacing w:before="100" w:beforeAutospacing="1" w:after="100" w:afterAutospacing="1"/>
    </w:pPr>
    <w:rPr>
      <w:sz w:val="24"/>
      <w:szCs w:val="24"/>
    </w:rPr>
  </w:style>
  <w:style w:type="paragraph" w:customStyle="1" w:styleId="xl102">
    <w:name w:val="xl102"/>
    <w:basedOn w:val="a"/>
    <w:pPr>
      <w:pBdr>
        <w:left w:val="single" w:sz="6" w:space="0" w:color="auto"/>
      </w:pBdr>
      <w:spacing w:before="100" w:beforeAutospacing="1" w:after="100" w:afterAutospacing="1"/>
      <w:jc w:val="center"/>
    </w:pPr>
    <w:rPr>
      <w:b/>
      <w:bCs/>
      <w:sz w:val="24"/>
      <w:szCs w:val="24"/>
    </w:rPr>
  </w:style>
  <w:style w:type="paragraph" w:customStyle="1" w:styleId="xl103">
    <w:name w:val="xl103"/>
    <w:basedOn w:val="a"/>
    <w:pPr>
      <w:spacing w:before="100" w:beforeAutospacing="1" w:after="100" w:afterAutospacing="1"/>
      <w:jc w:val="center"/>
    </w:pPr>
    <w:rPr>
      <w:b/>
      <w:bCs/>
      <w:sz w:val="24"/>
      <w:szCs w:val="24"/>
    </w:rPr>
  </w:style>
  <w:style w:type="paragraph" w:customStyle="1" w:styleId="xl104">
    <w:name w:val="xl104"/>
    <w:basedOn w:val="a"/>
    <w:pPr>
      <w:pBdr>
        <w:right w:val="single" w:sz="6" w:space="0" w:color="auto"/>
      </w:pBdr>
      <w:spacing w:before="100" w:beforeAutospacing="1" w:after="100" w:afterAutospacing="1"/>
      <w:jc w:val="center"/>
    </w:pPr>
    <w:rPr>
      <w:b/>
      <w:bCs/>
      <w:sz w:val="24"/>
      <w:szCs w:val="24"/>
    </w:rPr>
  </w:style>
  <w:style w:type="paragraph" w:customStyle="1" w:styleId="xl105">
    <w:name w:val="xl105"/>
    <w:basedOn w:val="a"/>
    <w:pPr>
      <w:pBdr>
        <w:top w:val="single" w:sz="6" w:space="0" w:color="auto"/>
        <w:left w:val="single" w:sz="6" w:space="0" w:color="auto"/>
        <w:bottom w:val="single" w:sz="6" w:space="0" w:color="auto"/>
      </w:pBdr>
      <w:spacing w:before="100" w:beforeAutospacing="1" w:after="100" w:afterAutospacing="1"/>
    </w:pPr>
    <w:rPr>
      <w:b/>
      <w:bCs/>
      <w:sz w:val="24"/>
      <w:szCs w:val="24"/>
    </w:rPr>
  </w:style>
  <w:style w:type="paragraph" w:customStyle="1" w:styleId="xl106">
    <w:name w:val="xl106"/>
    <w:basedOn w:val="a"/>
    <w:pPr>
      <w:spacing w:before="100" w:beforeAutospacing="1" w:after="100" w:afterAutospacing="1"/>
    </w:pPr>
    <w:rPr>
      <w:b/>
      <w:bCs/>
      <w:sz w:val="24"/>
      <w:szCs w:val="24"/>
    </w:rPr>
  </w:style>
  <w:style w:type="paragraph" w:customStyle="1" w:styleId="xl107">
    <w:name w:val="xl107"/>
    <w:basedOn w:val="a"/>
    <w:pPr>
      <w:pBdr>
        <w:left w:val="single" w:sz="6" w:space="0" w:color="auto"/>
      </w:pBdr>
      <w:spacing w:before="100" w:beforeAutospacing="1" w:after="100" w:afterAutospacing="1"/>
    </w:pPr>
    <w:rPr>
      <w:sz w:val="24"/>
      <w:szCs w:val="24"/>
    </w:rPr>
  </w:style>
  <w:style w:type="paragraph" w:customStyle="1" w:styleId="xl108">
    <w:name w:val="xl108"/>
    <w:basedOn w:val="a"/>
    <w:pPr>
      <w:pBdr>
        <w:top w:val="single" w:sz="6" w:space="0" w:color="auto"/>
      </w:pBdr>
      <w:spacing w:before="100" w:beforeAutospacing="1" w:after="100" w:afterAutospacing="1"/>
    </w:pPr>
    <w:rPr>
      <w:sz w:val="24"/>
      <w:szCs w:val="24"/>
    </w:rPr>
  </w:style>
  <w:style w:type="paragraph" w:customStyle="1" w:styleId="xl109">
    <w:name w:val="xl109"/>
    <w:basedOn w:val="a"/>
    <w:pPr>
      <w:pBdr>
        <w:top w:val="single" w:sz="6" w:space="0" w:color="auto"/>
        <w:right w:val="single" w:sz="6" w:space="0" w:color="auto"/>
      </w:pBdr>
      <w:spacing w:before="100" w:beforeAutospacing="1" w:after="100" w:afterAutospacing="1"/>
    </w:pPr>
    <w:rPr>
      <w:sz w:val="24"/>
      <w:szCs w:val="24"/>
    </w:rPr>
  </w:style>
  <w:style w:type="paragraph" w:customStyle="1" w:styleId="xl110">
    <w:name w:val="xl110"/>
    <w:basedOn w:val="a"/>
    <w:pPr>
      <w:pBdr>
        <w:top w:val="single" w:sz="6" w:space="0" w:color="auto"/>
      </w:pBdr>
      <w:spacing w:before="100" w:beforeAutospacing="1" w:after="100" w:afterAutospacing="1"/>
    </w:pPr>
    <w:rPr>
      <w:sz w:val="24"/>
      <w:szCs w:val="24"/>
    </w:rPr>
  </w:style>
  <w:style w:type="paragraph" w:customStyle="1" w:styleId="xl111">
    <w:name w:val="xl111"/>
    <w:basedOn w:val="a"/>
    <w:pPr>
      <w:spacing w:before="100" w:beforeAutospacing="1" w:after="100" w:afterAutospacing="1"/>
    </w:pPr>
    <w:rPr>
      <w:sz w:val="24"/>
      <w:szCs w:val="24"/>
    </w:rPr>
  </w:style>
  <w:style w:type="paragraph" w:customStyle="1" w:styleId="xl112">
    <w:name w:val="xl112"/>
    <w:basedOn w:val="a"/>
    <w:pPr>
      <w:pBdr>
        <w:left w:val="single" w:sz="6" w:space="0" w:color="auto"/>
        <w:bottom w:val="single" w:sz="6" w:space="0" w:color="auto"/>
      </w:pBdr>
      <w:spacing w:before="100" w:beforeAutospacing="1" w:after="100" w:afterAutospacing="1"/>
    </w:pPr>
    <w:rPr>
      <w:sz w:val="24"/>
      <w:szCs w:val="24"/>
    </w:rPr>
  </w:style>
  <w:style w:type="paragraph" w:customStyle="1" w:styleId="xl113">
    <w:name w:val="xl113"/>
    <w:basedOn w:val="a"/>
    <w:pPr>
      <w:pBdr>
        <w:bottom w:val="single" w:sz="6" w:space="0" w:color="auto"/>
        <w:right w:val="single" w:sz="6" w:space="0" w:color="auto"/>
      </w:pBdr>
      <w:spacing w:before="100" w:beforeAutospacing="1" w:after="100" w:afterAutospacing="1"/>
    </w:pPr>
    <w:rPr>
      <w:sz w:val="24"/>
      <w:szCs w:val="24"/>
    </w:rPr>
  </w:style>
  <w:style w:type="paragraph" w:customStyle="1" w:styleId="xl114">
    <w:name w:val="xl114"/>
    <w:basedOn w:val="a"/>
    <w:pPr>
      <w:pBdr>
        <w:top w:val="single" w:sz="6" w:space="0" w:color="auto"/>
        <w:left w:val="single" w:sz="6" w:space="0" w:color="auto"/>
        <w:bottom w:val="single" w:sz="6" w:space="0" w:color="auto"/>
      </w:pBdr>
      <w:spacing w:before="100" w:beforeAutospacing="1" w:after="100" w:afterAutospacing="1"/>
    </w:pPr>
    <w:rPr>
      <w:sz w:val="24"/>
      <w:szCs w:val="24"/>
    </w:rPr>
  </w:style>
  <w:style w:type="paragraph" w:customStyle="1" w:styleId="xl115">
    <w:name w:val="xl115"/>
    <w:basedOn w:val="a"/>
    <w:pPr>
      <w:spacing w:before="100" w:beforeAutospacing="1" w:after="100" w:afterAutospacing="1"/>
    </w:pPr>
    <w:rPr>
      <w:sz w:val="24"/>
      <w:szCs w:val="24"/>
    </w:rPr>
  </w:style>
  <w:style w:type="paragraph" w:customStyle="1" w:styleId="xl116">
    <w:name w:val="xl116"/>
    <w:basedOn w:val="a"/>
    <w:pPr>
      <w:pBdr>
        <w:left w:val="single" w:sz="6" w:space="0" w:color="auto"/>
      </w:pBdr>
      <w:spacing w:before="100" w:beforeAutospacing="1" w:after="100" w:afterAutospacing="1"/>
    </w:pPr>
    <w:rPr>
      <w:sz w:val="24"/>
      <w:szCs w:val="24"/>
    </w:rPr>
  </w:style>
  <w:style w:type="paragraph" w:customStyle="1" w:styleId="xl117">
    <w:name w:val="xl117"/>
    <w:basedOn w:val="a"/>
    <w:pPr>
      <w:pBdr>
        <w:top w:val="single" w:sz="6" w:space="0" w:color="auto"/>
        <w:left w:val="single" w:sz="6" w:space="0" w:color="auto"/>
      </w:pBdr>
      <w:spacing w:before="100" w:beforeAutospacing="1" w:after="100" w:afterAutospacing="1"/>
    </w:pPr>
    <w:rPr>
      <w:sz w:val="24"/>
      <w:szCs w:val="24"/>
    </w:rPr>
  </w:style>
  <w:style w:type="paragraph" w:customStyle="1" w:styleId="xl118">
    <w:name w:val="xl118"/>
    <w:basedOn w:val="a"/>
    <w:pPr>
      <w:pBdr>
        <w:top w:val="single" w:sz="6" w:space="0" w:color="auto"/>
        <w:right w:val="single" w:sz="6" w:space="0" w:color="auto"/>
      </w:pBdr>
      <w:spacing w:before="100" w:beforeAutospacing="1" w:after="100" w:afterAutospacing="1"/>
    </w:pPr>
    <w:rPr>
      <w:sz w:val="24"/>
      <w:szCs w:val="24"/>
    </w:rPr>
  </w:style>
  <w:style w:type="paragraph" w:customStyle="1" w:styleId="xl119">
    <w:name w:val="xl119"/>
    <w:basedOn w:val="a"/>
    <w:pPr>
      <w:pBdr>
        <w:left w:val="single" w:sz="6" w:space="0" w:color="auto"/>
        <w:bottom w:val="single" w:sz="6" w:space="0" w:color="auto"/>
      </w:pBdr>
      <w:spacing w:before="100" w:beforeAutospacing="1" w:after="100" w:afterAutospacing="1"/>
    </w:pPr>
    <w:rPr>
      <w:sz w:val="24"/>
      <w:szCs w:val="24"/>
    </w:rPr>
  </w:style>
  <w:style w:type="paragraph" w:customStyle="1" w:styleId="xl120">
    <w:name w:val="xl120"/>
    <w:basedOn w:val="a"/>
    <w:pPr>
      <w:pBdr>
        <w:bottom w:val="single" w:sz="6" w:space="0" w:color="auto"/>
      </w:pBdr>
      <w:spacing w:before="100" w:beforeAutospacing="1" w:after="100" w:afterAutospacing="1"/>
    </w:pPr>
    <w:rPr>
      <w:sz w:val="24"/>
      <w:szCs w:val="24"/>
    </w:rPr>
  </w:style>
  <w:style w:type="paragraph" w:customStyle="1" w:styleId="xl121">
    <w:name w:val="xl121"/>
    <w:basedOn w:val="a"/>
    <w:pPr>
      <w:pBdr>
        <w:left w:val="single" w:sz="4" w:space="0" w:color="auto"/>
        <w:bottom w:val="single" w:sz="6" w:space="0" w:color="auto"/>
      </w:pBdr>
      <w:spacing w:before="100" w:beforeAutospacing="1" w:after="100" w:afterAutospacing="1"/>
    </w:pPr>
    <w:rPr>
      <w:sz w:val="24"/>
      <w:szCs w:val="24"/>
    </w:rPr>
  </w:style>
  <w:style w:type="paragraph" w:customStyle="1" w:styleId="xl122">
    <w:name w:val="xl122"/>
    <w:basedOn w:val="a"/>
    <w:pPr>
      <w:pBdr>
        <w:bottom w:val="single" w:sz="6" w:space="0" w:color="auto"/>
      </w:pBdr>
      <w:spacing w:before="100" w:beforeAutospacing="1" w:after="100" w:afterAutospacing="1"/>
      <w:jc w:val="center"/>
    </w:pPr>
    <w:rPr>
      <w:sz w:val="24"/>
      <w:szCs w:val="24"/>
    </w:rPr>
  </w:style>
  <w:style w:type="paragraph" w:customStyle="1" w:styleId="xl123">
    <w:name w:val="xl123"/>
    <w:basedOn w:val="a"/>
    <w:pPr>
      <w:pBdr>
        <w:bottom w:val="single" w:sz="6" w:space="0" w:color="auto"/>
        <w:right w:val="single" w:sz="6" w:space="0" w:color="auto"/>
      </w:pBdr>
      <w:spacing w:before="100" w:beforeAutospacing="1" w:after="100" w:afterAutospacing="1"/>
      <w:jc w:val="center"/>
    </w:pPr>
    <w:rPr>
      <w:sz w:val="24"/>
      <w:szCs w:val="24"/>
    </w:rPr>
  </w:style>
  <w:style w:type="paragraph" w:customStyle="1" w:styleId="xl124">
    <w:name w:val="xl124"/>
    <w:basedOn w:val="a"/>
    <w:pPr>
      <w:pBdr>
        <w:top w:val="single" w:sz="6" w:space="0" w:color="auto"/>
        <w:left w:val="single" w:sz="6" w:space="0" w:color="auto"/>
      </w:pBdr>
      <w:spacing w:before="100" w:beforeAutospacing="1" w:after="100" w:afterAutospacing="1"/>
      <w:jc w:val="center"/>
    </w:pPr>
    <w:rPr>
      <w:sz w:val="24"/>
      <w:szCs w:val="24"/>
    </w:rPr>
  </w:style>
  <w:style w:type="paragraph" w:customStyle="1" w:styleId="xl125">
    <w:name w:val="xl125"/>
    <w:basedOn w:val="a"/>
    <w:pPr>
      <w:pBdr>
        <w:top w:val="single" w:sz="6" w:space="0" w:color="auto"/>
      </w:pBdr>
      <w:spacing w:before="100" w:beforeAutospacing="1" w:after="100" w:afterAutospacing="1"/>
      <w:jc w:val="center"/>
    </w:pPr>
    <w:rPr>
      <w:sz w:val="24"/>
      <w:szCs w:val="24"/>
    </w:rPr>
  </w:style>
  <w:style w:type="paragraph" w:customStyle="1" w:styleId="xl126">
    <w:name w:val="xl126"/>
    <w:basedOn w:val="a"/>
    <w:pPr>
      <w:pBdr>
        <w:top w:val="single" w:sz="6" w:space="0" w:color="auto"/>
      </w:pBdr>
      <w:spacing w:before="100" w:beforeAutospacing="1" w:after="100" w:afterAutospacing="1"/>
      <w:jc w:val="center"/>
    </w:pPr>
    <w:rPr>
      <w:sz w:val="24"/>
      <w:szCs w:val="24"/>
    </w:rPr>
  </w:style>
  <w:style w:type="paragraph" w:customStyle="1" w:styleId="xl127">
    <w:name w:val="xl127"/>
    <w:basedOn w:val="a"/>
    <w:pPr>
      <w:pBdr>
        <w:top w:val="single" w:sz="6" w:space="0" w:color="auto"/>
        <w:right w:val="single" w:sz="6" w:space="0" w:color="auto"/>
      </w:pBdr>
      <w:spacing w:before="100" w:beforeAutospacing="1" w:after="100" w:afterAutospacing="1"/>
      <w:jc w:val="center"/>
    </w:pPr>
    <w:rPr>
      <w:sz w:val="24"/>
      <w:szCs w:val="24"/>
    </w:rPr>
  </w:style>
  <w:style w:type="paragraph" w:customStyle="1" w:styleId="xl128">
    <w:name w:val="xl128"/>
    <w:basedOn w:val="a"/>
    <w:pPr>
      <w:pBdr>
        <w:left w:val="single" w:sz="6" w:space="0" w:color="auto"/>
      </w:pBdr>
      <w:spacing w:before="100" w:beforeAutospacing="1" w:after="100" w:afterAutospacing="1"/>
    </w:pPr>
    <w:rPr>
      <w:sz w:val="24"/>
      <w:szCs w:val="24"/>
    </w:rPr>
  </w:style>
  <w:style w:type="paragraph" w:customStyle="1" w:styleId="xl129">
    <w:name w:val="xl129"/>
    <w:basedOn w:val="a"/>
    <w:pPr>
      <w:pBdr>
        <w:right w:val="single" w:sz="6" w:space="0" w:color="auto"/>
      </w:pBdr>
      <w:spacing w:before="100" w:beforeAutospacing="1" w:after="100" w:afterAutospacing="1"/>
    </w:pPr>
    <w:rPr>
      <w:sz w:val="24"/>
      <w:szCs w:val="24"/>
    </w:rPr>
  </w:style>
  <w:style w:type="paragraph" w:customStyle="1" w:styleId="xl130">
    <w:name w:val="xl130"/>
    <w:basedOn w:val="a"/>
    <w:pPr>
      <w:pBdr>
        <w:left w:val="single" w:sz="6" w:space="0" w:color="auto"/>
        <w:bottom w:val="single" w:sz="6" w:space="0" w:color="auto"/>
      </w:pBdr>
      <w:spacing w:before="100" w:beforeAutospacing="1" w:after="100" w:afterAutospacing="1"/>
    </w:pPr>
    <w:rPr>
      <w:sz w:val="24"/>
      <w:szCs w:val="24"/>
    </w:rPr>
  </w:style>
  <w:style w:type="paragraph" w:customStyle="1" w:styleId="xl131">
    <w:name w:val="xl131"/>
    <w:basedOn w:val="a"/>
    <w:pPr>
      <w:pBdr>
        <w:bottom w:val="single" w:sz="6" w:space="0" w:color="auto"/>
        <w:right w:val="single" w:sz="6" w:space="0" w:color="auto"/>
      </w:pBdr>
      <w:spacing w:before="100" w:beforeAutospacing="1" w:after="100" w:afterAutospacing="1"/>
    </w:pPr>
    <w:rPr>
      <w:sz w:val="24"/>
      <w:szCs w:val="24"/>
    </w:rPr>
  </w:style>
  <w:style w:type="paragraph" w:customStyle="1" w:styleId="xl132">
    <w:name w:val="xl132"/>
    <w:basedOn w:val="a"/>
    <w:pPr>
      <w:pBdr>
        <w:top w:val="single" w:sz="6" w:space="0" w:color="auto"/>
      </w:pBdr>
      <w:spacing w:before="100" w:beforeAutospacing="1" w:after="100" w:afterAutospacing="1"/>
    </w:pPr>
    <w:rPr>
      <w:sz w:val="24"/>
      <w:szCs w:val="24"/>
    </w:rPr>
  </w:style>
  <w:style w:type="paragraph" w:customStyle="1" w:styleId="xl133">
    <w:name w:val="xl133"/>
    <w:basedOn w:val="a"/>
    <w:pPr>
      <w:pBdr>
        <w:left w:val="single" w:sz="6" w:space="0" w:color="auto"/>
        <w:bottom w:val="single" w:sz="6" w:space="0" w:color="auto"/>
      </w:pBdr>
      <w:spacing w:before="100" w:beforeAutospacing="1" w:after="100" w:afterAutospacing="1"/>
    </w:pPr>
    <w:rPr>
      <w:sz w:val="24"/>
      <w:szCs w:val="24"/>
    </w:rPr>
  </w:style>
  <w:style w:type="paragraph" w:customStyle="1" w:styleId="xl134">
    <w:name w:val="xl134"/>
    <w:basedOn w:val="a"/>
    <w:pPr>
      <w:pBdr>
        <w:bottom w:val="single" w:sz="6" w:space="0" w:color="auto"/>
      </w:pBdr>
      <w:spacing w:before="100" w:beforeAutospacing="1" w:after="100" w:afterAutospacing="1"/>
    </w:pPr>
    <w:rPr>
      <w:sz w:val="24"/>
      <w:szCs w:val="24"/>
    </w:rPr>
  </w:style>
  <w:style w:type="paragraph" w:customStyle="1" w:styleId="xl135">
    <w:name w:val="xl135"/>
    <w:basedOn w:val="a"/>
    <w:pPr>
      <w:pBdr>
        <w:bottom w:val="single" w:sz="6" w:space="0" w:color="auto"/>
        <w:right w:val="single" w:sz="6" w:space="0" w:color="auto"/>
      </w:pBdr>
      <w:spacing w:before="100" w:beforeAutospacing="1" w:after="100" w:afterAutospacing="1"/>
    </w:pPr>
    <w:rPr>
      <w:sz w:val="24"/>
      <w:szCs w:val="24"/>
    </w:rPr>
  </w:style>
  <w:style w:type="paragraph" w:customStyle="1" w:styleId="xl136">
    <w:name w:val="xl136"/>
    <w:basedOn w:val="a"/>
    <w:pPr>
      <w:pBdr>
        <w:bottom w:val="single" w:sz="6" w:space="0" w:color="auto"/>
        <w:right w:val="single" w:sz="4" w:space="0" w:color="auto"/>
      </w:pBdr>
      <w:spacing w:before="100" w:beforeAutospacing="1" w:after="100" w:afterAutospacing="1"/>
    </w:pPr>
    <w:rPr>
      <w:sz w:val="24"/>
      <w:szCs w:val="24"/>
    </w:rPr>
  </w:style>
  <w:style w:type="paragraph" w:customStyle="1" w:styleId="xl137">
    <w:name w:val="xl137"/>
    <w:basedOn w:val="a"/>
    <w:pPr>
      <w:pBdr>
        <w:top w:val="single" w:sz="4" w:space="0" w:color="auto"/>
        <w:left w:val="single" w:sz="6" w:space="0" w:color="auto"/>
      </w:pBdr>
      <w:spacing w:before="100" w:beforeAutospacing="1" w:after="100" w:afterAutospacing="1"/>
    </w:pPr>
    <w:rPr>
      <w:sz w:val="24"/>
      <w:szCs w:val="24"/>
    </w:rPr>
  </w:style>
  <w:style w:type="paragraph" w:customStyle="1" w:styleId="xl138">
    <w:name w:val="xl138"/>
    <w:basedOn w:val="a"/>
    <w:pPr>
      <w:pBdr>
        <w:top w:val="single" w:sz="6" w:space="0" w:color="auto"/>
        <w:left w:val="single" w:sz="6" w:space="0" w:color="auto"/>
        <w:bottom w:val="single" w:sz="6" w:space="0" w:color="auto"/>
      </w:pBdr>
      <w:spacing w:before="100" w:beforeAutospacing="1" w:after="100" w:afterAutospacing="1"/>
    </w:pPr>
    <w:rPr>
      <w:b/>
      <w:bCs/>
      <w:sz w:val="24"/>
      <w:szCs w:val="24"/>
    </w:rPr>
  </w:style>
  <w:style w:type="paragraph" w:customStyle="1" w:styleId="xl139">
    <w:name w:val="xl139"/>
    <w:basedOn w:val="a"/>
    <w:pPr>
      <w:pBdr>
        <w:top w:val="single" w:sz="6" w:space="0" w:color="auto"/>
        <w:bottom w:val="single" w:sz="6" w:space="0" w:color="auto"/>
        <w:right w:val="single" w:sz="6" w:space="0" w:color="auto"/>
      </w:pBdr>
      <w:spacing w:before="100" w:beforeAutospacing="1" w:after="100" w:afterAutospacing="1"/>
    </w:pPr>
    <w:rPr>
      <w:b/>
      <w:bCs/>
      <w:sz w:val="24"/>
      <w:szCs w:val="24"/>
    </w:rPr>
  </w:style>
  <w:style w:type="paragraph" w:customStyle="1" w:styleId="xl140">
    <w:name w:val="xl140"/>
    <w:basedOn w:val="a"/>
    <w:pPr>
      <w:pBdr>
        <w:left w:val="single" w:sz="6" w:space="0" w:color="auto"/>
        <w:bottom w:val="single" w:sz="4" w:space="0" w:color="auto"/>
      </w:pBdr>
      <w:spacing w:before="100" w:beforeAutospacing="1" w:after="100" w:afterAutospacing="1"/>
    </w:pPr>
    <w:rPr>
      <w:sz w:val="24"/>
      <w:szCs w:val="24"/>
    </w:rPr>
  </w:style>
  <w:style w:type="paragraph" w:customStyle="1" w:styleId="xl141">
    <w:name w:val="xl141"/>
    <w:basedOn w:val="a"/>
    <w:pPr>
      <w:pBdr>
        <w:bottom w:val="single" w:sz="4" w:space="0" w:color="auto"/>
        <w:right w:val="single" w:sz="6" w:space="0" w:color="auto"/>
      </w:pBdr>
      <w:spacing w:before="100" w:beforeAutospacing="1" w:after="100" w:afterAutospacing="1"/>
    </w:pPr>
    <w:rPr>
      <w:sz w:val="24"/>
      <w:szCs w:val="24"/>
    </w:rPr>
  </w:style>
  <w:style w:type="paragraph" w:customStyle="1" w:styleId="xl142">
    <w:name w:val="xl142"/>
    <w:basedOn w:val="a"/>
    <w:pPr>
      <w:pBdr>
        <w:top w:val="single" w:sz="4" w:space="0" w:color="auto"/>
        <w:left w:val="single" w:sz="6" w:space="0" w:color="auto"/>
        <w:bottom w:val="single" w:sz="4" w:space="0" w:color="auto"/>
      </w:pBdr>
      <w:spacing w:before="100" w:beforeAutospacing="1" w:after="100" w:afterAutospacing="1"/>
    </w:pPr>
    <w:rPr>
      <w:sz w:val="24"/>
      <w:szCs w:val="24"/>
    </w:rPr>
  </w:style>
  <w:style w:type="paragraph" w:customStyle="1" w:styleId="xl143">
    <w:name w:val="xl143"/>
    <w:basedOn w:val="a"/>
    <w:pPr>
      <w:pBdr>
        <w:top w:val="single" w:sz="4" w:space="0" w:color="auto"/>
        <w:bottom w:val="single" w:sz="4" w:space="0" w:color="auto"/>
        <w:right w:val="single" w:sz="6" w:space="0" w:color="auto"/>
      </w:pBdr>
      <w:spacing w:before="100" w:beforeAutospacing="1" w:after="100" w:afterAutospacing="1"/>
    </w:pPr>
    <w:rPr>
      <w:sz w:val="24"/>
      <w:szCs w:val="24"/>
    </w:rPr>
  </w:style>
  <w:style w:type="paragraph" w:customStyle="1" w:styleId="xl144">
    <w:name w:val="xl144"/>
    <w:basedOn w:val="a"/>
    <w:pPr>
      <w:pBdr>
        <w:top w:val="single" w:sz="4" w:space="0" w:color="auto"/>
      </w:pBdr>
      <w:spacing w:before="100" w:beforeAutospacing="1" w:after="100" w:afterAutospacing="1"/>
    </w:pPr>
    <w:rPr>
      <w:sz w:val="24"/>
      <w:szCs w:val="24"/>
    </w:rPr>
  </w:style>
  <w:style w:type="paragraph" w:customStyle="1" w:styleId="xl145">
    <w:name w:val="xl145"/>
    <w:basedOn w:val="a"/>
    <w:pPr>
      <w:pBdr>
        <w:top w:val="single" w:sz="4" w:space="0" w:color="auto"/>
        <w:right w:val="single" w:sz="4" w:space="0" w:color="auto"/>
      </w:pBdr>
      <w:spacing w:before="100" w:beforeAutospacing="1" w:after="100" w:afterAutospacing="1"/>
    </w:pPr>
    <w:rPr>
      <w:sz w:val="24"/>
      <w:szCs w:val="24"/>
    </w:rPr>
  </w:style>
  <w:style w:type="paragraph" w:customStyle="1" w:styleId="xl146">
    <w:name w:val="xl146"/>
    <w:basedOn w:val="a"/>
    <w:pPr>
      <w:pBdr>
        <w:top w:val="single" w:sz="4" w:space="0" w:color="auto"/>
        <w:right w:val="single" w:sz="6" w:space="0" w:color="auto"/>
      </w:pBdr>
      <w:spacing w:before="100" w:beforeAutospacing="1" w:after="100" w:afterAutospacing="1"/>
    </w:pPr>
    <w:rPr>
      <w:sz w:val="24"/>
      <w:szCs w:val="24"/>
    </w:rPr>
  </w:style>
  <w:style w:type="paragraph" w:customStyle="1" w:styleId="xl147">
    <w:name w:val="xl147"/>
    <w:basedOn w:val="a"/>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148">
    <w:name w:val="xl148"/>
    <w:basedOn w:val="a"/>
    <w:pPr>
      <w:pBdr>
        <w:bottom w:val="single" w:sz="6" w:space="0" w:color="auto"/>
      </w:pBdr>
      <w:spacing w:before="100" w:beforeAutospacing="1" w:after="100" w:afterAutospacing="1"/>
      <w:jc w:val="center"/>
    </w:pPr>
    <w:rPr>
      <w:b/>
      <w:bCs/>
      <w:sz w:val="24"/>
      <w:szCs w:val="24"/>
    </w:rPr>
  </w:style>
  <w:style w:type="paragraph" w:customStyle="1" w:styleId="xl149">
    <w:name w:val="xl149"/>
    <w:basedOn w:val="a"/>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150">
    <w:name w:val="xl150"/>
    <w:basedOn w:val="a"/>
    <w:pPr>
      <w:pBdr>
        <w:left w:val="single" w:sz="6" w:space="0" w:color="auto"/>
      </w:pBdr>
      <w:spacing w:before="100" w:beforeAutospacing="1" w:after="100" w:afterAutospacing="1"/>
      <w:jc w:val="center"/>
    </w:pPr>
    <w:rPr>
      <w:b/>
      <w:bCs/>
      <w:sz w:val="24"/>
      <w:szCs w:val="24"/>
    </w:rPr>
  </w:style>
  <w:style w:type="paragraph" w:customStyle="1" w:styleId="xl151">
    <w:name w:val="xl151"/>
    <w:basedOn w:val="a"/>
    <w:pPr>
      <w:spacing w:before="100" w:beforeAutospacing="1" w:after="100" w:afterAutospacing="1"/>
      <w:jc w:val="center"/>
    </w:pPr>
    <w:rPr>
      <w:b/>
      <w:bCs/>
      <w:sz w:val="24"/>
      <w:szCs w:val="24"/>
    </w:rPr>
  </w:style>
  <w:style w:type="paragraph" w:customStyle="1" w:styleId="xl152">
    <w:name w:val="xl152"/>
    <w:basedOn w:val="a"/>
    <w:pPr>
      <w:pBdr>
        <w:right w:val="single" w:sz="6" w:space="0" w:color="auto"/>
      </w:pBdr>
      <w:spacing w:before="100" w:beforeAutospacing="1" w:after="100" w:afterAutospacing="1"/>
      <w:jc w:val="center"/>
    </w:pPr>
    <w:rPr>
      <w:b/>
      <w:bCs/>
      <w:sz w:val="24"/>
      <w:szCs w:val="24"/>
    </w:rPr>
  </w:style>
  <w:style w:type="paragraph" w:customStyle="1" w:styleId="xl153">
    <w:name w:val="xl153"/>
    <w:basedOn w:val="a"/>
    <w:pPr>
      <w:spacing w:before="100" w:beforeAutospacing="1" w:after="100" w:afterAutospacing="1"/>
    </w:pPr>
    <w:rPr>
      <w:b/>
      <w:bCs/>
      <w:sz w:val="24"/>
      <w:szCs w:val="24"/>
    </w:rPr>
  </w:style>
  <w:style w:type="paragraph" w:customStyle="1" w:styleId="xl154">
    <w:name w:val="xl154"/>
    <w:basedOn w:val="a"/>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155">
    <w:name w:val="xl155"/>
    <w:basedOn w:val="a"/>
    <w:pPr>
      <w:pBdr>
        <w:bottom w:val="single" w:sz="6" w:space="0" w:color="auto"/>
      </w:pBdr>
      <w:spacing w:before="100" w:beforeAutospacing="1" w:after="100" w:afterAutospacing="1"/>
      <w:jc w:val="center"/>
    </w:pPr>
    <w:rPr>
      <w:b/>
      <w:bCs/>
      <w:sz w:val="24"/>
      <w:szCs w:val="24"/>
    </w:rPr>
  </w:style>
  <w:style w:type="paragraph" w:customStyle="1" w:styleId="xl156">
    <w:name w:val="xl156"/>
    <w:basedOn w:val="a"/>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157">
    <w:name w:val="xl157"/>
    <w:basedOn w:val="a"/>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158">
    <w:name w:val="xl158"/>
    <w:basedOn w:val="a"/>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159">
    <w:name w:val="xl159"/>
    <w:basedOn w:val="a"/>
    <w:pPr>
      <w:pBdr>
        <w:left w:val="single" w:sz="6" w:space="0" w:color="auto"/>
      </w:pBdr>
      <w:spacing w:before="100" w:beforeAutospacing="1" w:after="100" w:afterAutospacing="1"/>
    </w:pPr>
    <w:rPr>
      <w:sz w:val="24"/>
      <w:szCs w:val="24"/>
    </w:rPr>
  </w:style>
  <w:style w:type="paragraph" w:customStyle="1" w:styleId="xl160">
    <w:name w:val="xl160"/>
    <w:basedOn w:val="a"/>
    <w:pPr>
      <w:spacing w:before="100" w:beforeAutospacing="1" w:after="100" w:afterAutospacing="1"/>
    </w:pPr>
    <w:rPr>
      <w:b/>
      <w:bCs/>
      <w:sz w:val="24"/>
      <w:szCs w:val="24"/>
    </w:rPr>
  </w:style>
  <w:style w:type="paragraph" w:customStyle="1" w:styleId="xl161">
    <w:name w:val="xl161"/>
    <w:basedOn w:val="a"/>
    <w:pPr>
      <w:spacing w:before="100" w:beforeAutospacing="1" w:after="100" w:afterAutospacing="1"/>
      <w:jc w:val="right"/>
    </w:pPr>
    <w:rPr>
      <w:sz w:val="16"/>
      <w:szCs w:val="16"/>
    </w:rPr>
  </w:style>
  <w:style w:type="paragraph" w:customStyle="1" w:styleId="xl162">
    <w:name w:val="xl162"/>
    <w:basedOn w:val="a"/>
    <w:pPr>
      <w:spacing w:before="100" w:beforeAutospacing="1" w:after="100" w:afterAutospacing="1"/>
    </w:pPr>
    <w:rPr>
      <w:sz w:val="16"/>
      <w:szCs w:val="16"/>
    </w:rPr>
  </w:style>
  <w:style w:type="paragraph" w:customStyle="1" w:styleId="xl163">
    <w:name w:val="xl163"/>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64">
    <w:name w:val="xl164"/>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65">
    <w:name w:val="xl165"/>
    <w:basedOn w:val="a"/>
    <w:pPr>
      <w:spacing w:before="100" w:beforeAutospacing="1" w:after="100" w:afterAutospacing="1"/>
    </w:pPr>
    <w:rPr>
      <w:sz w:val="16"/>
      <w:szCs w:val="16"/>
    </w:rPr>
  </w:style>
  <w:style w:type="paragraph" w:customStyle="1" w:styleId="xl166">
    <w:name w:val="xl166"/>
    <w:basedOn w:val="a"/>
    <w:pPr>
      <w:spacing w:before="100" w:beforeAutospacing="1" w:after="100" w:afterAutospacing="1"/>
    </w:pPr>
    <w:rPr>
      <w:sz w:val="16"/>
      <w:szCs w:val="16"/>
    </w:rPr>
  </w:style>
  <w:style w:type="paragraph" w:customStyle="1" w:styleId="xl167">
    <w:name w:val="xl167"/>
    <w:basedOn w:val="a"/>
    <w:pPr>
      <w:spacing w:before="100" w:beforeAutospacing="1" w:after="100" w:afterAutospacing="1"/>
    </w:pPr>
    <w:rPr>
      <w:sz w:val="24"/>
      <w:szCs w:val="24"/>
    </w:rPr>
  </w:style>
  <w:style w:type="paragraph" w:customStyle="1" w:styleId="xl168">
    <w:name w:val="xl168"/>
    <w:basedOn w:val="a"/>
    <w:pPr>
      <w:spacing w:before="100" w:beforeAutospacing="1" w:after="100" w:afterAutospacing="1"/>
    </w:pPr>
    <w:rPr>
      <w:sz w:val="24"/>
      <w:szCs w:val="24"/>
    </w:rPr>
  </w:style>
  <w:style w:type="paragraph" w:customStyle="1" w:styleId="xl169">
    <w:name w:val="xl169"/>
    <w:basedOn w:val="a"/>
    <w:pPr>
      <w:spacing w:before="100" w:beforeAutospacing="1" w:after="100" w:afterAutospacing="1"/>
    </w:pPr>
    <w:rPr>
      <w:sz w:val="16"/>
      <w:szCs w:val="16"/>
    </w:rPr>
  </w:style>
  <w:style w:type="paragraph" w:customStyle="1" w:styleId="xl170">
    <w:name w:val="xl170"/>
    <w:basedOn w:val="a"/>
    <w:pPr>
      <w:spacing w:before="100" w:beforeAutospacing="1" w:after="100" w:afterAutospacing="1"/>
    </w:pPr>
    <w:rPr>
      <w:sz w:val="24"/>
      <w:szCs w:val="24"/>
    </w:rPr>
  </w:style>
  <w:style w:type="paragraph" w:customStyle="1" w:styleId="xl171">
    <w:name w:val="xl171"/>
    <w:basedOn w:val="a"/>
    <w:pPr>
      <w:pBdr>
        <w:left w:val="single" w:sz="6" w:space="0" w:color="auto"/>
      </w:pBdr>
      <w:spacing w:before="100" w:beforeAutospacing="1" w:after="100" w:afterAutospacing="1"/>
    </w:pPr>
    <w:rPr>
      <w:sz w:val="24"/>
      <w:szCs w:val="24"/>
    </w:rPr>
  </w:style>
  <w:style w:type="paragraph" w:customStyle="1" w:styleId="xl172">
    <w:name w:val="xl172"/>
    <w:basedOn w:val="a"/>
    <w:pPr>
      <w:pBdr>
        <w:right w:val="single" w:sz="6" w:space="0" w:color="auto"/>
      </w:pBdr>
      <w:spacing w:before="100" w:beforeAutospacing="1" w:after="100" w:afterAutospacing="1"/>
    </w:pPr>
    <w:rPr>
      <w:sz w:val="24"/>
      <w:szCs w:val="24"/>
    </w:rPr>
  </w:style>
  <w:style w:type="paragraph" w:customStyle="1" w:styleId="xl173">
    <w:name w:val="xl173"/>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74">
    <w:name w:val="xl174"/>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75">
    <w:name w:val="xl175"/>
    <w:basedOn w:val="a"/>
    <w:pPr>
      <w:spacing w:before="100" w:beforeAutospacing="1" w:after="100" w:afterAutospacing="1"/>
    </w:pPr>
    <w:rPr>
      <w:sz w:val="24"/>
      <w:szCs w:val="24"/>
    </w:rPr>
  </w:style>
  <w:style w:type="paragraph" w:customStyle="1" w:styleId="xl176">
    <w:name w:val="xl176"/>
    <w:basedOn w:val="a"/>
    <w:pPr>
      <w:pBdr>
        <w:top w:val="single" w:sz="6" w:space="0" w:color="auto"/>
        <w:left w:val="single" w:sz="6" w:space="0" w:color="auto"/>
      </w:pBdr>
      <w:spacing w:before="100" w:beforeAutospacing="1" w:after="100" w:afterAutospacing="1"/>
    </w:pPr>
    <w:rPr>
      <w:sz w:val="24"/>
      <w:szCs w:val="24"/>
    </w:rPr>
  </w:style>
  <w:style w:type="paragraph" w:customStyle="1" w:styleId="xl177">
    <w:name w:val="xl177"/>
    <w:basedOn w:val="a"/>
    <w:pPr>
      <w:pBdr>
        <w:left w:val="single" w:sz="6" w:space="0" w:color="auto"/>
        <w:bottom w:val="single" w:sz="6" w:space="0" w:color="auto"/>
      </w:pBdr>
      <w:spacing w:before="100" w:beforeAutospacing="1" w:after="100" w:afterAutospacing="1"/>
    </w:pPr>
    <w:rPr>
      <w:sz w:val="24"/>
      <w:szCs w:val="24"/>
    </w:rPr>
  </w:style>
  <w:style w:type="paragraph" w:customStyle="1" w:styleId="xl178">
    <w:name w:val="xl178"/>
    <w:basedOn w:val="a"/>
    <w:pPr>
      <w:pBdr>
        <w:bottom w:val="single" w:sz="6" w:space="0" w:color="auto"/>
      </w:pBdr>
      <w:spacing w:before="100" w:beforeAutospacing="1" w:after="100" w:afterAutospacing="1"/>
    </w:pPr>
    <w:rPr>
      <w:sz w:val="24"/>
      <w:szCs w:val="24"/>
    </w:rPr>
  </w:style>
  <w:style w:type="paragraph" w:customStyle="1" w:styleId="xl179">
    <w:name w:val="xl179"/>
    <w:basedOn w:val="a"/>
    <w:pPr>
      <w:pBdr>
        <w:right w:val="single" w:sz="6" w:space="0" w:color="auto"/>
      </w:pBdr>
      <w:spacing w:before="100" w:beforeAutospacing="1" w:after="100" w:afterAutospacing="1"/>
    </w:pPr>
    <w:rPr>
      <w:sz w:val="24"/>
      <w:szCs w:val="24"/>
    </w:rPr>
  </w:style>
  <w:style w:type="paragraph" w:customStyle="1" w:styleId="xl180">
    <w:name w:val="xl180"/>
    <w:basedOn w:val="a"/>
    <w:pPr>
      <w:pBdr>
        <w:top w:val="single" w:sz="4" w:space="0" w:color="auto"/>
        <w:left w:val="single" w:sz="6" w:space="0" w:color="auto"/>
      </w:pBdr>
      <w:spacing w:before="100" w:beforeAutospacing="1" w:after="100" w:afterAutospacing="1"/>
    </w:pPr>
    <w:rPr>
      <w:sz w:val="24"/>
      <w:szCs w:val="24"/>
    </w:rPr>
  </w:style>
  <w:style w:type="paragraph" w:customStyle="1" w:styleId="xl181">
    <w:name w:val="xl181"/>
    <w:basedOn w:val="a"/>
    <w:pPr>
      <w:pBdr>
        <w:top w:val="single" w:sz="6" w:space="0" w:color="auto"/>
        <w:left w:val="single" w:sz="6" w:space="0" w:color="auto"/>
        <w:bottom w:val="single" w:sz="6" w:space="0" w:color="auto"/>
      </w:pBdr>
      <w:spacing w:before="100" w:beforeAutospacing="1" w:after="100" w:afterAutospacing="1"/>
    </w:pPr>
    <w:rPr>
      <w:sz w:val="24"/>
      <w:szCs w:val="24"/>
    </w:rPr>
  </w:style>
  <w:style w:type="paragraph" w:customStyle="1" w:styleId="xl182">
    <w:name w:val="xl182"/>
    <w:basedOn w:val="a"/>
    <w:pPr>
      <w:pBdr>
        <w:top w:val="single" w:sz="6" w:space="0" w:color="auto"/>
        <w:left w:val="single" w:sz="6" w:space="0" w:color="auto"/>
        <w:bottom w:val="single" w:sz="4" w:space="0" w:color="auto"/>
      </w:pBdr>
      <w:spacing w:before="100" w:beforeAutospacing="1" w:after="100" w:afterAutospacing="1"/>
    </w:pPr>
    <w:rPr>
      <w:b/>
      <w:bCs/>
      <w:sz w:val="24"/>
      <w:szCs w:val="24"/>
    </w:rPr>
  </w:style>
  <w:style w:type="paragraph" w:customStyle="1" w:styleId="xl183">
    <w:name w:val="xl183"/>
    <w:basedOn w:val="a"/>
    <w:pPr>
      <w:pBdr>
        <w:top w:val="single" w:sz="4" w:space="0" w:color="auto"/>
        <w:left w:val="single" w:sz="6" w:space="0" w:color="auto"/>
        <w:bottom w:val="single" w:sz="6" w:space="0" w:color="auto"/>
      </w:pBdr>
      <w:spacing w:before="100" w:beforeAutospacing="1" w:after="100" w:afterAutospacing="1"/>
    </w:pPr>
    <w:rPr>
      <w:b/>
      <w:bCs/>
      <w:sz w:val="24"/>
      <w:szCs w:val="24"/>
    </w:rPr>
  </w:style>
  <w:style w:type="paragraph" w:customStyle="1" w:styleId="xl184">
    <w:name w:val="xl184"/>
    <w:basedOn w:val="a"/>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185">
    <w:name w:val="xl185"/>
    <w:basedOn w:val="a"/>
    <w:pPr>
      <w:pBdr>
        <w:top w:val="single" w:sz="6" w:space="0" w:color="auto"/>
      </w:pBdr>
      <w:spacing w:before="100" w:beforeAutospacing="1" w:after="100" w:afterAutospacing="1"/>
      <w:jc w:val="center"/>
    </w:pPr>
    <w:rPr>
      <w:b/>
      <w:bCs/>
      <w:sz w:val="24"/>
      <w:szCs w:val="24"/>
    </w:rPr>
  </w:style>
  <w:style w:type="paragraph" w:customStyle="1" w:styleId="xl186">
    <w:name w:val="xl186"/>
    <w:basedOn w:val="a"/>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187">
    <w:name w:val="xl187"/>
    <w:basedOn w:val="a"/>
    <w:pPr>
      <w:spacing w:before="100" w:beforeAutospacing="1" w:after="100" w:afterAutospacing="1"/>
    </w:pPr>
    <w:rPr>
      <w:color w:val="FFFFFF"/>
      <w:sz w:val="18"/>
      <w:szCs w:val="18"/>
    </w:rPr>
  </w:style>
  <w:style w:type="paragraph" w:customStyle="1" w:styleId="xl188">
    <w:name w:val="xl188"/>
    <w:basedOn w:val="a"/>
    <w:pPr>
      <w:spacing w:before="100" w:beforeAutospacing="1" w:after="100" w:afterAutospacing="1"/>
    </w:pPr>
    <w:rPr>
      <w:sz w:val="18"/>
      <w:szCs w:val="18"/>
    </w:rPr>
  </w:style>
  <w:style w:type="paragraph" w:customStyle="1" w:styleId="xl189">
    <w:name w:val="xl189"/>
    <w:basedOn w:val="a"/>
    <w:pPr>
      <w:spacing w:before="100" w:beforeAutospacing="1" w:after="100" w:afterAutospacing="1"/>
      <w:jc w:val="both"/>
    </w:pPr>
    <w:rPr>
      <w:color w:val="FFFFFF"/>
      <w:sz w:val="18"/>
      <w:szCs w:val="18"/>
    </w:rPr>
  </w:style>
  <w:style w:type="paragraph" w:customStyle="1" w:styleId="xl190">
    <w:name w:val="xl190"/>
    <w:basedOn w:val="a"/>
    <w:pPr>
      <w:spacing w:before="100" w:beforeAutospacing="1" w:after="100" w:afterAutospacing="1"/>
      <w:jc w:val="both"/>
    </w:pPr>
    <w:rPr>
      <w:sz w:val="18"/>
      <w:szCs w:val="18"/>
    </w:rPr>
  </w:style>
  <w:style w:type="paragraph" w:customStyle="1" w:styleId="xl191">
    <w:name w:val="xl191"/>
    <w:basedOn w:val="a"/>
    <w:pPr>
      <w:spacing w:before="100" w:beforeAutospacing="1" w:after="100" w:afterAutospacing="1"/>
    </w:pPr>
    <w:rPr>
      <w:color w:val="FFFFFF"/>
      <w:sz w:val="18"/>
      <w:szCs w:val="18"/>
    </w:rPr>
  </w:style>
  <w:style w:type="paragraph" w:customStyle="1" w:styleId="xl192">
    <w:name w:val="xl192"/>
    <w:basedOn w:val="a"/>
    <w:pPr>
      <w:pBdr>
        <w:top w:val="single" w:sz="6" w:space="0" w:color="auto"/>
        <w:right w:val="single" w:sz="6" w:space="0" w:color="auto"/>
      </w:pBdr>
      <w:spacing w:before="100" w:beforeAutospacing="1" w:after="100" w:afterAutospacing="1"/>
    </w:pPr>
    <w:rPr>
      <w:sz w:val="24"/>
      <w:szCs w:val="24"/>
    </w:rPr>
  </w:style>
  <w:style w:type="paragraph" w:customStyle="1" w:styleId="xl193">
    <w:name w:val="xl193"/>
    <w:basedOn w:val="a"/>
    <w:pPr>
      <w:pBdr>
        <w:top w:val="single" w:sz="4" w:space="0" w:color="auto"/>
        <w:left w:val="single" w:sz="6" w:space="0" w:color="auto"/>
      </w:pBdr>
      <w:spacing w:before="100" w:beforeAutospacing="1" w:after="100" w:afterAutospacing="1"/>
      <w:jc w:val="center"/>
    </w:pPr>
    <w:rPr>
      <w:sz w:val="24"/>
      <w:szCs w:val="24"/>
    </w:rPr>
  </w:style>
  <w:style w:type="paragraph" w:customStyle="1" w:styleId="xl194">
    <w:name w:val="xl194"/>
    <w:basedOn w:val="a"/>
    <w:pPr>
      <w:pBdr>
        <w:left w:val="single" w:sz="6" w:space="0" w:color="auto"/>
        <w:bottom w:val="single" w:sz="6" w:space="0" w:color="auto"/>
      </w:pBdr>
      <w:spacing w:before="100" w:beforeAutospacing="1" w:after="100" w:afterAutospacing="1"/>
      <w:jc w:val="center"/>
    </w:pPr>
    <w:rPr>
      <w:sz w:val="24"/>
      <w:szCs w:val="24"/>
    </w:rPr>
  </w:style>
  <w:style w:type="paragraph" w:customStyle="1" w:styleId="xl195">
    <w:name w:val="xl195"/>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96">
    <w:name w:val="xl196"/>
    <w:basedOn w:val="a"/>
    <w:pPr>
      <w:pBdr>
        <w:left w:val="single" w:sz="6" w:space="0" w:color="auto"/>
      </w:pBdr>
      <w:spacing w:before="100" w:beforeAutospacing="1" w:after="100" w:afterAutospacing="1"/>
      <w:jc w:val="center"/>
    </w:pPr>
    <w:rPr>
      <w:sz w:val="24"/>
      <w:szCs w:val="24"/>
    </w:rPr>
  </w:style>
  <w:style w:type="paragraph" w:customStyle="1" w:styleId="xl197">
    <w:name w:val="xl197"/>
    <w:basedOn w:val="a"/>
    <w:pPr>
      <w:spacing w:before="100" w:beforeAutospacing="1" w:after="100" w:afterAutospacing="1"/>
      <w:jc w:val="center"/>
    </w:pPr>
    <w:rPr>
      <w:sz w:val="24"/>
      <w:szCs w:val="24"/>
    </w:rPr>
  </w:style>
  <w:style w:type="paragraph" w:customStyle="1" w:styleId="xl198">
    <w:name w:val="xl198"/>
    <w:basedOn w:val="a"/>
    <w:pPr>
      <w:pBdr>
        <w:right w:val="single" w:sz="6" w:space="0" w:color="auto"/>
      </w:pBdr>
      <w:spacing w:before="100" w:beforeAutospacing="1" w:after="100" w:afterAutospacing="1"/>
      <w:jc w:val="center"/>
    </w:pPr>
    <w:rPr>
      <w:sz w:val="24"/>
      <w:szCs w:val="24"/>
    </w:rPr>
  </w:style>
  <w:style w:type="paragraph" w:customStyle="1" w:styleId="xl199">
    <w:name w:val="xl199"/>
    <w:basedOn w:val="a"/>
    <w:pPr>
      <w:spacing w:before="100" w:beforeAutospacing="1" w:after="100" w:afterAutospacing="1"/>
    </w:pPr>
    <w:rPr>
      <w:sz w:val="24"/>
      <w:szCs w:val="24"/>
    </w:rPr>
  </w:style>
  <w:style w:type="paragraph" w:customStyle="1" w:styleId="xl200">
    <w:name w:val="xl200"/>
    <w:basedOn w:val="a"/>
    <w:pPr>
      <w:pBdr>
        <w:top w:val="single" w:sz="4"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201">
    <w:name w:val="xl201"/>
    <w:basedOn w:val="a"/>
    <w:pPr>
      <w:pBdr>
        <w:top w:val="single" w:sz="4" w:space="0" w:color="auto"/>
        <w:left w:val="single" w:sz="6" w:space="0" w:color="auto"/>
        <w:bottom w:val="single" w:sz="4" w:space="0" w:color="auto"/>
      </w:pBdr>
      <w:spacing w:before="100" w:beforeAutospacing="1" w:after="100" w:afterAutospacing="1"/>
    </w:pPr>
    <w:rPr>
      <w:sz w:val="24"/>
      <w:szCs w:val="24"/>
    </w:rPr>
  </w:style>
  <w:style w:type="paragraph" w:customStyle="1" w:styleId="xl202">
    <w:name w:val="xl202"/>
    <w:basedOn w:val="a"/>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203">
    <w:name w:val="xl203"/>
    <w:basedOn w:val="a"/>
    <w:pPr>
      <w:pBdr>
        <w:left w:val="single" w:sz="6" w:space="0" w:color="auto"/>
      </w:pBdr>
      <w:spacing w:before="100" w:beforeAutospacing="1" w:after="100" w:afterAutospacing="1"/>
      <w:jc w:val="center"/>
    </w:pPr>
    <w:rPr>
      <w:sz w:val="24"/>
      <w:szCs w:val="24"/>
    </w:rPr>
  </w:style>
  <w:style w:type="paragraph" w:customStyle="1" w:styleId="xl204">
    <w:name w:val="xl204"/>
    <w:basedOn w:val="a"/>
    <w:pPr>
      <w:spacing w:before="100" w:beforeAutospacing="1" w:after="100" w:afterAutospacing="1"/>
      <w:jc w:val="center"/>
    </w:pPr>
    <w:rPr>
      <w:sz w:val="24"/>
      <w:szCs w:val="24"/>
    </w:rPr>
  </w:style>
  <w:style w:type="paragraph" w:customStyle="1" w:styleId="xl205">
    <w:name w:val="xl205"/>
    <w:basedOn w:val="a"/>
    <w:pPr>
      <w:pBdr>
        <w:right w:val="single" w:sz="6" w:space="0" w:color="auto"/>
      </w:pBdr>
      <w:spacing w:before="100" w:beforeAutospacing="1" w:after="100" w:afterAutospacing="1"/>
      <w:jc w:val="center"/>
    </w:pPr>
    <w:rPr>
      <w:sz w:val="24"/>
      <w:szCs w:val="24"/>
    </w:rPr>
  </w:style>
  <w:style w:type="paragraph" w:customStyle="1" w:styleId="xl206">
    <w:name w:val="xl206"/>
    <w:basedOn w:val="a"/>
    <w:pPr>
      <w:pBdr>
        <w:left w:val="single" w:sz="6" w:space="0" w:color="auto"/>
        <w:bottom w:val="single" w:sz="6" w:space="0" w:color="auto"/>
      </w:pBdr>
      <w:spacing w:before="100" w:beforeAutospacing="1" w:after="100" w:afterAutospacing="1"/>
      <w:jc w:val="center"/>
    </w:pPr>
    <w:rPr>
      <w:sz w:val="24"/>
      <w:szCs w:val="24"/>
    </w:rPr>
  </w:style>
  <w:style w:type="paragraph" w:customStyle="1" w:styleId="xl207">
    <w:name w:val="xl207"/>
    <w:basedOn w:val="a"/>
    <w:pPr>
      <w:pBdr>
        <w:bottom w:val="single" w:sz="6" w:space="0" w:color="auto"/>
      </w:pBdr>
      <w:spacing w:before="100" w:beforeAutospacing="1" w:after="100" w:afterAutospacing="1"/>
      <w:jc w:val="center"/>
    </w:pPr>
    <w:rPr>
      <w:sz w:val="24"/>
      <w:szCs w:val="24"/>
    </w:rPr>
  </w:style>
  <w:style w:type="paragraph" w:customStyle="1" w:styleId="xl208">
    <w:name w:val="xl208"/>
    <w:basedOn w:val="a"/>
    <w:pPr>
      <w:pBdr>
        <w:bottom w:val="single" w:sz="6" w:space="0" w:color="auto"/>
        <w:right w:val="single" w:sz="6" w:space="0" w:color="auto"/>
      </w:pBdr>
      <w:spacing w:before="100" w:beforeAutospacing="1" w:after="100" w:afterAutospacing="1"/>
      <w:jc w:val="center"/>
    </w:pPr>
    <w:rPr>
      <w:sz w:val="24"/>
      <w:szCs w:val="24"/>
    </w:rPr>
  </w:style>
  <w:style w:type="paragraph" w:customStyle="1" w:styleId="xl209">
    <w:name w:val="xl209"/>
    <w:basedOn w:val="a"/>
    <w:pPr>
      <w:pBdr>
        <w:left w:val="single" w:sz="6" w:space="0" w:color="auto"/>
      </w:pBdr>
      <w:spacing w:before="100" w:beforeAutospacing="1" w:after="100" w:afterAutospacing="1"/>
      <w:jc w:val="center"/>
    </w:pPr>
    <w:rPr>
      <w:sz w:val="24"/>
      <w:szCs w:val="24"/>
    </w:rPr>
  </w:style>
  <w:style w:type="paragraph" w:customStyle="1" w:styleId="xl210">
    <w:name w:val="xl210"/>
    <w:basedOn w:val="a"/>
    <w:pPr>
      <w:spacing w:before="100" w:beforeAutospacing="1" w:after="100" w:afterAutospacing="1"/>
      <w:jc w:val="center"/>
    </w:pPr>
    <w:rPr>
      <w:sz w:val="24"/>
      <w:szCs w:val="24"/>
    </w:rPr>
  </w:style>
  <w:style w:type="paragraph" w:customStyle="1" w:styleId="xl211">
    <w:name w:val="xl211"/>
    <w:basedOn w:val="a"/>
    <w:pPr>
      <w:pBdr>
        <w:right w:val="single" w:sz="6" w:space="0" w:color="auto"/>
      </w:pBdr>
      <w:spacing w:before="100" w:beforeAutospacing="1" w:after="100" w:afterAutospacing="1"/>
      <w:jc w:val="center"/>
    </w:pPr>
    <w:rPr>
      <w:sz w:val="24"/>
      <w:szCs w:val="24"/>
    </w:rPr>
  </w:style>
  <w:style w:type="paragraph" w:customStyle="1" w:styleId="xl212">
    <w:name w:val="xl212"/>
    <w:basedOn w:val="a"/>
    <w:pPr>
      <w:pBdr>
        <w:top w:val="single" w:sz="4" w:space="0" w:color="auto"/>
        <w:bottom w:val="single" w:sz="4" w:space="0" w:color="auto"/>
      </w:pBdr>
      <w:spacing w:before="100" w:beforeAutospacing="1" w:after="100" w:afterAutospacing="1"/>
    </w:pPr>
    <w:rPr>
      <w:sz w:val="24"/>
      <w:szCs w:val="24"/>
    </w:rPr>
  </w:style>
  <w:style w:type="paragraph" w:customStyle="1" w:styleId="xl213">
    <w:name w:val="xl213"/>
    <w:basedOn w:val="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a"/>
    <w:pPr>
      <w:pBdr>
        <w:top w:val="single" w:sz="4" w:space="0" w:color="auto"/>
        <w:bottom w:val="single" w:sz="6" w:space="0" w:color="auto"/>
      </w:pBdr>
      <w:spacing w:before="100" w:beforeAutospacing="1" w:after="100" w:afterAutospacing="1"/>
    </w:pPr>
    <w:rPr>
      <w:sz w:val="24"/>
      <w:szCs w:val="24"/>
    </w:rPr>
  </w:style>
  <w:style w:type="paragraph" w:customStyle="1" w:styleId="xl215">
    <w:name w:val="xl215"/>
    <w:basedOn w:val="a"/>
    <w:pPr>
      <w:pBdr>
        <w:top w:val="single" w:sz="4" w:space="0" w:color="auto"/>
        <w:bottom w:val="single" w:sz="6" w:space="0" w:color="auto"/>
        <w:right w:val="single" w:sz="4" w:space="0" w:color="auto"/>
      </w:pBdr>
      <w:spacing w:before="100" w:beforeAutospacing="1" w:after="100" w:afterAutospacing="1"/>
    </w:pPr>
    <w:rPr>
      <w:sz w:val="24"/>
      <w:szCs w:val="24"/>
    </w:rPr>
  </w:style>
  <w:style w:type="paragraph" w:customStyle="1" w:styleId="xl216">
    <w:name w:val="xl216"/>
    <w:basedOn w:val="a"/>
    <w:pPr>
      <w:pBdr>
        <w:left w:val="single" w:sz="6" w:space="0" w:color="auto"/>
      </w:pBdr>
      <w:spacing w:before="100" w:beforeAutospacing="1" w:after="100" w:afterAutospacing="1"/>
      <w:jc w:val="center"/>
    </w:pPr>
    <w:rPr>
      <w:sz w:val="24"/>
      <w:szCs w:val="24"/>
    </w:rPr>
  </w:style>
  <w:style w:type="paragraph" w:customStyle="1" w:styleId="xl217">
    <w:name w:val="xl217"/>
    <w:basedOn w:val="a"/>
    <w:pPr>
      <w:spacing w:before="100" w:beforeAutospacing="1" w:after="100" w:afterAutospacing="1"/>
      <w:jc w:val="center"/>
    </w:pPr>
    <w:rPr>
      <w:sz w:val="24"/>
      <w:szCs w:val="24"/>
    </w:rPr>
  </w:style>
  <w:style w:type="paragraph" w:customStyle="1" w:styleId="xl218">
    <w:name w:val="xl218"/>
    <w:basedOn w:val="a"/>
    <w:pPr>
      <w:pBdr>
        <w:right w:val="single" w:sz="6" w:space="0" w:color="auto"/>
      </w:pBdr>
      <w:spacing w:before="100" w:beforeAutospacing="1" w:after="100" w:afterAutospacing="1"/>
      <w:jc w:val="center"/>
    </w:pPr>
    <w:rPr>
      <w:sz w:val="24"/>
      <w:szCs w:val="24"/>
    </w:rPr>
  </w:style>
  <w:style w:type="paragraph" w:customStyle="1" w:styleId="xl219">
    <w:name w:val="xl219"/>
    <w:basedOn w:val="a"/>
    <w:pPr>
      <w:pBdr>
        <w:top w:val="single" w:sz="4" w:space="0" w:color="auto"/>
      </w:pBdr>
      <w:spacing w:before="100" w:beforeAutospacing="1" w:after="100" w:afterAutospacing="1"/>
    </w:pPr>
    <w:rPr>
      <w:sz w:val="24"/>
      <w:szCs w:val="24"/>
    </w:rPr>
  </w:style>
  <w:style w:type="paragraph" w:customStyle="1" w:styleId="xl220">
    <w:name w:val="xl220"/>
    <w:basedOn w:val="a"/>
    <w:pPr>
      <w:pBdr>
        <w:top w:val="single" w:sz="4" w:space="0" w:color="auto"/>
        <w:right w:val="single" w:sz="4" w:space="0" w:color="auto"/>
      </w:pBdr>
      <w:spacing w:before="100" w:beforeAutospacing="1" w:after="100" w:afterAutospacing="1"/>
    </w:pPr>
    <w:rPr>
      <w:sz w:val="24"/>
      <w:szCs w:val="24"/>
    </w:rPr>
  </w:style>
  <w:style w:type="paragraph" w:customStyle="1" w:styleId="xl221">
    <w:name w:val="xl221"/>
    <w:basedOn w:val="a"/>
    <w:pPr>
      <w:pBdr>
        <w:bottom w:val="single" w:sz="6" w:space="0" w:color="auto"/>
      </w:pBdr>
      <w:spacing w:before="100" w:beforeAutospacing="1" w:after="100" w:afterAutospacing="1"/>
    </w:pPr>
    <w:rPr>
      <w:sz w:val="24"/>
      <w:szCs w:val="24"/>
    </w:rPr>
  </w:style>
  <w:style w:type="paragraph" w:customStyle="1" w:styleId="xl222">
    <w:name w:val="xl222"/>
    <w:basedOn w:val="a"/>
    <w:pPr>
      <w:pBdr>
        <w:bottom w:val="single" w:sz="6" w:space="0" w:color="auto"/>
        <w:right w:val="single" w:sz="4" w:space="0" w:color="auto"/>
      </w:pBdr>
      <w:spacing w:before="100" w:beforeAutospacing="1" w:after="100" w:afterAutospacing="1"/>
    </w:pPr>
    <w:rPr>
      <w:sz w:val="24"/>
      <w:szCs w:val="24"/>
    </w:rPr>
  </w:style>
  <w:style w:type="paragraph" w:customStyle="1" w:styleId="xl223">
    <w:name w:val="xl223"/>
    <w:basedOn w:val="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24">
    <w:name w:val="xl224"/>
    <w:basedOn w:val="a"/>
    <w:pPr>
      <w:pBdr>
        <w:top w:val="single" w:sz="4" w:space="0" w:color="auto"/>
        <w:bottom w:val="single" w:sz="4" w:space="0" w:color="auto"/>
      </w:pBdr>
      <w:spacing w:before="100" w:beforeAutospacing="1" w:after="100" w:afterAutospacing="1"/>
    </w:pPr>
    <w:rPr>
      <w:sz w:val="24"/>
      <w:szCs w:val="24"/>
    </w:rPr>
  </w:style>
  <w:style w:type="paragraph" w:customStyle="1" w:styleId="xl225">
    <w:name w:val="xl225"/>
    <w:basedOn w:val="a"/>
    <w:pPr>
      <w:pBdr>
        <w:top w:val="single" w:sz="4" w:space="0" w:color="auto"/>
        <w:bottom w:val="single" w:sz="4" w:space="0" w:color="auto"/>
        <w:right w:val="single" w:sz="6" w:space="0" w:color="auto"/>
      </w:pBdr>
      <w:spacing w:before="100" w:beforeAutospacing="1" w:after="100" w:afterAutospacing="1"/>
    </w:pPr>
    <w:rPr>
      <w:sz w:val="24"/>
      <w:szCs w:val="24"/>
    </w:rPr>
  </w:style>
  <w:style w:type="paragraph" w:customStyle="1" w:styleId="xl226">
    <w:name w:val="xl226"/>
    <w:basedOn w:val="a"/>
    <w:pPr>
      <w:pBdr>
        <w:top w:val="single" w:sz="6" w:space="0" w:color="auto"/>
        <w:right w:val="single" w:sz="4" w:space="0" w:color="auto"/>
      </w:pBdr>
      <w:spacing w:before="100" w:beforeAutospacing="1" w:after="100" w:afterAutospacing="1"/>
    </w:pPr>
    <w:rPr>
      <w:sz w:val="24"/>
      <w:szCs w:val="24"/>
    </w:rPr>
  </w:style>
  <w:style w:type="paragraph" w:customStyle="1" w:styleId="xl227">
    <w:name w:val="xl227"/>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228">
    <w:name w:val="xl228"/>
    <w:basedOn w:val="a"/>
    <w:pPr>
      <w:pBdr>
        <w:top w:val="single" w:sz="6" w:space="0" w:color="auto"/>
        <w:bottom w:val="single" w:sz="4" w:space="0" w:color="auto"/>
      </w:pBdr>
      <w:spacing w:before="100" w:beforeAutospacing="1" w:after="100" w:afterAutospacing="1"/>
    </w:pPr>
    <w:rPr>
      <w:sz w:val="24"/>
      <w:szCs w:val="24"/>
    </w:rPr>
  </w:style>
  <w:style w:type="paragraph" w:customStyle="1" w:styleId="xl229">
    <w:name w:val="xl229"/>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230">
    <w:name w:val="xl230"/>
    <w:basedOn w:val="a"/>
    <w:pPr>
      <w:pBdr>
        <w:right w:val="single" w:sz="4" w:space="0" w:color="auto"/>
      </w:pBdr>
      <w:spacing w:before="100" w:beforeAutospacing="1" w:after="100" w:afterAutospacing="1"/>
    </w:pPr>
    <w:rPr>
      <w:sz w:val="24"/>
      <w:szCs w:val="24"/>
    </w:rPr>
  </w:style>
  <w:style w:type="paragraph" w:customStyle="1" w:styleId="xl231">
    <w:name w:val="xl231"/>
    <w:basedOn w:val="a"/>
    <w:pPr>
      <w:pBdr>
        <w:left w:val="single" w:sz="6" w:space="0" w:color="auto"/>
      </w:pBdr>
      <w:spacing w:before="100" w:beforeAutospacing="1" w:after="100" w:afterAutospacing="1"/>
      <w:jc w:val="center"/>
    </w:pPr>
    <w:rPr>
      <w:sz w:val="24"/>
      <w:szCs w:val="24"/>
    </w:rPr>
  </w:style>
  <w:style w:type="paragraph" w:customStyle="1" w:styleId="xl232">
    <w:name w:val="xl232"/>
    <w:basedOn w:val="a"/>
    <w:pPr>
      <w:spacing w:before="100" w:beforeAutospacing="1" w:after="100" w:afterAutospacing="1"/>
      <w:jc w:val="center"/>
    </w:pPr>
    <w:rPr>
      <w:sz w:val="24"/>
      <w:szCs w:val="24"/>
    </w:rPr>
  </w:style>
  <w:style w:type="paragraph" w:customStyle="1" w:styleId="xl233">
    <w:name w:val="xl233"/>
    <w:basedOn w:val="a"/>
    <w:pPr>
      <w:pBdr>
        <w:right w:val="single" w:sz="6" w:space="0" w:color="auto"/>
      </w:pBdr>
      <w:spacing w:before="100" w:beforeAutospacing="1" w:after="100" w:afterAutospacing="1"/>
      <w:jc w:val="center"/>
    </w:pPr>
    <w:rPr>
      <w:sz w:val="24"/>
      <w:szCs w:val="24"/>
    </w:rPr>
  </w:style>
  <w:style w:type="paragraph" w:customStyle="1" w:styleId="xl234">
    <w:name w:val="xl234"/>
    <w:basedOn w:val="a"/>
    <w:pPr>
      <w:pBdr>
        <w:left w:val="single" w:sz="6" w:space="0" w:color="auto"/>
      </w:pBdr>
      <w:spacing w:before="100" w:beforeAutospacing="1" w:after="100" w:afterAutospacing="1"/>
      <w:jc w:val="center"/>
    </w:pPr>
    <w:rPr>
      <w:sz w:val="24"/>
      <w:szCs w:val="24"/>
    </w:rPr>
  </w:style>
  <w:style w:type="paragraph" w:customStyle="1" w:styleId="xl235">
    <w:name w:val="xl235"/>
    <w:basedOn w:val="a"/>
    <w:pPr>
      <w:spacing w:before="100" w:beforeAutospacing="1" w:after="100" w:afterAutospacing="1"/>
      <w:jc w:val="center"/>
    </w:pPr>
    <w:rPr>
      <w:sz w:val="24"/>
      <w:szCs w:val="24"/>
    </w:rPr>
  </w:style>
  <w:style w:type="paragraph" w:customStyle="1" w:styleId="xl236">
    <w:name w:val="xl236"/>
    <w:basedOn w:val="a"/>
    <w:pPr>
      <w:pBdr>
        <w:right w:val="single" w:sz="6" w:space="0" w:color="auto"/>
      </w:pBdr>
      <w:spacing w:before="100" w:beforeAutospacing="1" w:after="100" w:afterAutospacing="1"/>
      <w:jc w:val="center"/>
    </w:pPr>
    <w:rPr>
      <w:sz w:val="24"/>
      <w:szCs w:val="24"/>
    </w:rPr>
  </w:style>
  <w:style w:type="paragraph" w:customStyle="1" w:styleId="xl237">
    <w:name w:val="xl237"/>
    <w:basedOn w:val="a"/>
    <w:pPr>
      <w:pBdr>
        <w:top w:val="single" w:sz="6" w:space="0" w:color="auto"/>
        <w:left w:val="single" w:sz="6" w:space="0" w:color="auto"/>
      </w:pBdr>
      <w:spacing w:before="100" w:beforeAutospacing="1" w:after="100" w:afterAutospacing="1"/>
      <w:jc w:val="center"/>
    </w:pPr>
    <w:rPr>
      <w:sz w:val="24"/>
      <w:szCs w:val="24"/>
    </w:rPr>
  </w:style>
  <w:style w:type="paragraph" w:customStyle="1" w:styleId="xl238">
    <w:name w:val="xl238"/>
    <w:basedOn w:val="a"/>
    <w:pPr>
      <w:pBdr>
        <w:top w:val="single" w:sz="6" w:space="0" w:color="auto"/>
      </w:pBdr>
      <w:spacing w:before="100" w:beforeAutospacing="1" w:after="100" w:afterAutospacing="1"/>
      <w:jc w:val="center"/>
    </w:pPr>
    <w:rPr>
      <w:sz w:val="24"/>
      <w:szCs w:val="24"/>
    </w:rPr>
  </w:style>
  <w:style w:type="paragraph" w:customStyle="1" w:styleId="xl239">
    <w:name w:val="xl239"/>
    <w:basedOn w:val="a"/>
    <w:pPr>
      <w:pBdr>
        <w:top w:val="single" w:sz="6" w:space="0" w:color="auto"/>
        <w:right w:val="single" w:sz="6" w:space="0" w:color="auto"/>
      </w:pBdr>
      <w:spacing w:before="100" w:beforeAutospacing="1" w:after="100" w:afterAutospacing="1"/>
      <w:jc w:val="center"/>
    </w:pPr>
    <w:rPr>
      <w:sz w:val="24"/>
      <w:szCs w:val="24"/>
    </w:rPr>
  </w:style>
  <w:style w:type="paragraph" w:customStyle="1" w:styleId="xl240">
    <w:name w:val="xl240"/>
    <w:basedOn w:val="a"/>
    <w:pPr>
      <w:pBdr>
        <w:top w:val="single" w:sz="4" w:space="0" w:color="auto"/>
        <w:bottom w:val="single" w:sz="4" w:space="0" w:color="auto"/>
      </w:pBdr>
      <w:spacing w:before="100" w:beforeAutospacing="1" w:after="100" w:afterAutospacing="1"/>
    </w:pPr>
    <w:rPr>
      <w:sz w:val="24"/>
      <w:szCs w:val="24"/>
    </w:rPr>
  </w:style>
  <w:style w:type="paragraph" w:customStyle="1" w:styleId="xl241">
    <w:name w:val="xl241"/>
    <w:basedOn w:val="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2">
    <w:name w:val="xl242"/>
    <w:basedOn w:val="a"/>
    <w:pPr>
      <w:pBdr>
        <w:top w:val="single" w:sz="4" w:space="0" w:color="auto"/>
        <w:bottom w:val="single" w:sz="6" w:space="0" w:color="auto"/>
      </w:pBdr>
      <w:spacing w:before="100" w:beforeAutospacing="1" w:after="100" w:afterAutospacing="1"/>
    </w:pPr>
    <w:rPr>
      <w:sz w:val="24"/>
      <w:szCs w:val="24"/>
    </w:rPr>
  </w:style>
  <w:style w:type="paragraph" w:customStyle="1" w:styleId="xl243">
    <w:name w:val="xl243"/>
    <w:basedOn w:val="a"/>
    <w:pPr>
      <w:pBdr>
        <w:top w:val="single" w:sz="4" w:space="0" w:color="auto"/>
        <w:bottom w:val="single" w:sz="6" w:space="0" w:color="auto"/>
        <w:right w:val="single" w:sz="4" w:space="0" w:color="auto"/>
      </w:pBdr>
      <w:spacing w:before="100" w:beforeAutospacing="1" w:after="100" w:afterAutospacing="1"/>
    </w:pPr>
    <w:rPr>
      <w:sz w:val="24"/>
      <w:szCs w:val="24"/>
    </w:rPr>
  </w:style>
  <w:style w:type="paragraph" w:customStyle="1" w:styleId="xl244">
    <w:name w:val="xl244"/>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45">
    <w:name w:val="xl245"/>
    <w:basedOn w:val="a"/>
    <w:pPr>
      <w:pBdr>
        <w:top w:val="single" w:sz="6" w:space="0" w:color="auto"/>
        <w:left w:val="single" w:sz="6" w:space="0" w:color="auto"/>
        <w:bottom w:val="single" w:sz="6" w:space="0" w:color="auto"/>
      </w:pBdr>
      <w:shd w:val="clear" w:color="000000" w:fill="C0C0C0"/>
      <w:spacing w:before="100" w:beforeAutospacing="1" w:after="100" w:afterAutospacing="1"/>
      <w:jc w:val="center"/>
    </w:pPr>
    <w:rPr>
      <w:sz w:val="24"/>
      <w:szCs w:val="24"/>
    </w:rPr>
  </w:style>
  <w:style w:type="paragraph" w:customStyle="1" w:styleId="xl246">
    <w:name w:val="xl246"/>
    <w:basedOn w:val="a"/>
    <w:pPr>
      <w:pBdr>
        <w:top w:val="single" w:sz="6" w:space="0" w:color="auto"/>
        <w:bottom w:val="single" w:sz="6" w:space="0" w:color="auto"/>
      </w:pBdr>
      <w:shd w:val="clear" w:color="000000" w:fill="C0C0C0"/>
      <w:spacing w:before="100" w:beforeAutospacing="1" w:after="100" w:afterAutospacing="1"/>
      <w:jc w:val="center"/>
    </w:pPr>
    <w:rPr>
      <w:sz w:val="24"/>
      <w:szCs w:val="24"/>
    </w:rPr>
  </w:style>
  <w:style w:type="paragraph" w:customStyle="1" w:styleId="xl247">
    <w:name w:val="xl247"/>
    <w:basedOn w:val="a"/>
    <w:pPr>
      <w:pBdr>
        <w:top w:val="single" w:sz="6" w:space="0" w:color="auto"/>
        <w:bottom w:val="single" w:sz="6" w:space="0" w:color="auto"/>
        <w:right w:val="single" w:sz="6" w:space="0" w:color="auto"/>
      </w:pBdr>
      <w:shd w:val="clear" w:color="000000" w:fill="C0C0C0"/>
      <w:spacing w:before="100" w:beforeAutospacing="1" w:after="100" w:afterAutospacing="1"/>
      <w:jc w:val="center"/>
    </w:pPr>
    <w:rPr>
      <w:sz w:val="24"/>
      <w:szCs w:val="24"/>
    </w:rPr>
  </w:style>
  <w:style w:type="paragraph" w:customStyle="1" w:styleId="xl248">
    <w:name w:val="xl248"/>
    <w:basedOn w:val="a"/>
    <w:pPr>
      <w:pBdr>
        <w:top w:val="single" w:sz="6" w:space="0" w:color="auto"/>
        <w:bottom w:val="single" w:sz="6" w:space="0" w:color="auto"/>
      </w:pBdr>
      <w:spacing w:before="100" w:beforeAutospacing="1" w:after="100" w:afterAutospacing="1"/>
    </w:pPr>
    <w:rPr>
      <w:b/>
      <w:bCs/>
      <w:sz w:val="24"/>
      <w:szCs w:val="24"/>
    </w:rPr>
  </w:style>
  <w:style w:type="paragraph" w:customStyle="1" w:styleId="xl249">
    <w:name w:val="xl249"/>
    <w:basedOn w:val="a"/>
    <w:pPr>
      <w:pBdr>
        <w:top w:val="single" w:sz="6" w:space="0" w:color="auto"/>
        <w:bottom w:val="single" w:sz="6" w:space="0" w:color="auto"/>
        <w:right w:val="single" w:sz="6" w:space="0" w:color="auto"/>
      </w:pBdr>
      <w:spacing w:before="100" w:beforeAutospacing="1" w:after="100" w:afterAutospacing="1"/>
    </w:pPr>
    <w:rPr>
      <w:b/>
      <w:bCs/>
      <w:sz w:val="24"/>
      <w:szCs w:val="24"/>
    </w:rPr>
  </w:style>
  <w:style w:type="paragraph" w:customStyle="1" w:styleId="xl250">
    <w:name w:val="xl250"/>
    <w:basedOn w:val="a"/>
    <w:pPr>
      <w:pBdr>
        <w:top w:val="single" w:sz="6" w:space="0" w:color="auto"/>
        <w:bottom w:val="single" w:sz="4" w:space="0" w:color="auto"/>
      </w:pBdr>
      <w:spacing w:before="100" w:beforeAutospacing="1" w:after="100" w:afterAutospacing="1"/>
    </w:pPr>
    <w:rPr>
      <w:sz w:val="24"/>
      <w:szCs w:val="24"/>
    </w:rPr>
  </w:style>
  <w:style w:type="paragraph" w:customStyle="1" w:styleId="xl251">
    <w:name w:val="xl251"/>
    <w:basedOn w:val="a"/>
    <w:pPr>
      <w:pBdr>
        <w:top w:val="single" w:sz="6" w:space="0" w:color="auto"/>
        <w:bottom w:val="single" w:sz="4" w:space="0" w:color="auto"/>
      </w:pBdr>
      <w:spacing w:before="100" w:beforeAutospacing="1" w:after="100" w:afterAutospacing="1"/>
    </w:pPr>
    <w:rPr>
      <w:sz w:val="24"/>
      <w:szCs w:val="24"/>
    </w:rPr>
  </w:style>
  <w:style w:type="paragraph" w:customStyle="1" w:styleId="xl252">
    <w:name w:val="xl252"/>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53">
    <w:name w:val="xl253"/>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254">
    <w:name w:val="xl254"/>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255">
    <w:name w:val="xl255"/>
    <w:basedOn w:val="a"/>
    <w:pPr>
      <w:pBdr>
        <w:top w:val="single" w:sz="6" w:space="0" w:color="auto"/>
        <w:left w:val="single" w:sz="6" w:space="0" w:color="auto"/>
      </w:pBdr>
      <w:spacing w:before="100" w:beforeAutospacing="1" w:after="100" w:afterAutospacing="1"/>
      <w:jc w:val="center"/>
    </w:pPr>
    <w:rPr>
      <w:sz w:val="24"/>
      <w:szCs w:val="24"/>
    </w:rPr>
  </w:style>
  <w:style w:type="paragraph" w:customStyle="1" w:styleId="xl256">
    <w:name w:val="xl256"/>
    <w:basedOn w:val="a"/>
    <w:pPr>
      <w:pBdr>
        <w:top w:val="single" w:sz="6" w:space="0" w:color="auto"/>
      </w:pBdr>
      <w:spacing w:before="100" w:beforeAutospacing="1" w:after="100" w:afterAutospacing="1"/>
      <w:jc w:val="center"/>
    </w:pPr>
    <w:rPr>
      <w:sz w:val="24"/>
      <w:szCs w:val="24"/>
    </w:rPr>
  </w:style>
  <w:style w:type="paragraph" w:customStyle="1" w:styleId="xl257">
    <w:name w:val="xl257"/>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258">
    <w:name w:val="xl258"/>
    <w:basedOn w:val="a"/>
    <w:pPr>
      <w:pBdr>
        <w:top w:val="single" w:sz="6" w:space="0" w:color="auto"/>
        <w:left w:val="single" w:sz="4" w:space="0" w:color="auto"/>
      </w:pBdr>
      <w:spacing w:before="100" w:beforeAutospacing="1" w:after="100" w:afterAutospacing="1"/>
      <w:jc w:val="center"/>
    </w:pPr>
    <w:rPr>
      <w:sz w:val="24"/>
      <w:szCs w:val="24"/>
    </w:rPr>
  </w:style>
  <w:style w:type="paragraph" w:customStyle="1" w:styleId="xl259">
    <w:name w:val="xl259"/>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260">
    <w:name w:val="xl260"/>
    <w:basedOn w:val="a"/>
    <w:pPr>
      <w:pBdr>
        <w:top w:val="single" w:sz="6" w:space="0" w:color="auto"/>
        <w:bottom w:val="single" w:sz="6" w:space="0" w:color="auto"/>
        <w:right w:val="single" w:sz="4" w:space="0" w:color="auto"/>
      </w:pBdr>
      <w:spacing w:before="100" w:beforeAutospacing="1" w:after="100" w:afterAutospacing="1"/>
    </w:pPr>
    <w:rPr>
      <w:sz w:val="24"/>
      <w:szCs w:val="24"/>
    </w:rPr>
  </w:style>
  <w:style w:type="paragraph" w:customStyle="1" w:styleId="xl261">
    <w:name w:val="xl261"/>
    <w:basedOn w:val="a"/>
    <w:pPr>
      <w:pBdr>
        <w:top w:val="single" w:sz="6" w:space="0" w:color="auto"/>
        <w:left w:val="single" w:sz="4" w:space="0" w:color="auto"/>
        <w:bottom w:val="single" w:sz="6" w:space="0" w:color="auto"/>
        <w:right w:val="single" w:sz="4" w:space="0" w:color="auto"/>
      </w:pBdr>
      <w:spacing w:before="100" w:beforeAutospacing="1" w:after="100" w:afterAutospacing="1"/>
    </w:pPr>
    <w:rPr>
      <w:sz w:val="24"/>
      <w:szCs w:val="24"/>
    </w:rPr>
  </w:style>
  <w:style w:type="paragraph" w:customStyle="1" w:styleId="xl262">
    <w:name w:val="xl262"/>
    <w:basedOn w:val="a"/>
    <w:pPr>
      <w:pBdr>
        <w:top w:val="single" w:sz="6" w:space="0" w:color="auto"/>
        <w:left w:val="single" w:sz="4"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263">
    <w:name w:val="xl263"/>
    <w:basedOn w:val="a"/>
    <w:pPr>
      <w:pBdr>
        <w:top w:val="single" w:sz="6" w:space="0" w:color="auto"/>
        <w:left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264">
    <w:name w:val="xl264"/>
    <w:basedOn w:val="a"/>
    <w:pPr>
      <w:pBdr>
        <w:top w:val="single" w:sz="6" w:space="0" w:color="auto"/>
        <w:bottom w:val="single" w:sz="4" w:space="0" w:color="auto"/>
      </w:pBdr>
      <w:spacing w:before="100" w:beforeAutospacing="1" w:after="100" w:afterAutospacing="1"/>
    </w:pPr>
    <w:rPr>
      <w:sz w:val="24"/>
      <w:szCs w:val="24"/>
    </w:rPr>
  </w:style>
  <w:style w:type="paragraph" w:customStyle="1" w:styleId="xl265">
    <w:name w:val="xl265"/>
    <w:basedOn w:val="a"/>
    <w:pPr>
      <w:pBdr>
        <w:top w:val="single" w:sz="6" w:space="0" w:color="auto"/>
        <w:bottom w:val="single" w:sz="4" w:space="0" w:color="auto"/>
      </w:pBdr>
      <w:spacing w:before="100" w:beforeAutospacing="1" w:after="100" w:afterAutospacing="1"/>
    </w:pPr>
    <w:rPr>
      <w:sz w:val="24"/>
      <w:szCs w:val="24"/>
    </w:rPr>
  </w:style>
  <w:style w:type="paragraph" w:customStyle="1" w:styleId="xl266">
    <w:name w:val="xl266"/>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67">
    <w:name w:val="xl267"/>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268">
    <w:name w:val="xl268"/>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269">
    <w:name w:val="xl269"/>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70">
    <w:name w:val="xl270"/>
    <w:basedOn w:val="a"/>
    <w:pPr>
      <w:spacing w:before="100" w:beforeAutospacing="1" w:after="100" w:afterAutospacing="1"/>
      <w:jc w:val="both"/>
    </w:pPr>
    <w:rPr>
      <w:color w:val="FFFFFF"/>
      <w:sz w:val="18"/>
      <w:szCs w:val="18"/>
    </w:rPr>
  </w:style>
  <w:style w:type="paragraph" w:customStyle="1" w:styleId="xl271">
    <w:name w:val="xl271"/>
    <w:basedOn w:val="a"/>
    <w:pPr>
      <w:spacing w:before="100" w:beforeAutospacing="1" w:after="100" w:afterAutospacing="1"/>
      <w:jc w:val="both"/>
    </w:pPr>
    <w:rPr>
      <w:color w:val="FFFFFF"/>
      <w:sz w:val="18"/>
      <w:szCs w:val="18"/>
    </w:rPr>
  </w:style>
  <w:style w:type="paragraph" w:customStyle="1" w:styleId="xl272">
    <w:name w:val="xl272"/>
    <w:basedOn w:val="a"/>
    <w:pPr>
      <w:spacing w:before="100" w:beforeAutospacing="1" w:after="100" w:afterAutospacing="1"/>
      <w:jc w:val="both"/>
    </w:pPr>
    <w:rPr>
      <w:sz w:val="18"/>
      <w:szCs w:val="18"/>
    </w:rPr>
  </w:style>
  <w:style w:type="paragraph" w:customStyle="1" w:styleId="xl273">
    <w:name w:val="xl273"/>
    <w:basedOn w:val="a"/>
    <w:pPr>
      <w:spacing w:before="100" w:beforeAutospacing="1" w:after="100" w:afterAutospacing="1"/>
      <w:jc w:val="right"/>
    </w:pPr>
    <w:rPr>
      <w:sz w:val="18"/>
      <w:szCs w:val="18"/>
    </w:rPr>
  </w:style>
  <w:style w:type="paragraph" w:customStyle="1" w:styleId="xl274">
    <w:name w:val="xl274"/>
    <w:basedOn w:val="a"/>
    <w:pPr>
      <w:pBdr>
        <w:top w:val="single" w:sz="4" w:space="0" w:color="auto"/>
        <w:left w:val="single" w:sz="4" w:space="0" w:color="auto"/>
      </w:pBdr>
      <w:spacing w:before="100" w:beforeAutospacing="1" w:after="100" w:afterAutospacing="1"/>
      <w:jc w:val="center"/>
    </w:pPr>
    <w:rPr>
      <w:sz w:val="18"/>
      <w:szCs w:val="18"/>
    </w:rPr>
  </w:style>
  <w:style w:type="paragraph" w:customStyle="1" w:styleId="xl275">
    <w:name w:val="xl275"/>
    <w:basedOn w:val="a"/>
    <w:pPr>
      <w:pBdr>
        <w:top w:val="single" w:sz="4" w:space="0" w:color="auto"/>
      </w:pBdr>
      <w:spacing w:before="100" w:beforeAutospacing="1" w:after="100" w:afterAutospacing="1"/>
      <w:jc w:val="center"/>
    </w:pPr>
    <w:rPr>
      <w:sz w:val="18"/>
      <w:szCs w:val="18"/>
    </w:rPr>
  </w:style>
  <w:style w:type="paragraph" w:customStyle="1" w:styleId="xl276">
    <w:name w:val="xl276"/>
    <w:basedOn w:val="a"/>
    <w:pPr>
      <w:pBdr>
        <w:top w:val="single" w:sz="4" w:space="0" w:color="auto"/>
        <w:right w:val="single" w:sz="4" w:space="0" w:color="auto"/>
      </w:pBdr>
      <w:spacing w:before="100" w:beforeAutospacing="1" w:after="100" w:afterAutospacing="1"/>
      <w:jc w:val="center"/>
    </w:pPr>
    <w:rPr>
      <w:sz w:val="18"/>
      <w:szCs w:val="18"/>
    </w:rPr>
  </w:style>
  <w:style w:type="paragraph" w:customStyle="1" w:styleId="xl277">
    <w:name w:val="xl277"/>
    <w:basedOn w:val="a"/>
    <w:pPr>
      <w:pBdr>
        <w:left w:val="single" w:sz="4" w:space="0" w:color="auto"/>
        <w:bottom w:val="single" w:sz="4" w:space="0" w:color="auto"/>
      </w:pBdr>
      <w:spacing w:before="100" w:beforeAutospacing="1" w:after="100" w:afterAutospacing="1"/>
      <w:jc w:val="center"/>
    </w:pPr>
    <w:rPr>
      <w:sz w:val="18"/>
      <w:szCs w:val="18"/>
    </w:rPr>
  </w:style>
  <w:style w:type="paragraph" w:customStyle="1" w:styleId="xl278">
    <w:name w:val="xl278"/>
    <w:basedOn w:val="a"/>
    <w:pPr>
      <w:pBdr>
        <w:bottom w:val="single" w:sz="4" w:space="0" w:color="auto"/>
      </w:pBdr>
      <w:spacing w:before="100" w:beforeAutospacing="1" w:after="100" w:afterAutospacing="1"/>
      <w:jc w:val="center"/>
    </w:pPr>
    <w:rPr>
      <w:sz w:val="18"/>
      <w:szCs w:val="18"/>
    </w:rPr>
  </w:style>
  <w:style w:type="paragraph" w:customStyle="1" w:styleId="xl279">
    <w:name w:val="xl279"/>
    <w:basedOn w:val="a"/>
    <w:pPr>
      <w:pBdr>
        <w:bottom w:val="single" w:sz="4" w:space="0" w:color="auto"/>
        <w:right w:val="single" w:sz="4" w:space="0" w:color="auto"/>
      </w:pBdr>
      <w:spacing w:before="100" w:beforeAutospacing="1" w:after="100" w:afterAutospacing="1"/>
      <w:jc w:val="center"/>
    </w:pPr>
    <w:rPr>
      <w:sz w:val="18"/>
      <w:szCs w:val="18"/>
    </w:rPr>
  </w:style>
  <w:style w:type="paragraph" w:customStyle="1" w:styleId="xl280">
    <w:name w:val="xl280"/>
    <w:basedOn w:val="a"/>
    <w:pPr>
      <w:spacing w:before="100" w:beforeAutospacing="1" w:after="100" w:afterAutospacing="1"/>
    </w:pPr>
    <w:rPr>
      <w:sz w:val="18"/>
      <w:szCs w:val="18"/>
    </w:rPr>
  </w:style>
  <w:style w:type="paragraph" w:customStyle="1" w:styleId="xl281">
    <w:name w:val="xl281"/>
    <w:basedOn w:val="a"/>
    <w:pPr>
      <w:pBdr>
        <w:top w:val="single" w:sz="4" w:space="0" w:color="auto"/>
        <w:left w:val="single" w:sz="6" w:space="0" w:color="auto"/>
        <w:bottom w:val="single" w:sz="4" w:space="0" w:color="auto"/>
      </w:pBdr>
      <w:spacing w:before="100" w:beforeAutospacing="1" w:after="100" w:afterAutospacing="1"/>
    </w:pPr>
    <w:rPr>
      <w:sz w:val="24"/>
      <w:szCs w:val="24"/>
    </w:rPr>
  </w:style>
  <w:style w:type="paragraph" w:customStyle="1" w:styleId="xl282">
    <w:name w:val="xl282"/>
    <w:basedOn w:val="a"/>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283">
    <w:name w:val="xl283"/>
    <w:basedOn w:val="a"/>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284">
    <w:name w:val="xl284"/>
    <w:basedOn w:val="a"/>
    <w:pPr>
      <w:pBdr>
        <w:top w:val="single" w:sz="4" w:space="0" w:color="auto"/>
      </w:pBdr>
      <w:spacing w:before="100" w:beforeAutospacing="1" w:after="100" w:afterAutospacing="1"/>
      <w:jc w:val="center"/>
    </w:pPr>
    <w:rPr>
      <w:sz w:val="24"/>
      <w:szCs w:val="24"/>
    </w:rPr>
  </w:style>
  <w:style w:type="paragraph" w:customStyle="1" w:styleId="xl285">
    <w:name w:val="xl285"/>
    <w:basedOn w:val="a"/>
    <w:pPr>
      <w:pBdr>
        <w:top w:val="single" w:sz="4" w:space="0" w:color="auto"/>
        <w:right w:val="single" w:sz="6" w:space="0" w:color="auto"/>
      </w:pBdr>
      <w:spacing w:before="100" w:beforeAutospacing="1" w:after="100" w:afterAutospacing="1"/>
      <w:jc w:val="center"/>
    </w:pPr>
    <w:rPr>
      <w:sz w:val="24"/>
      <w:szCs w:val="24"/>
    </w:rPr>
  </w:style>
  <w:style w:type="paragraph" w:customStyle="1" w:styleId="xl286">
    <w:name w:val="xl286"/>
    <w:basedOn w:val="a"/>
    <w:pPr>
      <w:pBdr>
        <w:bottom w:val="single" w:sz="6" w:space="0" w:color="auto"/>
      </w:pBdr>
      <w:spacing w:before="100" w:beforeAutospacing="1" w:after="100" w:afterAutospacing="1"/>
      <w:jc w:val="center"/>
    </w:pPr>
    <w:rPr>
      <w:sz w:val="24"/>
      <w:szCs w:val="24"/>
    </w:rPr>
  </w:style>
  <w:style w:type="paragraph" w:customStyle="1" w:styleId="xl287">
    <w:name w:val="xl287"/>
    <w:basedOn w:val="a"/>
    <w:pPr>
      <w:pBdr>
        <w:bottom w:val="single" w:sz="6" w:space="0" w:color="auto"/>
        <w:right w:val="single" w:sz="6" w:space="0" w:color="auto"/>
      </w:pBdr>
      <w:spacing w:before="100" w:beforeAutospacing="1" w:after="100" w:afterAutospacing="1"/>
      <w:jc w:val="center"/>
    </w:pPr>
    <w:rPr>
      <w:sz w:val="24"/>
      <w:szCs w:val="24"/>
    </w:rPr>
  </w:style>
  <w:style w:type="paragraph" w:customStyle="1" w:styleId="xl288">
    <w:name w:val="xl288"/>
    <w:basedOn w:val="a"/>
    <w:pPr>
      <w:pBdr>
        <w:top w:val="single" w:sz="4" w:space="0" w:color="auto"/>
        <w:left w:val="single" w:sz="6" w:space="0" w:color="auto"/>
      </w:pBdr>
      <w:spacing w:before="100" w:beforeAutospacing="1" w:after="100" w:afterAutospacing="1"/>
      <w:jc w:val="center"/>
    </w:pPr>
    <w:rPr>
      <w:sz w:val="24"/>
      <w:szCs w:val="24"/>
    </w:rPr>
  </w:style>
  <w:style w:type="paragraph" w:customStyle="1" w:styleId="xl289">
    <w:name w:val="xl289"/>
    <w:basedOn w:val="a"/>
    <w:pPr>
      <w:pBdr>
        <w:top w:val="single" w:sz="4" w:space="0" w:color="auto"/>
      </w:pBdr>
      <w:spacing w:before="100" w:beforeAutospacing="1" w:after="100" w:afterAutospacing="1"/>
      <w:jc w:val="center"/>
    </w:pPr>
    <w:rPr>
      <w:sz w:val="24"/>
      <w:szCs w:val="24"/>
    </w:rPr>
  </w:style>
  <w:style w:type="paragraph" w:customStyle="1" w:styleId="xl290">
    <w:name w:val="xl290"/>
    <w:basedOn w:val="a"/>
    <w:pPr>
      <w:pBdr>
        <w:top w:val="single" w:sz="4" w:space="0" w:color="auto"/>
        <w:right w:val="single" w:sz="6" w:space="0" w:color="auto"/>
      </w:pBdr>
      <w:spacing w:before="100" w:beforeAutospacing="1" w:after="100" w:afterAutospacing="1"/>
      <w:jc w:val="center"/>
    </w:pPr>
    <w:rPr>
      <w:sz w:val="24"/>
      <w:szCs w:val="24"/>
    </w:rPr>
  </w:style>
  <w:style w:type="paragraph" w:customStyle="1" w:styleId="xl291">
    <w:name w:val="xl291"/>
    <w:basedOn w:val="a"/>
    <w:pPr>
      <w:pBdr>
        <w:left w:val="single" w:sz="6" w:space="0" w:color="auto"/>
        <w:bottom w:val="single" w:sz="6" w:space="0" w:color="auto"/>
      </w:pBdr>
      <w:spacing w:before="100" w:beforeAutospacing="1" w:after="100" w:afterAutospacing="1"/>
      <w:jc w:val="center"/>
    </w:pPr>
    <w:rPr>
      <w:sz w:val="24"/>
      <w:szCs w:val="24"/>
    </w:rPr>
  </w:style>
  <w:style w:type="paragraph" w:customStyle="1" w:styleId="xl292">
    <w:name w:val="xl292"/>
    <w:basedOn w:val="a"/>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293">
    <w:name w:val="xl293"/>
    <w:basedOn w:val="a"/>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294">
    <w:name w:val="xl294"/>
    <w:basedOn w:val="a"/>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295">
    <w:name w:val="xl295"/>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296">
    <w:name w:val="xl296"/>
    <w:basedOn w:val="a"/>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297">
    <w:name w:val="xl297"/>
    <w:basedOn w:val="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8">
    <w:name w:val="xl298"/>
    <w:basedOn w:val="a"/>
    <w:pPr>
      <w:pBdr>
        <w:top w:val="single" w:sz="6" w:space="0" w:color="auto"/>
        <w:left w:val="single" w:sz="6" w:space="0" w:color="auto"/>
      </w:pBdr>
      <w:spacing w:before="100" w:beforeAutospacing="1" w:after="100" w:afterAutospacing="1"/>
      <w:jc w:val="center"/>
    </w:pPr>
    <w:rPr>
      <w:sz w:val="24"/>
      <w:szCs w:val="24"/>
    </w:rPr>
  </w:style>
  <w:style w:type="paragraph" w:customStyle="1" w:styleId="xl299">
    <w:name w:val="xl299"/>
    <w:basedOn w:val="a"/>
    <w:pPr>
      <w:pBdr>
        <w:top w:val="single" w:sz="6" w:space="0" w:color="auto"/>
      </w:pBdr>
      <w:spacing w:before="100" w:beforeAutospacing="1" w:after="100" w:afterAutospacing="1"/>
      <w:jc w:val="center"/>
    </w:pPr>
    <w:rPr>
      <w:sz w:val="24"/>
      <w:szCs w:val="24"/>
    </w:rPr>
  </w:style>
  <w:style w:type="paragraph" w:customStyle="1" w:styleId="xl300">
    <w:name w:val="xl300"/>
    <w:basedOn w:val="a"/>
    <w:pPr>
      <w:pBdr>
        <w:top w:val="single" w:sz="6" w:space="0" w:color="auto"/>
        <w:right w:val="single" w:sz="4" w:space="0" w:color="auto"/>
      </w:pBdr>
      <w:spacing w:before="100" w:beforeAutospacing="1" w:after="100" w:afterAutospacing="1"/>
      <w:jc w:val="center"/>
    </w:pPr>
    <w:rPr>
      <w:sz w:val="24"/>
      <w:szCs w:val="24"/>
    </w:rPr>
  </w:style>
  <w:style w:type="paragraph" w:customStyle="1" w:styleId="xl301">
    <w:name w:val="xl301"/>
    <w:basedOn w:val="a"/>
    <w:pPr>
      <w:pBdr>
        <w:left w:val="single" w:sz="6" w:space="0" w:color="auto"/>
      </w:pBdr>
      <w:spacing w:before="100" w:beforeAutospacing="1" w:after="100" w:afterAutospacing="1"/>
      <w:jc w:val="center"/>
    </w:pPr>
    <w:rPr>
      <w:sz w:val="24"/>
      <w:szCs w:val="24"/>
    </w:rPr>
  </w:style>
  <w:style w:type="paragraph" w:customStyle="1" w:styleId="xl302">
    <w:name w:val="xl302"/>
    <w:basedOn w:val="a"/>
    <w:pPr>
      <w:spacing w:before="100" w:beforeAutospacing="1" w:after="100" w:afterAutospacing="1"/>
      <w:jc w:val="center"/>
    </w:pPr>
    <w:rPr>
      <w:sz w:val="24"/>
      <w:szCs w:val="24"/>
    </w:rPr>
  </w:style>
  <w:style w:type="paragraph" w:customStyle="1" w:styleId="xl303">
    <w:name w:val="xl303"/>
    <w:basedOn w:val="a"/>
    <w:pPr>
      <w:pBdr>
        <w:right w:val="single" w:sz="4" w:space="0" w:color="auto"/>
      </w:pBdr>
      <w:spacing w:before="100" w:beforeAutospacing="1" w:after="100" w:afterAutospacing="1"/>
      <w:jc w:val="center"/>
    </w:pPr>
    <w:rPr>
      <w:sz w:val="24"/>
      <w:szCs w:val="24"/>
    </w:rPr>
  </w:style>
  <w:style w:type="paragraph" w:customStyle="1" w:styleId="xl304">
    <w:name w:val="xl304"/>
    <w:basedOn w:val="a"/>
    <w:pPr>
      <w:pBdr>
        <w:top w:val="single" w:sz="6"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05">
    <w:name w:val="xl305"/>
    <w:basedOn w:val="a"/>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06">
    <w:name w:val="xl306"/>
    <w:basedOn w:val="a"/>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307">
    <w:name w:val="xl307"/>
    <w:basedOn w:val="a"/>
    <w:pPr>
      <w:pBdr>
        <w:top w:val="single" w:sz="4" w:space="0" w:color="auto"/>
        <w:left w:val="single" w:sz="4" w:space="0" w:color="auto"/>
        <w:bottom w:val="single" w:sz="6" w:space="0" w:color="auto"/>
      </w:pBdr>
      <w:spacing w:before="100" w:beforeAutospacing="1" w:after="100" w:afterAutospacing="1"/>
      <w:jc w:val="center"/>
    </w:pPr>
    <w:rPr>
      <w:sz w:val="24"/>
      <w:szCs w:val="24"/>
    </w:rPr>
  </w:style>
  <w:style w:type="paragraph" w:customStyle="1" w:styleId="xl308">
    <w:name w:val="xl308"/>
    <w:basedOn w:val="a"/>
    <w:pPr>
      <w:pBdr>
        <w:top w:val="single" w:sz="4" w:space="0" w:color="auto"/>
        <w:bottom w:val="single" w:sz="6" w:space="0" w:color="auto"/>
      </w:pBdr>
      <w:spacing w:before="100" w:beforeAutospacing="1" w:after="100" w:afterAutospacing="1"/>
      <w:jc w:val="center"/>
    </w:pPr>
    <w:rPr>
      <w:sz w:val="24"/>
      <w:szCs w:val="24"/>
    </w:rPr>
  </w:style>
  <w:style w:type="paragraph" w:customStyle="1" w:styleId="xl309">
    <w:name w:val="xl309"/>
    <w:basedOn w:val="a"/>
    <w:pPr>
      <w:pBdr>
        <w:top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10">
    <w:name w:val="xl310"/>
    <w:basedOn w:val="a"/>
    <w:pPr>
      <w:pBdr>
        <w:top w:val="single" w:sz="4"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11">
    <w:name w:val="xl311"/>
    <w:basedOn w:val="a"/>
    <w:pPr>
      <w:pBdr>
        <w:top w:val="single" w:sz="4" w:space="0" w:color="auto"/>
        <w:left w:val="single" w:sz="4" w:space="0" w:color="auto"/>
      </w:pBdr>
      <w:spacing w:before="100" w:beforeAutospacing="1" w:after="100" w:afterAutospacing="1"/>
      <w:jc w:val="right"/>
    </w:pPr>
    <w:rPr>
      <w:sz w:val="24"/>
      <w:szCs w:val="24"/>
    </w:rPr>
  </w:style>
  <w:style w:type="paragraph" w:customStyle="1" w:styleId="xl312">
    <w:name w:val="xl312"/>
    <w:basedOn w:val="a"/>
    <w:pPr>
      <w:pBdr>
        <w:top w:val="single" w:sz="4" w:space="0" w:color="auto"/>
      </w:pBdr>
      <w:spacing w:before="100" w:beforeAutospacing="1" w:after="100" w:afterAutospacing="1"/>
      <w:jc w:val="right"/>
    </w:pPr>
    <w:rPr>
      <w:sz w:val="24"/>
      <w:szCs w:val="24"/>
    </w:rPr>
  </w:style>
  <w:style w:type="paragraph" w:customStyle="1" w:styleId="xl313">
    <w:name w:val="xl313"/>
    <w:basedOn w:val="a"/>
    <w:pPr>
      <w:pBdr>
        <w:top w:val="single" w:sz="6" w:space="0" w:color="auto"/>
        <w:bottom w:val="single" w:sz="6" w:space="0" w:color="auto"/>
      </w:pBdr>
      <w:spacing w:before="100" w:beforeAutospacing="1" w:after="100" w:afterAutospacing="1"/>
    </w:pPr>
    <w:rPr>
      <w:sz w:val="24"/>
      <w:szCs w:val="24"/>
    </w:rPr>
  </w:style>
  <w:style w:type="paragraph" w:customStyle="1" w:styleId="xl314">
    <w:name w:val="xl314"/>
    <w:basedOn w:val="a"/>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315">
    <w:name w:val="xl315"/>
    <w:basedOn w:val="a"/>
    <w:pPr>
      <w:pBdr>
        <w:top w:val="single" w:sz="6" w:space="0" w:color="auto"/>
        <w:bottom w:val="single" w:sz="6" w:space="0" w:color="auto"/>
      </w:pBdr>
      <w:spacing w:before="100" w:beforeAutospacing="1" w:after="100" w:afterAutospacing="1"/>
    </w:pPr>
    <w:rPr>
      <w:b/>
      <w:bCs/>
      <w:sz w:val="24"/>
      <w:szCs w:val="24"/>
    </w:rPr>
  </w:style>
  <w:style w:type="paragraph" w:customStyle="1" w:styleId="xl316">
    <w:name w:val="xl316"/>
    <w:basedOn w:val="a"/>
    <w:pPr>
      <w:pBdr>
        <w:top w:val="single" w:sz="6" w:space="0" w:color="auto"/>
        <w:left w:val="single" w:sz="4" w:space="0" w:color="auto"/>
        <w:bottom w:val="single" w:sz="6" w:space="0" w:color="auto"/>
      </w:pBdr>
      <w:spacing w:before="100" w:beforeAutospacing="1" w:after="100" w:afterAutospacing="1"/>
    </w:pPr>
    <w:rPr>
      <w:sz w:val="24"/>
      <w:szCs w:val="24"/>
    </w:rPr>
  </w:style>
  <w:style w:type="paragraph" w:customStyle="1" w:styleId="xl317">
    <w:name w:val="xl317"/>
    <w:basedOn w:val="a"/>
    <w:pPr>
      <w:pBdr>
        <w:top w:val="single" w:sz="6" w:space="0" w:color="auto"/>
        <w:bottom w:val="single" w:sz="6" w:space="0" w:color="auto"/>
      </w:pBdr>
      <w:spacing w:before="100" w:beforeAutospacing="1" w:after="100" w:afterAutospacing="1"/>
    </w:pPr>
    <w:rPr>
      <w:sz w:val="24"/>
      <w:szCs w:val="24"/>
    </w:rPr>
  </w:style>
  <w:style w:type="paragraph" w:customStyle="1" w:styleId="xl318">
    <w:name w:val="xl318"/>
    <w:basedOn w:val="a"/>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319">
    <w:name w:val="xl319"/>
    <w:basedOn w:val="a"/>
    <w:pPr>
      <w:pBdr>
        <w:top w:val="single" w:sz="6" w:space="0" w:color="auto"/>
        <w:left w:val="single" w:sz="4" w:space="0" w:color="auto"/>
        <w:bottom w:val="single" w:sz="6" w:space="0" w:color="auto"/>
      </w:pBdr>
      <w:spacing w:before="100" w:beforeAutospacing="1" w:after="100" w:afterAutospacing="1"/>
    </w:pPr>
    <w:rPr>
      <w:sz w:val="24"/>
      <w:szCs w:val="24"/>
    </w:rPr>
  </w:style>
  <w:style w:type="paragraph" w:customStyle="1" w:styleId="xl320">
    <w:name w:val="xl320"/>
    <w:basedOn w:val="a"/>
    <w:pPr>
      <w:pBdr>
        <w:top w:val="single" w:sz="6" w:space="0" w:color="auto"/>
        <w:left w:val="single" w:sz="4" w:space="0" w:color="auto"/>
        <w:bottom w:val="single" w:sz="6" w:space="0" w:color="auto"/>
      </w:pBdr>
      <w:spacing w:before="100" w:beforeAutospacing="1" w:after="100" w:afterAutospacing="1"/>
      <w:jc w:val="center"/>
    </w:pPr>
    <w:rPr>
      <w:sz w:val="24"/>
      <w:szCs w:val="24"/>
    </w:rPr>
  </w:style>
  <w:style w:type="paragraph" w:customStyle="1" w:styleId="xl321">
    <w:name w:val="xl321"/>
    <w:basedOn w:val="a"/>
    <w:pPr>
      <w:pBdr>
        <w:top w:val="single" w:sz="6" w:space="0" w:color="auto"/>
        <w:bottom w:val="single" w:sz="6" w:space="0" w:color="auto"/>
      </w:pBdr>
      <w:spacing w:before="100" w:beforeAutospacing="1" w:after="100" w:afterAutospacing="1"/>
      <w:jc w:val="center"/>
    </w:pPr>
    <w:rPr>
      <w:sz w:val="24"/>
      <w:szCs w:val="24"/>
    </w:rPr>
  </w:style>
  <w:style w:type="paragraph" w:customStyle="1" w:styleId="xl322">
    <w:name w:val="xl322"/>
    <w:basedOn w:val="a"/>
    <w:pPr>
      <w:pBdr>
        <w:top w:val="single" w:sz="6"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23">
    <w:name w:val="xl323"/>
    <w:basedOn w:val="a"/>
    <w:pPr>
      <w:pBdr>
        <w:top w:val="single" w:sz="6"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24">
    <w:name w:val="xl324"/>
    <w:basedOn w:val="a"/>
    <w:pPr>
      <w:pBdr>
        <w:top w:val="single" w:sz="6" w:space="0" w:color="auto"/>
        <w:bottom w:val="single" w:sz="6" w:space="0" w:color="auto"/>
      </w:pBdr>
      <w:spacing w:before="100" w:beforeAutospacing="1" w:after="100" w:afterAutospacing="1"/>
      <w:jc w:val="center"/>
    </w:pPr>
    <w:rPr>
      <w:sz w:val="24"/>
      <w:szCs w:val="24"/>
    </w:rPr>
  </w:style>
  <w:style w:type="paragraph" w:customStyle="1" w:styleId="xl325">
    <w:name w:val="xl325"/>
    <w:basedOn w:val="a"/>
    <w:pPr>
      <w:pBdr>
        <w:top w:val="single" w:sz="6"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26">
    <w:name w:val="xl326"/>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327">
    <w:name w:val="xl327"/>
    <w:basedOn w:val="a"/>
    <w:pPr>
      <w:pBdr>
        <w:top w:val="single" w:sz="4" w:space="0" w:color="auto"/>
        <w:left w:val="single" w:sz="4"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328">
    <w:name w:val="xl328"/>
    <w:basedOn w:val="a"/>
    <w:pPr>
      <w:pBdr>
        <w:top w:val="single" w:sz="4" w:space="0" w:color="auto"/>
        <w:left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29">
    <w:name w:val="xl329"/>
    <w:basedOn w:val="a"/>
    <w:pPr>
      <w:pBdr>
        <w:top w:val="single" w:sz="6" w:space="0" w:color="auto"/>
        <w:left w:val="single" w:sz="6"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0">
    <w:name w:val="xl330"/>
    <w:basedOn w:val="a"/>
    <w:pPr>
      <w:pBdr>
        <w:top w:val="single" w:sz="6"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1">
    <w:name w:val="xl331"/>
    <w:basedOn w:val="a"/>
    <w:pPr>
      <w:pBdr>
        <w:top w:val="single" w:sz="4" w:space="0" w:color="auto"/>
        <w:left w:val="single" w:sz="6"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332">
    <w:name w:val="xl332"/>
    <w:basedOn w:val="a"/>
    <w:pPr>
      <w:pBdr>
        <w:top w:val="single" w:sz="4" w:space="0" w:color="auto"/>
        <w:left w:val="single" w:sz="4"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333">
    <w:name w:val="xl333"/>
    <w:basedOn w:val="a"/>
    <w:pPr>
      <w:pBdr>
        <w:top w:val="single" w:sz="6" w:space="0" w:color="auto"/>
        <w:bottom w:val="single" w:sz="4" w:space="0" w:color="auto"/>
      </w:pBdr>
      <w:spacing w:before="100" w:beforeAutospacing="1" w:after="100" w:afterAutospacing="1"/>
    </w:pPr>
    <w:rPr>
      <w:sz w:val="24"/>
      <w:szCs w:val="24"/>
    </w:rPr>
  </w:style>
  <w:style w:type="paragraph" w:customStyle="1" w:styleId="xl334">
    <w:name w:val="xl334"/>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335">
    <w:name w:val="xl335"/>
    <w:basedOn w:val="a"/>
    <w:pPr>
      <w:pBdr>
        <w:top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a"/>
    <w:pPr>
      <w:pBdr>
        <w:bottom w:val="single" w:sz="6" w:space="0" w:color="auto"/>
        <w:right w:val="single" w:sz="4" w:space="0" w:color="auto"/>
      </w:pBdr>
      <w:spacing w:before="100" w:beforeAutospacing="1" w:after="100" w:afterAutospacing="1"/>
      <w:jc w:val="center"/>
    </w:pPr>
    <w:rPr>
      <w:sz w:val="24"/>
      <w:szCs w:val="24"/>
    </w:rPr>
  </w:style>
  <w:style w:type="paragraph" w:customStyle="1" w:styleId="xl337">
    <w:name w:val="xl337"/>
    <w:basedOn w:val="a"/>
    <w:pPr>
      <w:pBdr>
        <w:top w:val="single" w:sz="6"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8">
    <w:name w:val="xl338"/>
    <w:basedOn w:val="a"/>
    <w:pPr>
      <w:pBdr>
        <w:top w:val="single" w:sz="6" w:space="0" w:color="auto"/>
        <w:left w:val="single" w:sz="4"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39">
    <w:name w:val="xl339"/>
    <w:basedOn w:val="a"/>
    <w:pPr>
      <w:pBdr>
        <w:bottom w:val="single" w:sz="6" w:space="0" w:color="auto"/>
      </w:pBdr>
      <w:shd w:val="clear" w:color="000000" w:fill="C0C0C0"/>
      <w:spacing w:before="100" w:beforeAutospacing="1" w:after="100" w:afterAutospacing="1"/>
      <w:jc w:val="center"/>
    </w:pPr>
    <w:rPr>
      <w:sz w:val="24"/>
      <w:szCs w:val="24"/>
    </w:rPr>
  </w:style>
  <w:style w:type="paragraph" w:customStyle="1" w:styleId="xl340">
    <w:name w:val="xl340"/>
    <w:basedOn w:val="a"/>
    <w:pPr>
      <w:pBdr>
        <w:bottom w:val="single" w:sz="6" w:space="0" w:color="auto"/>
        <w:right w:val="single" w:sz="6" w:space="0" w:color="auto"/>
      </w:pBdr>
      <w:shd w:val="clear" w:color="000000" w:fill="C0C0C0"/>
      <w:spacing w:before="100" w:beforeAutospacing="1" w:after="100" w:afterAutospacing="1"/>
      <w:jc w:val="center"/>
    </w:pPr>
    <w:rPr>
      <w:sz w:val="24"/>
      <w:szCs w:val="24"/>
    </w:rPr>
  </w:style>
  <w:style w:type="paragraph" w:customStyle="1" w:styleId="xl341">
    <w:name w:val="xl341"/>
    <w:basedOn w:val="a"/>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342">
    <w:name w:val="xl342"/>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343">
    <w:name w:val="xl343"/>
    <w:basedOn w:val="a"/>
    <w:pPr>
      <w:pBdr>
        <w:top w:val="single" w:sz="6"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a"/>
    <w:pPr>
      <w:pBdr>
        <w:top w:val="single" w:sz="6" w:space="0" w:color="auto"/>
        <w:bottom w:val="single" w:sz="4" w:space="0" w:color="auto"/>
      </w:pBdr>
      <w:spacing w:before="100" w:beforeAutospacing="1" w:after="100" w:afterAutospacing="1"/>
    </w:pPr>
    <w:rPr>
      <w:sz w:val="24"/>
      <w:szCs w:val="24"/>
    </w:rPr>
  </w:style>
  <w:style w:type="paragraph" w:customStyle="1" w:styleId="xl345">
    <w:name w:val="xl345"/>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346">
    <w:name w:val="xl346"/>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347">
    <w:name w:val="xl347"/>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348">
    <w:name w:val="xl348"/>
    <w:basedOn w:val="a"/>
    <w:pPr>
      <w:pBdr>
        <w:top w:val="single" w:sz="6" w:space="0" w:color="auto"/>
        <w:left w:val="single" w:sz="4" w:space="0" w:color="auto"/>
        <w:bottom w:val="single" w:sz="6" w:space="0" w:color="auto"/>
      </w:pBdr>
      <w:spacing w:before="100" w:beforeAutospacing="1" w:after="100" w:afterAutospacing="1"/>
      <w:jc w:val="center"/>
    </w:pPr>
    <w:rPr>
      <w:sz w:val="24"/>
      <w:szCs w:val="24"/>
    </w:rPr>
  </w:style>
  <w:style w:type="paragraph" w:customStyle="1" w:styleId="xl349">
    <w:name w:val="xl349"/>
    <w:basedOn w:val="a"/>
    <w:pPr>
      <w:pBdr>
        <w:top w:val="single" w:sz="6" w:space="0" w:color="auto"/>
        <w:bottom w:val="single" w:sz="6" w:space="0" w:color="auto"/>
      </w:pBdr>
      <w:spacing w:before="100" w:beforeAutospacing="1" w:after="100" w:afterAutospacing="1"/>
      <w:jc w:val="center"/>
    </w:pPr>
    <w:rPr>
      <w:sz w:val="24"/>
      <w:szCs w:val="24"/>
    </w:rPr>
  </w:style>
  <w:style w:type="paragraph" w:customStyle="1" w:styleId="xl350">
    <w:name w:val="xl350"/>
    <w:basedOn w:val="a"/>
    <w:pPr>
      <w:pBdr>
        <w:top w:val="single" w:sz="6"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51">
    <w:name w:val="xl351"/>
    <w:basedOn w:val="a"/>
    <w:pPr>
      <w:pBdr>
        <w:top w:val="single" w:sz="4"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52">
    <w:name w:val="xl352"/>
    <w:basedOn w:val="a"/>
    <w:pPr>
      <w:pBdr>
        <w:top w:val="single" w:sz="4" w:space="0" w:color="auto"/>
        <w:bottom w:val="single" w:sz="6" w:space="0" w:color="auto"/>
      </w:pBdr>
      <w:spacing w:before="100" w:beforeAutospacing="1" w:after="100" w:afterAutospacing="1"/>
      <w:jc w:val="center"/>
    </w:pPr>
    <w:rPr>
      <w:sz w:val="24"/>
      <w:szCs w:val="24"/>
    </w:rPr>
  </w:style>
  <w:style w:type="paragraph" w:customStyle="1" w:styleId="xl353">
    <w:name w:val="xl353"/>
    <w:basedOn w:val="a"/>
    <w:pPr>
      <w:pBdr>
        <w:top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54">
    <w:name w:val="xl354"/>
    <w:basedOn w:val="a"/>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55">
    <w:name w:val="xl355"/>
    <w:basedOn w:val="a"/>
    <w:pPr>
      <w:pBdr>
        <w:top w:val="single" w:sz="4" w:space="0" w:color="auto"/>
        <w:bottom w:val="single" w:sz="4" w:space="0" w:color="auto"/>
      </w:pBdr>
      <w:spacing w:before="100" w:beforeAutospacing="1" w:after="100" w:afterAutospacing="1"/>
      <w:jc w:val="center"/>
    </w:pPr>
    <w:rPr>
      <w:sz w:val="16"/>
      <w:szCs w:val="16"/>
    </w:rPr>
  </w:style>
  <w:style w:type="paragraph" w:customStyle="1" w:styleId="xl356">
    <w:name w:val="xl356"/>
    <w:basedOn w:val="a"/>
    <w:pPr>
      <w:pBdr>
        <w:bottom w:val="single" w:sz="4" w:space="0" w:color="auto"/>
      </w:pBdr>
      <w:spacing w:before="100" w:beforeAutospacing="1" w:after="100" w:afterAutospacing="1"/>
      <w:jc w:val="center"/>
    </w:pPr>
    <w:rPr>
      <w:sz w:val="16"/>
      <w:szCs w:val="16"/>
    </w:rPr>
  </w:style>
  <w:style w:type="paragraph" w:customStyle="1" w:styleId="xl357">
    <w:name w:val="xl357"/>
    <w:basedOn w:val="a"/>
    <w:pPr>
      <w:pBdr>
        <w:bottom w:val="single" w:sz="4" w:space="0" w:color="auto"/>
      </w:pBdr>
      <w:spacing w:before="100" w:beforeAutospacing="1" w:after="100" w:afterAutospacing="1"/>
      <w:jc w:val="center"/>
    </w:pPr>
    <w:rPr>
      <w:sz w:val="16"/>
      <w:szCs w:val="16"/>
    </w:rPr>
  </w:style>
  <w:style w:type="paragraph" w:customStyle="1" w:styleId="xl358">
    <w:name w:val="xl358"/>
    <w:basedOn w:val="a"/>
    <w:pPr>
      <w:pBdr>
        <w:bottom w:val="single" w:sz="6" w:space="0" w:color="auto"/>
      </w:pBdr>
      <w:spacing w:before="100" w:beforeAutospacing="1" w:after="100" w:afterAutospacing="1"/>
      <w:jc w:val="center"/>
    </w:pPr>
    <w:rPr>
      <w:sz w:val="14"/>
      <w:szCs w:val="14"/>
    </w:rPr>
  </w:style>
  <w:style w:type="paragraph" w:customStyle="1" w:styleId="xl359">
    <w:name w:val="xl359"/>
    <w:basedOn w:val="a"/>
    <w:pPr>
      <w:pBdr>
        <w:bottom w:val="single" w:sz="6" w:space="0" w:color="auto"/>
        <w:right w:val="single" w:sz="6" w:space="0" w:color="auto"/>
      </w:pBdr>
      <w:spacing w:before="100" w:beforeAutospacing="1" w:after="100" w:afterAutospacing="1"/>
      <w:jc w:val="center"/>
    </w:pPr>
    <w:rPr>
      <w:sz w:val="14"/>
      <w:szCs w:val="14"/>
    </w:rPr>
  </w:style>
  <w:style w:type="paragraph" w:customStyle="1" w:styleId="xl360">
    <w:name w:val="xl360"/>
    <w:basedOn w:val="a"/>
    <w:pPr>
      <w:pBdr>
        <w:top w:val="single" w:sz="6" w:space="0" w:color="auto"/>
        <w:bottom w:val="single" w:sz="6" w:space="0" w:color="auto"/>
      </w:pBdr>
      <w:spacing w:before="100" w:beforeAutospacing="1" w:after="100" w:afterAutospacing="1"/>
    </w:pPr>
    <w:rPr>
      <w:b/>
      <w:bCs/>
      <w:sz w:val="24"/>
      <w:szCs w:val="24"/>
    </w:rPr>
  </w:style>
  <w:style w:type="paragraph" w:customStyle="1" w:styleId="xl361">
    <w:name w:val="xl361"/>
    <w:basedOn w:val="a"/>
    <w:pPr>
      <w:pBdr>
        <w:left w:val="single" w:sz="6" w:space="0" w:color="auto"/>
        <w:bottom w:val="single" w:sz="6" w:space="0" w:color="auto"/>
      </w:pBdr>
      <w:spacing w:before="100" w:beforeAutospacing="1" w:after="100" w:afterAutospacing="1"/>
      <w:jc w:val="center"/>
    </w:pPr>
    <w:rPr>
      <w:sz w:val="14"/>
      <w:szCs w:val="14"/>
    </w:rPr>
  </w:style>
  <w:style w:type="paragraph" w:customStyle="1" w:styleId="xl362">
    <w:name w:val="xl362"/>
    <w:basedOn w:val="a"/>
    <w:pPr>
      <w:pBdr>
        <w:top w:val="single" w:sz="6" w:space="0" w:color="auto"/>
      </w:pBdr>
      <w:spacing w:before="100" w:beforeAutospacing="1" w:after="100" w:afterAutospacing="1"/>
      <w:jc w:val="right"/>
    </w:pPr>
    <w:rPr>
      <w:sz w:val="24"/>
      <w:szCs w:val="24"/>
    </w:rPr>
  </w:style>
  <w:style w:type="paragraph" w:customStyle="1" w:styleId="xl363">
    <w:name w:val="xl363"/>
    <w:basedOn w:val="a"/>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364">
    <w:name w:val="xl364"/>
    <w:basedOn w:val="a"/>
    <w:pPr>
      <w:pBdr>
        <w:bottom w:val="single" w:sz="6" w:space="0" w:color="auto"/>
      </w:pBdr>
      <w:spacing w:before="100" w:beforeAutospacing="1" w:after="100" w:afterAutospacing="1"/>
      <w:jc w:val="center"/>
    </w:pPr>
    <w:rPr>
      <w:b/>
      <w:bCs/>
      <w:sz w:val="24"/>
      <w:szCs w:val="24"/>
    </w:rPr>
  </w:style>
  <w:style w:type="paragraph" w:customStyle="1" w:styleId="xl365">
    <w:name w:val="xl365"/>
    <w:basedOn w:val="a"/>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366">
    <w:name w:val="xl366"/>
    <w:basedOn w:val="a"/>
    <w:pPr>
      <w:pBdr>
        <w:bottom w:val="single" w:sz="6" w:space="0" w:color="auto"/>
      </w:pBdr>
      <w:spacing w:before="100" w:beforeAutospacing="1" w:after="100" w:afterAutospacing="1"/>
      <w:jc w:val="both"/>
    </w:pPr>
    <w:rPr>
      <w:sz w:val="24"/>
      <w:szCs w:val="24"/>
    </w:rPr>
  </w:style>
  <w:style w:type="paragraph" w:customStyle="1" w:styleId="xl367">
    <w:name w:val="xl367"/>
    <w:basedOn w:val="a"/>
    <w:pPr>
      <w:pBdr>
        <w:top w:val="single" w:sz="4" w:space="0" w:color="auto"/>
        <w:bottom w:val="single" w:sz="4" w:space="0" w:color="auto"/>
      </w:pBdr>
      <w:spacing w:before="100" w:beforeAutospacing="1" w:after="100" w:afterAutospacing="1"/>
      <w:jc w:val="center"/>
    </w:pPr>
    <w:rPr>
      <w:sz w:val="24"/>
      <w:szCs w:val="24"/>
    </w:rPr>
  </w:style>
  <w:style w:type="paragraph" w:customStyle="1" w:styleId="xl368">
    <w:name w:val="xl368"/>
    <w:basedOn w:val="a"/>
    <w:pPr>
      <w:pBdr>
        <w:top w:val="single" w:sz="4" w:space="0" w:color="auto"/>
      </w:pBdr>
      <w:spacing w:before="100" w:beforeAutospacing="1" w:after="100" w:afterAutospacing="1"/>
      <w:jc w:val="center"/>
    </w:pPr>
    <w:rPr>
      <w:sz w:val="24"/>
      <w:szCs w:val="24"/>
    </w:rPr>
  </w:style>
  <w:style w:type="paragraph" w:customStyle="1" w:styleId="xl369">
    <w:name w:val="xl369"/>
    <w:basedOn w:val="a"/>
    <w:pPr>
      <w:pBdr>
        <w:bottom w:val="single" w:sz="6" w:space="0" w:color="auto"/>
      </w:pBdr>
      <w:spacing w:before="100" w:beforeAutospacing="1" w:after="100" w:afterAutospacing="1"/>
    </w:pPr>
    <w:rPr>
      <w:b/>
      <w:bCs/>
      <w:sz w:val="24"/>
      <w:szCs w:val="24"/>
    </w:rPr>
  </w:style>
  <w:style w:type="paragraph" w:customStyle="1" w:styleId="xl370">
    <w:name w:val="xl370"/>
    <w:basedOn w:val="a"/>
    <w:pPr>
      <w:pBdr>
        <w:bottom w:val="single" w:sz="6" w:space="0" w:color="auto"/>
        <w:right w:val="single" w:sz="6" w:space="0" w:color="auto"/>
      </w:pBdr>
      <w:spacing w:before="100" w:beforeAutospacing="1" w:after="100" w:afterAutospacing="1"/>
    </w:pPr>
    <w:rPr>
      <w:b/>
      <w:bCs/>
      <w:sz w:val="24"/>
      <w:szCs w:val="24"/>
    </w:rPr>
  </w:style>
  <w:style w:type="paragraph" w:customStyle="1" w:styleId="xl371">
    <w:name w:val="xl371"/>
    <w:basedOn w:val="a"/>
    <w:pPr>
      <w:pBdr>
        <w:top w:val="single" w:sz="6" w:space="0" w:color="auto"/>
        <w:left w:val="single" w:sz="6" w:space="0" w:color="auto"/>
      </w:pBdr>
      <w:shd w:val="clear" w:color="000000" w:fill="C0C0C0"/>
      <w:spacing w:before="100" w:beforeAutospacing="1" w:after="100" w:afterAutospacing="1"/>
      <w:jc w:val="center"/>
    </w:pPr>
    <w:rPr>
      <w:sz w:val="24"/>
      <w:szCs w:val="24"/>
    </w:rPr>
  </w:style>
  <w:style w:type="paragraph" w:customStyle="1" w:styleId="xl372">
    <w:name w:val="xl372"/>
    <w:basedOn w:val="a"/>
    <w:pPr>
      <w:pBdr>
        <w:top w:val="single" w:sz="6" w:space="0" w:color="auto"/>
      </w:pBdr>
      <w:shd w:val="clear" w:color="000000" w:fill="C0C0C0"/>
      <w:spacing w:before="100" w:beforeAutospacing="1" w:after="100" w:afterAutospacing="1"/>
      <w:jc w:val="center"/>
    </w:pPr>
    <w:rPr>
      <w:sz w:val="24"/>
      <w:szCs w:val="24"/>
    </w:rPr>
  </w:style>
  <w:style w:type="paragraph" w:customStyle="1" w:styleId="xl373">
    <w:name w:val="xl373"/>
    <w:basedOn w:val="a"/>
    <w:pPr>
      <w:pBdr>
        <w:top w:val="single" w:sz="6" w:space="0" w:color="auto"/>
        <w:right w:val="single" w:sz="6" w:space="0" w:color="auto"/>
      </w:pBdr>
      <w:shd w:val="clear" w:color="000000" w:fill="C0C0C0"/>
      <w:spacing w:before="100" w:beforeAutospacing="1" w:after="100" w:afterAutospacing="1"/>
      <w:jc w:val="center"/>
    </w:pPr>
    <w:rPr>
      <w:sz w:val="24"/>
      <w:szCs w:val="24"/>
    </w:rPr>
  </w:style>
  <w:style w:type="paragraph" w:customStyle="1" w:styleId="xl374">
    <w:name w:val="xl374"/>
    <w:basedOn w:val="a"/>
    <w:pPr>
      <w:pBdr>
        <w:top w:val="single" w:sz="6" w:space="0" w:color="auto"/>
      </w:pBdr>
      <w:spacing w:before="100" w:beforeAutospacing="1" w:after="100" w:afterAutospacing="1"/>
    </w:pPr>
    <w:rPr>
      <w:sz w:val="24"/>
      <w:szCs w:val="24"/>
    </w:rPr>
  </w:style>
  <w:style w:type="paragraph" w:customStyle="1" w:styleId="xl375">
    <w:name w:val="xl375"/>
    <w:basedOn w:val="a"/>
    <w:pPr>
      <w:pBdr>
        <w:top w:val="single" w:sz="6" w:space="0" w:color="auto"/>
        <w:right w:val="single" w:sz="4" w:space="0" w:color="auto"/>
      </w:pBdr>
      <w:spacing w:before="100" w:beforeAutospacing="1" w:after="100" w:afterAutospacing="1"/>
    </w:pPr>
    <w:rPr>
      <w:sz w:val="24"/>
      <w:szCs w:val="24"/>
    </w:rPr>
  </w:style>
  <w:style w:type="paragraph" w:customStyle="1" w:styleId="xl376">
    <w:name w:val="xl376"/>
    <w:basedOn w:val="a"/>
    <w:pPr>
      <w:pBdr>
        <w:bottom w:val="single" w:sz="6" w:space="0" w:color="auto"/>
        <w:right w:val="single" w:sz="4" w:space="0" w:color="auto"/>
      </w:pBdr>
      <w:spacing w:before="100" w:beforeAutospacing="1" w:after="100" w:afterAutospacing="1"/>
    </w:pPr>
    <w:rPr>
      <w:sz w:val="24"/>
      <w:szCs w:val="24"/>
    </w:rPr>
  </w:style>
  <w:style w:type="paragraph" w:customStyle="1" w:styleId="xl377">
    <w:name w:val="xl377"/>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378">
    <w:name w:val="xl378"/>
    <w:basedOn w:val="a"/>
    <w:pPr>
      <w:pBdr>
        <w:top w:val="single" w:sz="6" w:space="0" w:color="auto"/>
        <w:bottom w:val="single" w:sz="4" w:space="0" w:color="auto"/>
      </w:pBdr>
      <w:spacing w:before="100" w:beforeAutospacing="1" w:after="100" w:afterAutospacing="1"/>
    </w:pPr>
    <w:rPr>
      <w:sz w:val="24"/>
      <w:szCs w:val="24"/>
    </w:rPr>
  </w:style>
  <w:style w:type="paragraph" w:customStyle="1" w:styleId="xl379">
    <w:name w:val="xl379"/>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380">
    <w:name w:val="xl380"/>
    <w:basedOn w:val="a"/>
    <w:pPr>
      <w:pBdr>
        <w:top w:val="single" w:sz="4" w:space="0" w:color="auto"/>
        <w:left w:val="single" w:sz="4" w:space="0" w:color="auto"/>
        <w:bottom w:val="single" w:sz="6" w:space="0" w:color="auto"/>
      </w:pBdr>
      <w:spacing w:before="100" w:beforeAutospacing="1" w:after="100" w:afterAutospacing="1"/>
    </w:pPr>
    <w:rPr>
      <w:sz w:val="24"/>
      <w:szCs w:val="24"/>
    </w:rPr>
  </w:style>
  <w:style w:type="paragraph" w:customStyle="1" w:styleId="xl381">
    <w:name w:val="xl381"/>
    <w:basedOn w:val="a"/>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382">
    <w:name w:val="xl382"/>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383">
    <w:name w:val="xl383"/>
    <w:basedOn w:val="a"/>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84">
    <w:name w:val="xl384"/>
    <w:basedOn w:val="a"/>
    <w:pPr>
      <w:pBdr>
        <w:top w:val="single" w:sz="6"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85">
    <w:name w:val="xl385"/>
    <w:basedOn w:val="a"/>
    <w:pPr>
      <w:pBdr>
        <w:top w:val="single" w:sz="6"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86">
    <w:name w:val="xl386"/>
    <w:basedOn w:val="a"/>
    <w:pPr>
      <w:pBdr>
        <w:left w:val="single" w:sz="6" w:space="0" w:color="auto"/>
        <w:bottom w:val="single" w:sz="6" w:space="0" w:color="auto"/>
      </w:pBdr>
      <w:shd w:val="clear" w:color="000000" w:fill="C0C0C0"/>
      <w:spacing w:before="100" w:beforeAutospacing="1" w:after="100" w:afterAutospacing="1"/>
      <w:jc w:val="center"/>
    </w:pPr>
    <w:rPr>
      <w:sz w:val="24"/>
      <w:szCs w:val="24"/>
    </w:rPr>
  </w:style>
  <w:style w:type="paragraph" w:customStyle="1" w:styleId="xl387">
    <w:name w:val="xl387"/>
    <w:basedOn w:val="a"/>
    <w:pPr>
      <w:pBdr>
        <w:bottom w:val="single" w:sz="6" w:space="0" w:color="auto"/>
      </w:pBdr>
      <w:spacing w:before="100" w:beforeAutospacing="1" w:after="100" w:afterAutospacing="1"/>
    </w:pPr>
    <w:rPr>
      <w:sz w:val="24"/>
      <w:szCs w:val="24"/>
    </w:rPr>
  </w:style>
  <w:style w:type="paragraph" w:customStyle="1" w:styleId="xl388">
    <w:name w:val="xl388"/>
    <w:basedOn w:val="a"/>
    <w:pPr>
      <w:spacing w:before="100" w:beforeAutospacing="1" w:after="100" w:afterAutospacing="1"/>
    </w:pPr>
    <w:rPr>
      <w:sz w:val="24"/>
      <w:szCs w:val="24"/>
    </w:rPr>
  </w:style>
  <w:style w:type="paragraph" w:customStyle="1" w:styleId="xl389">
    <w:name w:val="xl389"/>
    <w:basedOn w:val="a"/>
    <w:pPr>
      <w:pBdr>
        <w:right w:val="single" w:sz="6" w:space="0" w:color="auto"/>
      </w:pBdr>
      <w:spacing w:before="100" w:beforeAutospacing="1" w:after="100" w:afterAutospacing="1"/>
    </w:pPr>
    <w:rPr>
      <w:sz w:val="24"/>
      <w:szCs w:val="24"/>
    </w:rPr>
  </w:style>
  <w:style w:type="paragraph" w:customStyle="1" w:styleId="xl390">
    <w:name w:val="xl390"/>
    <w:basedOn w:val="a"/>
    <w:pPr>
      <w:pBdr>
        <w:bottom w:val="single" w:sz="6" w:space="0" w:color="auto"/>
        <w:right w:val="single" w:sz="6" w:space="0" w:color="auto"/>
      </w:pBdr>
      <w:spacing w:before="100" w:beforeAutospacing="1" w:after="100" w:afterAutospacing="1"/>
    </w:pPr>
    <w:rPr>
      <w:sz w:val="24"/>
      <w:szCs w:val="24"/>
    </w:rPr>
  </w:style>
  <w:style w:type="paragraph" w:customStyle="1" w:styleId="xl391">
    <w:name w:val="xl391"/>
    <w:basedOn w:val="a"/>
    <w:pPr>
      <w:spacing w:before="100" w:beforeAutospacing="1" w:after="100" w:afterAutospacing="1"/>
      <w:jc w:val="center"/>
    </w:pPr>
    <w:rPr>
      <w:b/>
      <w:bCs/>
      <w:sz w:val="24"/>
      <w:szCs w:val="24"/>
    </w:rPr>
  </w:style>
  <w:style w:type="paragraph" w:customStyle="1" w:styleId="xl392">
    <w:name w:val="xl392"/>
    <w:basedOn w:val="a"/>
    <w:pPr>
      <w:pBdr>
        <w:top w:val="single" w:sz="4" w:space="0" w:color="auto"/>
        <w:left w:val="single" w:sz="6" w:space="0" w:color="auto"/>
      </w:pBdr>
      <w:spacing w:before="100" w:beforeAutospacing="1" w:after="100" w:afterAutospacing="1"/>
      <w:jc w:val="center"/>
    </w:pPr>
    <w:rPr>
      <w:sz w:val="14"/>
      <w:szCs w:val="14"/>
    </w:rPr>
  </w:style>
  <w:style w:type="paragraph" w:customStyle="1" w:styleId="xl393">
    <w:name w:val="xl393"/>
    <w:basedOn w:val="a"/>
    <w:pPr>
      <w:pBdr>
        <w:top w:val="single" w:sz="4" w:space="0" w:color="auto"/>
      </w:pBdr>
      <w:spacing w:before="100" w:beforeAutospacing="1" w:after="100" w:afterAutospacing="1"/>
      <w:jc w:val="center"/>
    </w:pPr>
    <w:rPr>
      <w:sz w:val="14"/>
      <w:szCs w:val="14"/>
    </w:rPr>
  </w:style>
  <w:style w:type="paragraph" w:customStyle="1" w:styleId="xl394">
    <w:name w:val="xl394"/>
    <w:basedOn w:val="a"/>
    <w:pPr>
      <w:pBdr>
        <w:top w:val="single" w:sz="4" w:space="0" w:color="auto"/>
        <w:right w:val="single" w:sz="6" w:space="0" w:color="auto"/>
      </w:pBdr>
      <w:spacing w:before="100" w:beforeAutospacing="1" w:after="100" w:afterAutospacing="1"/>
      <w:jc w:val="center"/>
    </w:pPr>
    <w:rPr>
      <w:sz w:val="14"/>
      <w:szCs w:val="14"/>
    </w:rPr>
  </w:style>
  <w:style w:type="paragraph" w:customStyle="1" w:styleId="xl395">
    <w:name w:val="xl395"/>
    <w:basedOn w:val="a"/>
    <w:pPr>
      <w:pBdr>
        <w:bottom w:val="single" w:sz="4" w:space="0" w:color="auto"/>
      </w:pBdr>
      <w:spacing w:before="100" w:beforeAutospacing="1" w:after="100" w:afterAutospacing="1"/>
    </w:pPr>
    <w:rPr>
      <w:sz w:val="24"/>
      <w:szCs w:val="24"/>
    </w:rPr>
  </w:style>
  <w:style w:type="paragraph" w:customStyle="1" w:styleId="xl396">
    <w:name w:val="xl396"/>
    <w:basedOn w:val="a"/>
    <w:pPr>
      <w:pBdr>
        <w:left w:val="single" w:sz="6" w:space="0" w:color="auto"/>
        <w:bottom w:val="single" w:sz="4" w:space="0" w:color="auto"/>
      </w:pBdr>
      <w:spacing w:before="100" w:beforeAutospacing="1" w:after="100" w:afterAutospacing="1"/>
      <w:jc w:val="center"/>
    </w:pPr>
    <w:rPr>
      <w:sz w:val="24"/>
      <w:szCs w:val="24"/>
    </w:rPr>
  </w:style>
  <w:style w:type="paragraph" w:customStyle="1" w:styleId="xl397">
    <w:name w:val="xl397"/>
    <w:basedOn w:val="a"/>
    <w:pPr>
      <w:pBdr>
        <w:bottom w:val="single" w:sz="4" w:space="0" w:color="auto"/>
      </w:pBdr>
      <w:spacing w:before="100" w:beforeAutospacing="1" w:after="100" w:afterAutospacing="1"/>
      <w:jc w:val="center"/>
    </w:pPr>
    <w:rPr>
      <w:sz w:val="24"/>
      <w:szCs w:val="24"/>
    </w:rPr>
  </w:style>
  <w:style w:type="paragraph" w:customStyle="1" w:styleId="xl398">
    <w:name w:val="xl398"/>
    <w:basedOn w:val="a"/>
    <w:pPr>
      <w:pBdr>
        <w:top w:val="single" w:sz="6"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99">
    <w:name w:val="xl399"/>
    <w:basedOn w:val="a"/>
    <w:pPr>
      <w:pBdr>
        <w:top w:val="single" w:sz="6"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400">
    <w:name w:val="xl400"/>
    <w:basedOn w:val="a"/>
    <w:pPr>
      <w:pBdr>
        <w:left w:val="single" w:sz="6" w:space="0" w:color="auto"/>
      </w:pBdr>
      <w:shd w:val="clear" w:color="000000" w:fill="C0C0C0"/>
      <w:spacing w:before="100" w:beforeAutospacing="1" w:after="100" w:afterAutospacing="1"/>
      <w:jc w:val="center"/>
    </w:pPr>
    <w:rPr>
      <w:sz w:val="24"/>
      <w:szCs w:val="24"/>
    </w:rPr>
  </w:style>
  <w:style w:type="paragraph" w:customStyle="1" w:styleId="xl401">
    <w:name w:val="xl401"/>
    <w:basedOn w:val="a"/>
    <w:pPr>
      <w:shd w:val="clear" w:color="000000" w:fill="C0C0C0"/>
      <w:spacing w:before="100" w:beforeAutospacing="1" w:after="100" w:afterAutospacing="1"/>
      <w:jc w:val="center"/>
    </w:pPr>
    <w:rPr>
      <w:sz w:val="24"/>
      <w:szCs w:val="24"/>
    </w:rPr>
  </w:style>
  <w:style w:type="paragraph" w:customStyle="1" w:styleId="xl402">
    <w:name w:val="xl402"/>
    <w:basedOn w:val="a"/>
    <w:pPr>
      <w:pBdr>
        <w:right w:val="single" w:sz="6" w:space="0" w:color="auto"/>
      </w:pBdr>
      <w:shd w:val="clear" w:color="000000" w:fill="C0C0C0"/>
      <w:spacing w:before="100" w:beforeAutospacing="1" w:after="100" w:afterAutospacing="1"/>
      <w:jc w:val="center"/>
    </w:pPr>
    <w:rPr>
      <w:sz w:val="24"/>
      <w:szCs w:val="24"/>
    </w:rPr>
  </w:style>
  <w:style w:type="paragraph" w:customStyle="1" w:styleId="xl403">
    <w:name w:val="xl403"/>
    <w:basedOn w:val="a"/>
    <w:pPr>
      <w:pBdr>
        <w:top w:val="single" w:sz="4" w:space="0" w:color="auto"/>
        <w:left w:val="single" w:sz="6" w:space="0" w:color="auto"/>
      </w:pBdr>
      <w:spacing w:before="100" w:beforeAutospacing="1" w:after="100" w:afterAutospacing="1"/>
      <w:jc w:val="center"/>
    </w:pPr>
    <w:rPr>
      <w:sz w:val="14"/>
      <w:szCs w:val="14"/>
    </w:rPr>
  </w:style>
  <w:style w:type="paragraph" w:customStyle="1" w:styleId="xl404">
    <w:name w:val="xl404"/>
    <w:basedOn w:val="a"/>
    <w:pPr>
      <w:pBdr>
        <w:top w:val="single" w:sz="4" w:space="0" w:color="auto"/>
      </w:pBdr>
      <w:spacing w:before="100" w:beforeAutospacing="1" w:after="100" w:afterAutospacing="1"/>
      <w:jc w:val="center"/>
    </w:pPr>
    <w:rPr>
      <w:sz w:val="14"/>
      <w:szCs w:val="14"/>
    </w:rPr>
  </w:style>
  <w:style w:type="paragraph" w:customStyle="1" w:styleId="xl405">
    <w:name w:val="xl405"/>
    <w:basedOn w:val="a"/>
    <w:pPr>
      <w:pBdr>
        <w:top w:val="single" w:sz="4" w:space="0" w:color="auto"/>
        <w:right w:val="single" w:sz="6" w:space="0" w:color="auto"/>
      </w:pBdr>
      <w:spacing w:before="100" w:beforeAutospacing="1" w:after="100" w:afterAutospacing="1"/>
      <w:jc w:val="center"/>
    </w:pPr>
    <w:rPr>
      <w:sz w:val="14"/>
      <w:szCs w:val="14"/>
    </w:rPr>
  </w:style>
  <w:style w:type="paragraph" w:customStyle="1" w:styleId="xl406">
    <w:name w:val="xl406"/>
    <w:basedOn w:val="a"/>
    <w:pPr>
      <w:pBdr>
        <w:left w:val="single" w:sz="6" w:space="0" w:color="auto"/>
      </w:pBdr>
      <w:spacing w:before="100" w:beforeAutospacing="1" w:after="100" w:afterAutospacing="1"/>
      <w:jc w:val="center"/>
    </w:pPr>
    <w:rPr>
      <w:sz w:val="14"/>
      <w:szCs w:val="14"/>
    </w:rPr>
  </w:style>
  <w:style w:type="paragraph" w:customStyle="1" w:styleId="xl407">
    <w:name w:val="xl407"/>
    <w:basedOn w:val="a"/>
    <w:pPr>
      <w:spacing w:before="100" w:beforeAutospacing="1" w:after="100" w:afterAutospacing="1"/>
      <w:jc w:val="center"/>
    </w:pPr>
    <w:rPr>
      <w:sz w:val="14"/>
      <w:szCs w:val="14"/>
    </w:rPr>
  </w:style>
  <w:style w:type="paragraph" w:customStyle="1" w:styleId="xl408">
    <w:name w:val="xl408"/>
    <w:basedOn w:val="a"/>
    <w:pPr>
      <w:pBdr>
        <w:right w:val="single" w:sz="6" w:space="0" w:color="auto"/>
      </w:pBdr>
      <w:spacing w:before="100" w:beforeAutospacing="1" w:after="100" w:afterAutospacing="1"/>
      <w:jc w:val="center"/>
    </w:pPr>
    <w:rPr>
      <w:sz w:val="14"/>
      <w:szCs w:val="14"/>
    </w:rPr>
  </w:style>
  <w:style w:type="paragraph" w:customStyle="1" w:styleId="xl409">
    <w:name w:val="xl409"/>
    <w:basedOn w:val="a"/>
    <w:pPr>
      <w:pBdr>
        <w:left w:val="single" w:sz="6" w:space="0" w:color="auto"/>
        <w:bottom w:val="single" w:sz="6" w:space="0" w:color="auto"/>
      </w:pBdr>
      <w:spacing w:before="100" w:beforeAutospacing="1" w:after="100" w:afterAutospacing="1"/>
      <w:jc w:val="center"/>
    </w:pPr>
    <w:rPr>
      <w:sz w:val="14"/>
      <w:szCs w:val="14"/>
    </w:rPr>
  </w:style>
  <w:style w:type="paragraph" w:customStyle="1" w:styleId="xl410">
    <w:name w:val="xl410"/>
    <w:basedOn w:val="a"/>
    <w:pPr>
      <w:pBdr>
        <w:bottom w:val="single" w:sz="6" w:space="0" w:color="auto"/>
      </w:pBdr>
      <w:spacing w:before="100" w:beforeAutospacing="1" w:after="100" w:afterAutospacing="1"/>
      <w:jc w:val="center"/>
    </w:pPr>
    <w:rPr>
      <w:sz w:val="14"/>
      <w:szCs w:val="14"/>
    </w:rPr>
  </w:style>
  <w:style w:type="paragraph" w:customStyle="1" w:styleId="xl411">
    <w:name w:val="xl411"/>
    <w:basedOn w:val="a"/>
    <w:pPr>
      <w:pBdr>
        <w:bottom w:val="single" w:sz="6" w:space="0" w:color="auto"/>
        <w:right w:val="single" w:sz="6" w:space="0" w:color="auto"/>
      </w:pBdr>
      <w:spacing w:before="100" w:beforeAutospacing="1" w:after="100" w:afterAutospacing="1"/>
      <w:jc w:val="center"/>
    </w:pPr>
    <w:rPr>
      <w:sz w:val="14"/>
      <w:szCs w:val="14"/>
    </w:rPr>
  </w:style>
  <w:style w:type="paragraph" w:customStyle="1" w:styleId="xl412">
    <w:name w:val="xl412"/>
    <w:basedOn w:val="a"/>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413">
    <w:name w:val="xl413"/>
    <w:basedOn w:val="a"/>
    <w:pPr>
      <w:pBdr>
        <w:top w:val="single" w:sz="6" w:space="0" w:color="auto"/>
      </w:pBdr>
      <w:spacing w:before="100" w:beforeAutospacing="1" w:after="100" w:afterAutospacing="1"/>
      <w:jc w:val="center"/>
    </w:pPr>
    <w:rPr>
      <w:b/>
      <w:bCs/>
      <w:sz w:val="24"/>
      <w:szCs w:val="24"/>
    </w:rPr>
  </w:style>
  <w:style w:type="paragraph" w:customStyle="1" w:styleId="xl414">
    <w:name w:val="xl414"/>
    <w:basedOn w:val="a"/>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415">
    <w:name w:val="xl415"/>
    <w:basedOn w:val="a"/>
    <w:pPr>
      <w:pBdr>
        <w:left w:val="single" w:sz="6" w:space="0" w:color="auto"/>
      </w:pBdr>
      <w:spacing w:before="100" w:beforeAutospacing="1" w:after="100" w:afterAutospacing="1"/>
      <w:jc w:val="center"/>
    </w:pPr>
    <w:rPr>
      <w:b/>
      <w:bCs/>
      <w:sz w:val="24"/>
      <w:szCs w:val="24"/>
    </w:rPr>
  </w:style>
  <w:style w:type="paragraph" w:customStyle="1" w:styleId="xl416">
    <w:name w:val="xl416"/>
    <w:basedOn w:val="a"/>
    <w:pPr>
      <w:spacing w:before="100" w:beforeAutospacing="1" w:after="100" w:afterAutospacing="1"/>
      <w:jc w:val="center"/>
    </w:pPr>
    <w:rPr>
      <w:b/>
      <w:bCs/>
      <w:sz w:val="24"/>
      <w:szCs w:val="24"/>
    </w:rPr>
  </w:style>
  <w:style w:type="paragraph" w:customStyle="1" w:styleId="xl417">
    <w:name w:val="xl417"/>
    <w:basedOn w:val="a"/>
    <w:pPr>
      <w:pBdr>
        <w:right w:val="single" w:sz="6" w:space="0" w:color="auto"/>
      </w:pBdr>
      <w:spacing w:before="100" w:beforeAutospacing="1" w:after="100" w:afterAutospacing="1"/>
      <w:jc w:val="center"/>
    </w:pPr>
    <w:rPr>
      <w:b/>
      <w:bCs/>
      <w:sz w:val="24"/>
      <w:szCs w:val="24"/>
    </w:rPr>
  </w:style>
  <w:style w:type="paragraph" w:customStyle="1" w:styleId="xl418">
    <w:name w:val="xl418"/>
    <w:basedOn w:val="a"/>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419">
    <w:name w:val="xl419"/>
    <w:basedOn w:val="a"/>
    <w:pPr>
      <w:pBdr>
        <w:top w:val="single" w:sz="6" w:space="0" w:color="auto"/>
      </w:pBdr>
      <w:spacing w:before="100" w:beforeAutospacing="1" w:after="100" w:afterAutospacing="1"/>
      <w:jc w:val="center"/>
    </w:pPr>
    <w:rPr>
      <w:b/>
      <w:bCs/>
      <w:sz w:val="24"/>
      <w:szCs w:val="24"/>
    </w:rPr>
  </w:style>
  <w:style w:type="paragraph" w:customStyle="1" w:styleId="xl420">
    <w:name w:val="xl420"/>
    <w:basedOn w:val="a"/>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421">
    <w:name w:val="xl421"/>
    <w:basedOn w:val="a"/>
    <w:pPr>
      <w:pBdr>
        <w:left w:val="single" w:sz="6" w:space="0" w:color="auto"/>
      </w:pBdr>
      <w:spacing w:before="100" w:beforeAutospacing="1" w:after="100" w:afterAutospacing="1"/>
      <w:jc w:val="center"/>
    </w:pPr>
    <w:rPr>
      <w:b/>
      <w:bCs/>
      <w:sz w:val="24"/>
      <w:szCs w:val="24"/>
    </w:rPr>
  </w:style>
  <w:style w:type="paragraph" w:customStyle="1" w:styleId="xl422">
    <w:name w:val="xl422"/>
    <w:basedOn w:val="a"/>
    <w:pPr>
      <w:spacing w:before="100" w:beforeAutospacing="1" w:after="100" w:afterAutospacing="1"/>
      <w:jc w:val="center"/>
    </w:pPr>
    <w:rPr>
      <w:b/>
      <w:bCs/>
      <w:sz w:val="24"/>
      <w:szCs w:val="24"/>
    </w:rPr>
  </w:style>
  <w:style w:type="paragraph" w:customStyle="1" w:styleId="xl423">
    <w:name w:val="xl423"/>
    <w:basedOn w:val="a"/>
    <w:pPr>
      <w:pBdr>
        <w:right w:val="single" w:sz="6" w:space="0" w:color="auto"/>
      </w:pBdr>
      <w:spacing w:before="100" w:beforeAutospacing="1" w:after="100" w:afterAutospacing="1"/>
      <w:jc w:val="center"/>
    </w:pPr>
    <w:rPr>
      <w:b/>
      <w:bCs/>
      <w:sz w:val="24"/>
      <w:szCs w:val="24"/>
    </w:rPr>
  </w:style>
  <w:style w:type="paragraph" w:customStyle="1" w:styleId="xl424">
    <w:name w:val="xl424"/>
    <w:basedOn w:val="a"/>
    <w:pPr>
      <w:pBdr>
        <w:top w:val="single" w:sz="6" w:space="0" w:color="auto"/>
      </w:pBdr>
      <w:spacing w:before="100" w:beforeAutospacing="1" w:after="100" w:afterAutospacing="1"/>
    </w:pPr>
    <w:rPr>
      <w:b/>
      <w:bCs/>
      <w:sz w:val="24"/>
      <w:szCs w:val="24"/>
    </w:rPr>
  </w:style>
  <w:style w:type="paragraph" w:customStyle="1" w:styleId="xl425">
    <w:name w:val="xl425"/>
    <w:basedOn w:val="a"/>
    <w:pPr>
      <w:pBdr>
        <w:top w:val="single" w:sz="6" w:space="0" w:color="auto"/>
        <w:right w:val="single" w:sz="6" w:space="0" w:color="auto"/>
      </w:pBdr>
      <w:spacing w:before="100" w:beforeAutospacing="1" w:after="100" w:afterAutospacing="1"/>
    </w:pPr>
    <w:rPr>
      <w:b/>
      <w:bCs/>
      <w:sz w:val="24"/>
      <w:szCs w:val="24"/>
    </w:rPr>
  </w:style>
  <w:style w:type="paragraph" w:customStyle="1" w:styleId="xl426">
    <w:name w:val="xl426"/>
    <w:basedOn w:val="a"/>
    <w:pPr>
      <w:pBdr>
        <w:top w:val="single" w:sz="4" w:space="0" w:color="auto"/>
        <w:bottom w:val="single" w:sz="6" w:space="0" w:color="auto"/>
      </w:pBdr>
      <w:spacing w:before="100" w:beforeAutospacing="1" w:after="100" w:afterAutospacing="1"/>
      <w:jc w:val="center"/>
    </w:pPr>
    <w:rPr>
      <w:sz w:val="14"/>
      <w:szCs w:val="14"/>
    </w:rPr>
  </w:style>
  <w:style w:type="paragraph" w:customStyle="1" w:styleId="xl427">
    <w:name w:val="xl427"/>
    <w:basedOn w:val="a"/>
    <w:pPr>
      <w:pBdr>
        <w:top w:val="single" w:sz="4" w:space="0" w:color="auto"/>
        <w:bottom w:val="single" w:sz="6" w:space="0" w:color="auto"/>
        <w:right w:val="single" w:sz="6" w:space="0" w:color="auto"/>
      </w:pBdr>
      <w:spacing w:before="100" w:beforeAutospacing="1" w:after="100" w:afterAutospacing="1"/>
      <w:jc w:val="center"/>
    </w:pPr>
    <w:rPr>
      <w:sz w:val="14"/>
      <w:szCs w:val="14"/>
    </w:rPr>
  </w:style>
  <w:style w:type="paragraph" w:customStyle="1" w:styleId="xl428">
    <w:name w:val="xl428"/>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429">
    <w:name w:val="xl429"/>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430">
    <w:name w:val="xl430"/>
    <w:basedOn w:val="a"/>
    <w:pPr>
      <w:pBdr>
        <w:top w:val="single" w:sz="4" w:space="0" w:color="auto"/>
        <w:left w:val="single" w:sz="4" w:space="0" w:color="auto"/>
        <w:bottom w:val="single" w:sz="6" w:space="0" w:color="auto"/>
      </w:pBdr>
      <w:spacing w:before="100" w:beforeAutospacing="1" w:after="100" w:afterAutospacing="1"/>
    </w:pPr>
    <w:rPr>
      <w:sz w:val="24"/>
      <w:szCs w:val="24"/>
    </w:rPr>
  </w:style>
  <w:style w:type="paragraph" w:customStyle="1" w:styleId="xl431">
    <w:name w:val="xl431"/>
    <w:basedOn w:val="a"/>
    <w:pPr>
      <w:pBdr>
        <w:top w:val="single" w:sz="4" w:space="0" w:color="auto"/>
        <w:bottom w:val="single" w:sz="6" w:space="0" w:color="auto"/>
      </w:pBdr>
      <w:spacing w:before="100" w:beforeAutospacing="1" w:after="100" w:afterAutospacing="1"/>
    </w:pPr>
    <w:rPr>
      <w:sz w:val="24"/>
      <w:szCs w:val="24"/>
    </w:rPr>
  </w:style>
  <w:style w:type="paragraph" w:customStyle="1" w:styleId="xl432">
    <w:name w:val="xl432"/>
    <w:basedOn w:val="a"/>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433">
    <w:name w:val="xl433"/>
    <w:basedOn w:val="a"/>
    <w:pPr>
      <w:pBdr>
        <w:top w:val="single" w:sz="6" w:space="0" w:color="auto"/>
      </w:pBdr>
      <w:spacing w:before="100" w:beforeAutospacing="1" w:after="100" w:afterAutospacing="1"/>
    </w:pPr>
    <w:rPr>
      <w:sz w:val="24"/>
      <w:szCs w:val="24"/>
    </w:rPr>
  </w:style>
  <w:style w:type="paragraph" w:customStyle="1" w:styleId="xl434">
    <w:name w:val="xl434"/>
    <w:basedOn w:val="a"/>
    <w:pPr>
      <w:pBdr>
        <w:top w:val="single" w:sz="6" w:space="0" w:color="auto"/>
        <w:right w:val="single" w:sz="4" w:space="0" w:color="auto"/>
      </w:pBdr>
      <w:spacing w:before="100" w:beforeAutospacing="1" w:after="100" w:afterAutospacing="1"/>
    </w:pPr>
    <w:rPr>
      <w:sz w:val="24"/>
      <w:szCs w:val="24"/>
    </w:rPr>
  </w:style>
  <w:style w:type="paragraph" w:customStyle="1" w:styleId="xl435">
    <w:name w:val="xl435"/>
    <w:basedOn w:val="a"/>
    <w:pPr>
      <w:pBdr>
        <w:bottom w:val="single" w:sz="6" w:space="0" w:color="auto"/>
        <w:right w:val="single" w:sz="4" w:space="0" w:color="auto"/>
      </w:pBdr>
      <w:spacing w:before="100" w:beforeAutospacing="1" w:after="100" w:afterAutospacing="1"/>
    </w:pPr>
    <w:rPr>
      <w:sz w:val="24"/>
      <w:szCs w:val="24"/>
    </w:rPr>
  </w:style>
  <w:style w:type="paragraph" w:customStyle="1" w:styleId="xl436">
    <w:name w:val="xl436"/>
    <w:basedOn w:val="a"/>
    <w:pPr>
      <w:pBdr>
        <w:left w:val="single" w:sz="6" w:space="0" w:color="auto"/>
      </w:pBdr>
      <w:spacing w:before="100" w:beforeAutospacing="1" w:after="100" w:afterAutospacing="1"/>
      <w:jc w:val="center"/>
    </w:pPr>
    <w:rPr>
      <w:b/>
      <w:bCs/>
      <w:sz w:val="24"/>
      <w:szCs w:val="24"/>
    </w:rPr>
  </w:style>
  <w:style w:type="paragraph" w:customStyle="1" w:styleId="xl437">
    <w:name w:val="xl437"/>
    <w:basedOn w:val="a"/>
    <w:pPr>
      <w:spacing w:before="100" w:beforeAutospacing="1" w:after="100" w:afterAutospacing="1"/>
      <w:jc w:val="center"/>
    </w:pPr>
    <w:rPr>
      <w:b/>
      <w:bCs/>
      <w:sz w:val="24"/>
      <w:szCs w:val="24"/>
    </w:rPr>
  </w:style>
  <w:style w:type="paragraph" w:customStyle="1" w:styleId="xl438">
    <w:name w:val="xl438"/>
    <w:basedOn w:val="a"/>
    <w:pPr>
      <w:pBdr>
        <w:right w:val="single" w:sz="6" w:space="0" w:color="auto"/>
      </w:pBdr>
      <w:spacing w:before="100" w:beforeAutospacing="1" w:after="100" w:afterAutospacing="1"/>
      <w:jc w:val="center"/>
    </w:pPr>
    <w:rPr>
      <w:b/>
      <w:bCs/>
      <w:sz w:val="24"/>
      <w:szCs w:val="24"/>
    </w:rPr>
  </w:style>
  <w:style w:type="paragraph" w:customStyle="1" w:styleId="xl439">
    <w:name w:val="xl439"/>
    <w:basedOn w:val="a"/>
    <w:pPr>
      <w:pBdr>
        <w:bottom w:val="single" w:sz="6" w:space="0" w:color="auto"/>
      </w:pBdr>
      <w:spacing w:before="100" w:beforeAutospacing="1" w:after="100" w:afterAutospacing="1"/>
      <w:jc w:val="both"/>
    </w:pPr>
    <w:rPr>
      <w:b/>
      <w:bCs/>
      <w:sz w:val="24"/>
      <w:szCs w:val="24"/>
    </w:rPr>
  </w:style>
  <w:style w:type="paragraph" w:customStyle="1" w:styleId="xl440">
    <w:name w:val="xl440"/>
    <w:basedOn w:val="a"/>
    <w:pPr>
      <w:pBdr>
        <w:top w:val="single" w:sz="6" w:space="0" w:color="auto"/>
        <w:bottom w:val="single" w:sz="6" w:space="0" w:color="auto"/>
      </w:pBdr>
      <w:spacing w:before="100" w:beforeAutospacing="1" w:after="100" w:afterAutospacing="1"/>
      <w:jc w:val="both"/>
    </w:pPr>
    <w:rPr>
      <w:sz w:val="24"/>
      <w:szCs w:val="24"/>
    </w:rPr>
  </w:style>
  <w:style w:type="paragraph" w:customStyle="1" w:styleId="xl441">
    <w:name w:val="xl441"/>
    <w:basedOn w:val="a"/>
    <w:pPr>
      <w:pBdr>
        <w:top w:val="single" w:sz="6" w:space="0" w:color="auto"/>
        <w:bottom w:val="single" w:sz="6" w:space="0" w:color="auto"/>
        <w:right w:val="single" w:sz="6" w:space="0" w:color="auto"/>
      </w:pBdr>
      <w:spacing w:before="100" w:beforeAutospacing="1" w:after="100" w:afterAutospacing="1"/>
      <w:jc w:val="both"/>
    </w:pPr>
    <w:rPr>
      <w:sz w:val="24"/>
      <w:szCs w:val="24"/>
    </w:rPr>
  </w:style>
  <w:style w:type="paragraph" w:customStyle="1" w:styleId="xl442">
    <w:name w:val="xl442"/>
    <w:basedOn w:val="a"/>
    <w:pPr>
      <w:pBdr>
        <w:top w:val="single" w:sz="4"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443">
    <w:name w:val="xl443"/>
    <w:basedOn w:val="a"/>
    <w:pPr>
      <w:pBdr>
        <w:top w:val="single" w:sz="4"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444">
    <w:name w:val="xl444"/>
    <w:basedOn w:val="a"/>
    <w:pPr>
      <w:pBdr>
        <w:top w:val="single" w:sz="4"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445">
    <w:name w:val="xl445"/>
    <w:basedOn w:val="a"/>
    <w:pPr>
      <w:pBdr>
        <w:top w:val="single" w:sz="4" w:space="0" w:color="auto"/>
        <w:bottom w:val="single" w:sz="6" w:space="0" w:color="auto"/>
      </w:pBdr>
      <w:spacing w:before="100" w:beforeAutospacing="1" w:after="100" w:afterAutospacing="1"/>
      <w:jc w:val="center"/>
    </w:pPr>
    <w:rPr>
      <w:sz w:val="24"/>
      <w:szCs w:val="24"/>
    </w:rPr>
  </w:style>
  <w:style w:type="paragraph" w:customStyle="1" w:styleId="xl446">
    <w:name w:val="xl446"/>
    <w:basedOn w:val="a"/>
    <w:pPr>
      <w:pBdr>
        <w:top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447">
    <w:name w:val="xl447"/>
    <w:basedOn w:val="a"/>
    <w:pPr>
      <w:pBdr>
        <w:top w:val="single" w:sz="6" w:space="0" w:color="auto"/>
        <w:bottom w:val="single" w:sz="6" w:space="0" w:color="auto"/>
      </w:pBdr>
      <w:spacing w:before="100" w:beforeAutospacing="1" w:after="100" w:afterAutospacing="1"/>
    </w:pPr>
    <w:rPr>
      <w:sz w:val="24"/>
      <w:szCs w:val="24"/>
    </w:rPr>
  </w:style>
  <w:style w:type="paragraph" w:customStyle="1" w:styleId="xl448">
    <w:name w:val="xl448"/>
    <w:basedOn w:val="a"/>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449">
    <w:name w:val="xl449"/>
    <w:basedOn w:val="a"/>
    <w:pPr>
      <w:pBdr>
        <w:left w:val="single" w:sz="6" w:space="0" w:color="auto"/>
      </w:pBdr>
      <w:shd w:val="clear" w:color="000000" w:fill="C0C0C0"/>
      <w:spacing w:before="100" w:beforeAutospacing="1" w:after="100" w:afterAutospacing="1"/>
    </w:pPr>
    <w:rPr>
      <w:sz w:val="24"/>
      <w:szCs w:val="24"/>
    </w:rPr>
  </w:style>
  <w:style w:type="paragraph" w:customStyle="1" w:styleId="xl450">
    <w:name w:val="xl450"/>
    <w:basedOn w:val="a"/>
    <w:pPr>
      <w:shd w:val="clear" w:color="000000" w:fill="C0C0C0"/>
      <w:spacing w:before="100" w:beforeAutospacing="1" w:after="100" w:afterAutospacing="1"/>
    </w:pPr>
    <w:rPr>
      <w:sz w:val="24"/>
      <w:szCs w:val="24"/>
    </w:rPr>
  </w:style>
  <w:style w:type="paragraph" w:customStyle="1" w:styleId="xl451">
    <w:name w:val="xl451"/>
    <w:basedOn w:val="a"/>
    <w:pPr>
      <w:pBdr>
        <w:right w:val="single" w:sz="6" w:space="0" w:color="auto"/>
      </w:pBdr>
      <w:shd w:val="clear" w:color="000000" w:fill="C0C0C0"/>
      <w:spacing w:before="100" w:beforeAutospacing="1" w:after="100" w:afterAutospacing="1"/>
    </w:pPr>
    <w:rPr>
      <w:sz w:val="24"/>
      <w:szCs w:val="24"/>
    </w:rPr>
  </w:style>
  <w:style w:type="paragraph" w:customStyle="1" w:styleId="xl452">
    <w:name w:val="xl452"/>
    <w:basedOn w:val="a"/>
    <w:pPr>
      <w:pBdr>
        <w:left w:val="single" w:sz="6" w:space="0" w:color="auto"/>
      </w:pBdr>
      <w:shd w:val="clear" w:color="000000" w:fill="C0C0C0"/>
      <w:spacing w:before="100" w:beforeAutospacing="1" w:after="100" w:afterAutospacing="1"/>
    </w:pPr>
    <w:rPr>
      <w:sz w:val="24"/>
      <w:szCs w:val="24"/>
    </w:rPr>
  </w:style>
  <w:style w:type="paragraph" w:customStyle="1" w:styleId="xl453">
    <w:name w:val="xl453"/>
    <w:basedOn w:val="a"/>
    <w:pPr>
      <w:shd w:val="clear" w:color="000000" w:fill="C0C0C0"/>
      <w:spacing w:before="100" w:beforeAutospacing="1" w:after="100" w:afterAutospacing="1"/>
    </w:pPr>
    <w:rPr>
      <w:sz w:val="24"/>
      <w:szCs w:val="24"/>
    </w:rPr>
  </w:style>
  <w:style w:type="paragraph" w:customStyle="1" w:styleId="xl454">
    <w:name w:val="xl454"/>
    <w:basedOn w:val="a"/>
    <w:pPr>
      <w:pBdr>
        <w:right w:val="single" w:sz="6" w:space="0" w:color="auto"/>
      </w:pBdr>
      <w:shd w:val="clear" w:color="000000" w:fill="C0C0C0"/>
      <w:spacing w:before="100" w:beforeAutospacing="1" w:after="100" w:afterAutospacing="1"/>
    </w:pPr>
    <w:rPr>
      <w:sz w:val="24"/>
      <w:szCs w:val="24"/>
    </w:rPr>
  </w:style>
  <w:style w:type="paragraph" w:customStyle="1" w:styleId="ConsPlusNormal">
    <w:name w:val="ConsPlusNormal"/>
    <w:pPr>
      <w:widowControl w:val="0"/>
      <w:spacing w:after="0" w:line="240" w:lineRule="auto"/>
    </w:pPr>
    <w:rPr>
      <w:rFonts w:ascii="Calibri" w:eastAsia="Times New Roman" w:hAnsi="Calibri" w:cs="Calibri"/>
      <w:sz w:val="20"/>
      <w:szCs w:val="20"/>
      <w:lang w:eastAsia="ru-RU"/>
    </w:rPr>
  </w:style>
  <w:style w:type="character" w:customStyle="1" w:styleId="afe">
    <w:name w:val="Гипертекстовая ссылка"/>
    <w:rPr>
      <w:color w:val="106BBE"/>
    </w:rPr>
  </w:style>
  <w:style w:type="paragraph" w:customStyle="1" w:styleId="123">
    <w:name w:val="_Список_123"/>
    <w:pPr>
      <w:pBdr>
        <w:top w:val="none" w:sz="4" w:space="0" w:color="000000"/>
        <w:left w:val="none" w:sz="4" w:space="0" w:color="000000"/>
        <w:bottom w:val="none" w:sz="4" w:space="0" w:color="000000"/>
        <w:right w:val="none" w:sz="4" w:space="0" w:color="000000"/>
        <w:between w:val="none" w:sz="4" w:space="0" w:color="000000"/>
      </w:pBd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customStyle="1" w:styleId="aff">
    <w:name w:val="Таблицы (моноширинный)"/>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Times New Roman"/>
      <w:sz w:val="24"/>
      <w:szCs w:val="24"/>
      <w:lang w:eastAsia="ru-RU"/>
    </w:rPr>
  </w:style>
  <w:style w:type="paragraph" w:customStyle="1" w:styleId="aff0">
    <w:name w:val="Нормальный (таблица)"/>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times new roman cyr" w:eastAsia="Times New Roman" w:hAnsi="times new roman cyr" w:cs="Times New Roman"/>
      <w:sz w:val="24"/>
      <w:szCs w:val="24"/>
      <w:lang w:eastAsia="ru-RU"/>
    </w:rPr>
  </w:style>
  <w:style w:type="paragraph" w:customStyle="1" w:styleId="aff1">
    <w:name w:val="Прижатый влево"/>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cyr" w:eastAsia="Times New Roman" w:hAnsi="times new roman cyr" w:cs="Times New Roman"/>
      <w:sz w:val="24"/>
      <w:szCs w:val="24"/>
      <w:lang w:eastAsia="ru-RU"/>
    </w:rPr>
  </w:style>
  <w:style w:type="paragraph" w:customStyle="1" w:styleId="ConsPlusNonformat">
    <w:name w:val="ConsPlusNonformat"/>
    <w:pPr>
      <w:widowControl w:val="0"/>
      <w:pBdr>
        <w:top w:val="none" w:sz="4" w:space="0" w:color="000000"/>
        <w:left w:val="none" w:sz="4" w:space="0" w:color="000000"/>
        <w:bottom w:val="none" w:sz="4" w:space="0" w:color="000000"/>
        <w:right w:val="none" w:sz="4" w:space="0" w:color="000000"/>
        <w:between w:val="none" w:sz="4" w:space="0" w:color="000000"/>
      </w:pBdr>
      <w:spacing w:after="0" w:line="100" w:lineRule="atLeast"/>
    </w:pPr>
    <w:rPr>
      <w:rFonts w:ascii="Courier New" w:eastAsia="Times New Roman" w:hAnsi="Courier New" w:cs="Times New Roman"/>
      <w:sz w:val="20"/>
      <w:szCs w:val="20"/>
      <w:lang w:eastAsia="ar-SA"/>
    </w:rPr>
  </w:style>
  <w:style w:type="paragraph" w:styleId="HTML0">
    <w:name w:val="HTML Preformatted"/>
    <w:link w:val="HTML"/>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ru-RU"/>
    </w:rPr>
  </w:style>
  <w:style w:type="character" w:customStyle="1" w:styleId="s10">
    <w:name w:val="s_10"/>
    <w:basedOn w:val="60"/>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5225100/2770"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5225100/2770" TargetMode="External"/><Relationship Id="rId17"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2" Type="http://schemas.openxmlformats.org/officeDocument/2006/relationships/customXml" Target="../customXml/item2.xml"/><Relationship Id="rId16"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lshanskoe31.ru//" TargetMode="External"/><Relationship Id="rId5" Type="http://schemas.openxmlformats.org/officeDocument/2006/relationships/settings" Target="settings.xml"/><Relationship Id="rId15"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10" Type="http://schemas.openxmlformats.org/officeDocument/2006/relationships/hyperlink" Target="https://www.bolshanskoe31.ru//"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97DD59C-67FB-4CE2-88F9-39BAB20C94C3}"/>
</file>

<file path=docProps/app.xml><?xml version="1.0" encoding="utf-8"?>
<Properties xmlns="http://schemas.openxmlformats.org/officeDocument/2006/extended-properties" xmlns:vt="http://schemas.openxmlformats.org/officeDocument/2006/docPropsVTypes">
  <Template>Normal</Template>
  <TotalTime>57</TotalTime>
  <Pages>1</Pages>
  <Words>16396</Words>
  <Characters>93460</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Ezd-uprd</cp:lastModifiedBy>
  <cp:revision>29</cp:revision>
  <cp:lastPrinted>2023-01-11T08:22:00Z</cp:lastPrinted>
  <dcterms:created xsi:type="dcterms:W3CDTF">2021-06-24T14:43:00Z</dcterms:created>
  <dcterms:modified xsi:type="dcterms:W3CDTF">2023-01-11T08:24:00Z</dcterms:modified>
</cp:coreProperties>
</file>