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EA16" w14:textId="77777777" w:rsidR="00D005C2" w:rsidRDefault="00000000">
      <w:pPr>
        <w:pStyle w:val="af7"/>
        <w:rPr>
          <w:i w:val="0"/>
          <w:iCs/>
          <w:szCs w:val="24"/>
        </w:rPr>
      </w:pPr>
      <w:r>
        <w:rPr>
          <w:i w:val="0"/>
          <w:iCs/>
          <w:szCs w:val="24"/>
        </w:rPr>
        <w:t>БЕЛГОРОДСКАЯ ОБЛАСТЬ</w:t>
      </w:r>
    </w:p>
    <w:p w14:paraId="73C627C1" w14:textId="77777777" w:rsidR="00D005C2" w:rsidRDefault="00000000">
      <w:pPr>
        <w:pStyle w:val="af7"/>
        <w:rPr>
          <w:i w:val="0"/>
          <w:iCs/>
          <w:szCs w:val="24"/>
        </w:rPr>
      </w:pPr>
      <w:r>
        <w:rPr>
          <w:i w:val="0"/>
          <w:iCs/>
          <w:szCs w:val="24"/>
        </w:rPr>
        <w:t>ЧЕРНЯНСКИЙ РАЙОН</w:t>
      </w:r>
    </w:p>
    <w:p w14:paraId="13F0082F" w14:textId="77777777" w:rsidR="00D005C2" w:rsidRDefault="00000000">
      <w:pPr>
        <w:pStyle w:val="af7"/>
        <w:rPr>
          <w:i w:val="0"/>
        </w:rPr>
      </w:pPr>
      <w:r>
        <w:rPr>
          <w:noProof/>
        </w:rPr>
        <mc:AlternateContent>
          <mc:Choice Requires="wpg">
            <w:drawing>
              <wp:inline distT="0" distB="0" distL="0" distR="0" wp14:anchorId="0C1DF242" wp14:editId="73E39395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83256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</w:p>
    <w:p w14:paraId="7A76AA4B" w14:textId="77777777" w:rsidR="00D005C2" w:rsidRDefault="00000000">
      <w:pPr>
        <w:pStyle w:val="af7"/>
        <w:rPr>
          <w:i w:val="0"/>
          <w:iCs/>
        </w:rPr>
      </w:pPr>
      <w:r>
        <w:rPr>
          <w:i w:val="0"/>
          <w:iCs/>
          <w:szCs w:val="24"/>
        </w:rPr>
        <w:t>ЗЕМСКОЕ СОБРАНИЕ</w:t>
      </w:r>
    </w:p>
    <w:p w14:paraId="356FFA6E" w14:textId="77777777" w:rsidR="00D005C2" w:rsidRDefault="00000000">
      <w:pPr>
        <w:pStyle w:val="af7"/>
        <w:rPr>
          <w:i w:val="0"/>
          <w:iCs/>
          <w:szCs w:val="24"/>
        </w:rPr>
      </w:pPr>
      <w:r>
        <w:rPr>
          <w:i w:val="0"/>
          <w:iCs/>
          <w:szCs w:val="24"/>
        </w:rPr>
        <w:t>ЕЗДОЧЕНСКОГО СЕЛЬСКОГО ПОСЕЛЕНИЯ</w:t>
      </w:r>
    </w:p>
    <w:p w14:paraId="23E7191E" w14:textId="77777777" w:rsidR="00D005C2" w:rsidRDefault="00000000">
      <w:pPr>
        <w:pStyle w:val="af7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МУНИЦИПАЛЬНОГО РАЙОНА «ЧЕРНЯНСКИЙ РАЙОН» </w:t>
      </w:r>
    </w:p>
    <w:p w14:paraId="73BB4E7D" w14:textId="77777777" w:rsidR="00D005C2" w:rsidRDefault="00000000">
      <w:pPr>
        <w:pStyle w:val="af7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БЕЛГОРОДСКОЙ ОБЛАСТИ </w:t>
      </w:r>
    </w:p>
    <w:p w14:paraId="73BF1342" w14:textId="77777777" w:rsidR="00D005C2" w:rsidRDefault="00D0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52C2F1" w14:textId="77777777" w:rsidR="00D005C2" w:rsidRDefault="00D0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0D43AE" w14:textId="77777777" w:rsidR="00D005C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5EA69E3" w14:textId="77777777" w:rsidR="00D005C2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Ездочное</w:t>
      </w:r>
    </w:p>
    <w:p w14:paraId="3CED1716" w14:textId="77777777" w:rsidR="00D005C2" w:rsidRDefault="00D005C2">
      <w:pPr>
        <w:spacing w:after="0" w:line="240" w:lineRule="auto"/>
        <w:jc w:val="center"/>
        <w:rPr>
          <w:b/>
        </w:rPr>
      </w:pPr>
    </w:p>
    <w:p w14:paraId="6E9B76F0" w14:textId="77777777" w:rsidR="00D005C2" w:rsidRDefault="00D00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ECE1F" w14:textId="77777777" w:rsidR="00D005C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декабря 2024 года                                                                                    № 23/3</w:t>
      </w:r>
    </w:p>
    <w:p w14:paraId="67A65BB1" w14:textId="77777777" w:rsidR="00D005C2" w:rsidRDefault="00D00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8CBC" w14:textId="77777777" w:rsidR="00D005C2" w:rsidRDefault="00D00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BF6AA" w14:textId="77777777" w:rsidR="00D005C2" w:rsidRDefault="0000000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основных показателей </w:t>
      </w:r>
      <w:bookmarkStart w:id="0" w:name="_Hlk154658845"/>
      <w:r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 развития Ездоченского сельского поселения муниципального района "Чернянский район" Белгородской области</w:t>
      </w:r>
    </w:p>
    <w:p w14:paraId="4D92C707" w14:textId="77777777" w:rsidR="00D005C2" w:rsidRDefault="0000000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на период до 2027 года</w:t>
      </w:r>
      <w:bookmarkEnd w:id="0"/>
    </w:p>
    <w:p w14:paraId="12EA2758" w14:textId="77777777" w:rsidR="00D005C2" w:rsidRDefault="00D005C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F41F9B" w14:textId="77777777" w:rsidR="00D005C2" w:rsidRDefault="00D005C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6D3F79" w14:textId="77777777" w:rsidR="00D005C2" w:rsidRDefault="00000000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информацию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основных показателях прогноза социально-экономического развития Ездоченского сельского поселения на 2025 год и на период до 2027 года, земское собрание Ездоченского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28C758" w14:textId="77777777" w:rsidR="00D005C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показатели прогноза социально-экономического развития Ездоченского сельского поселения муниципального района «Чернянский район» Белгородской области на 2025 год и на период до 2027 года (прилагаются). </w:t>
      </w:r>
    </w:p>
    <w:p w14:paraId="60745242" w14:textId="77777777" w:rsidR="00D005C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(https://chernyanskij-r31.gosweb.gosuslugi.ru/) в порядке, предусмотренном Уставом Ездоченского сельского поселения.</w:t>
      </w:r>
    </w:p>
    <w:p w14:paraId="69849F44" w14:textId="77777777" w:rsidR="00D005C2" w:rsidRDefault="00000000">
      <w:pPr>
        <w:pStyle w:val="a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1FDEE61F" w14:textId="77777777" w:rsidR="00D005C2" w:rsidRDefault="00D005C2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EF4C0" w14:textId="77777777" w:rsidR="00D005C2" w:rsidRDefault="00D005C2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03A26" w14:textId="77777777" w:rsidR="00D005C2" w:rsidRDefault="00D005C2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399D3" w14:textId="77777777" w:rsidR="00D005C2" w:rsidRDefault="00000000">
      <w:pPr>
        <w:pStyle w:val="af9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Ездоченского </w:t>
      </w:r>
    </w:p>
    <w:p w14:paraId="6D3A7D95" w14:textId="701078E2" w:rsidR="00D005C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О.И. Пятница</w:t>
      </w:r>
    </w:p>
    <w:p w14:paraId="77F0BE87" w14:textId="77777777" w:rsidR="00D005C2" w:rsidRDefault="00D005C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9CA358E" w14:textId="77777777" w:rsidR="00D005C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Приложение</w:t>
      </w:r>
    </w:p>
    <w:p w14:paraId="0D7573D0" w14:textId="77777777" w:rsidR="00D005C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 решению земского собрания</w:t>
      </w:r>
    </w:p>
    <w:p w14:paraId="6DE8A343" w14:textId="77777777" w:rsidR="00D005C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Ездоченского сельского поселения </w:t>
      </w:r>
    </w:p>
    <w:p w14:paraId="10CC4418" w14:textId="77777777" w:rsidR="00D005C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 декабря 2024 г. № 23/3</w:t>
      </w:r>
    </w:p>
    <w:p w14:paraId="075CFED9" w14:textId="77777777" w:rsidR="00D005C2" w:rsidRDefault="00D00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tbl>
      <w:tblPr>
        <w:tblW w:w="10412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2545"/>
        <w:gridCol w:w="1428"/>
        <w:gridCol w:w="1130"/>
        <w:gridCol w:w="1134"/>
        <w:gridCol w:w="1138"/>
        <w:gridCol w:w="1134"/>
        <w:gridCol w:w="1276"/>
        <w:gridCol w:w="627"/>
      </w:tblGrid>
      <w:tr w:rsidR="00D005C2" w14:paraId="68FDA8ED" w14:textId="77777777">
        <w:trPr>
          <w:gridAfter w:val="1"/>
          <w:wAfter w:w="627" w:type="dxa"/>
          <w:trHeight w:val="450"/>
        </w:trPr>
        <w:tc>
          <w:tcPr>
            <w:tcW w:w="9785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5A9922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прогноза социально-экономического развития</w:t>
            </w:r>
          </w:p>
          <w:p w14:paraId="25592C1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Ездоченского сельского поселения муниципального района "Чернянский район" Белгородской области на 2024 год и на период до 2027 года</w:t>
            </w:r>
          </w:p>
        </w:tc>
      </w:tr>
      <w:tr w:rsidR="00D005C2" w14:paraId="3E952A59" w14:textId="77777777">
        <w:trPr>
          <w:trHeight w:val="300"/>
        </w:trPr>
        <w:tc>
          <w:tcPr>
            <w:tcW w:w="9785" w:type="dxa"/>
            <w:gridSpan w:val="7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64670E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76526FB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05C2" w14:paraId="42D6BC9C" w14:textId="77777777">
        <w:trPr>
          <w:trHeight w:val="300"/>
        </w:trPr>
        <w:tc>
          <w:tcPr>
            <w:tcW w:w="9785" w:type="dxa"/>
            <w:gridSpan w:val="7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B8676E3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8BEB8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D5128EF" w14:textId="77777777">
        <w:trPr>
          <w:trHeight w:val="300"/>
        </w:trPr>
        <w:tc>
          <w:tcPr>
            <w:tcW w:w="9785" w:type="dxa"/>
            <w:gridSpan w:val="7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30E732E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6582A1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5970229" w14:textId="77777777">
        <w:trPr>
          <w:trHeight w:val="315"/>
        </w:trPr>
        <w:tc>
          <w:tcPr>
            <w:tcW w:w="9785" w:type="dxa"/>
            <w:gridSpan w:val="7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D9C5FD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15C79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14D2A0B" w14:textId="77777777">
        <w:trPr>
          <w:trHeight w:val="585"/>
        </w:trPr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C6F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FFD6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8FBB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 год факт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3DD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 год оценка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B7C3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627" w:type="dxa"/>
            <w:vAlign w:val="center"/>
          </w:tcPr>
          <w:p w14:paraId="0259FD0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1289E2B" w14:textId="77777777">
        <w:trPr>
          <w:trHeight w:val="330"/>
        </w:trPr>
        <w:tc>
          <w:tcPr>
            <w:tcW w:w="2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D7C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D518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662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FCA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C55C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B369F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F5FFA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627" w:type="dxa"/>
            <w:vAlign w:val="center"/>
          </w:tcPr>
          <w:p w14:paraId="165E77D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9176A30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8A56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E025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D682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0724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C37A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ED34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5D63E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7" w:type="dxa"/>
            <w:vAlign w:val="center"/>
          </w:tcPr>
          <w:p w14:paraId="20CE657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4D17896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172C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1C4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4775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2A53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8825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DEA1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9AEE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7" w:type="dxa"/>
            <w:vAlign w:val="center"/>
          </w:tcPr>
          <w:p w14:paraId="05A778C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69CEA638" w14:textId="77777777">
        <w:trPr>
          <w:trHeight w:val="39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BC37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7B10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02F6E4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2,147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A662A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2,136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8225CE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2,125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520BE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9EEFB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2,093</w:t>
            </w:r>
          </w:p>
        </w:tc>
        <w:tc>
          <w:tcPr>
            <w:tcW w:w="627" w:type="dxa"/>
            <w:vAlign w:val="center"/>
          </w:tcPr>
          <w:p w14:paraId="3B5FEB3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B2E5DAD" w14:textId="77777777">
        <w:trPr>
          <w:trHeight w:val="31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B900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522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3C693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99CAAD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5391E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31094B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2730B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2,089</w:t>
            </w:r>
          </w:p>
        </w:tc>
        <w:tc>
          <w:tcPr>
            <w:tcW w:w="627" w:type="dxa"/>
            <w:vAlign w:val="center"/>
          </w:tcPr>
          <w:p w14:paraId="5084A157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DF4DEF3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C6BE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Число родившихся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3226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55C965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FFC91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ED34B0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F14DB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40267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7" w:type="dxa"/>
            <w:vAlign w:val="center"/>
          </w:tcPr>
          <w:p w14:paraId="5610CF7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9D762E2" w14:textId="77777777">
        <w:trPr>
          <w:trHeight w:val="916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A09B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45BF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7A124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1C73D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9468C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846F2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AA568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627" w:type="dxa"/>
            <w:vAlign w:val="center"/>
          </w:tcPr>
          <w:p w14:paraId="48C788C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06DD0F0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9461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умерших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330A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96E755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999D4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9333F2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14:paraId="5E0A81E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14:paraId="5426406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27" w:type="dxa"/>
            <w:vAlign w:val="center"/>
          </w:tcPr>
          <w:p w14:paraId="5A808B53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B7CF318" w14:textId="77777777">
        <w:trPr>
          <w:trHeight w:val="841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53C3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4BAB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4BCE0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2CC5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95443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67996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75A61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627" w:type="dxa"/>
            <w:vAlign w:val="center"/>
          </w:tcPr>
          <w:p w14:paraId="1D71A2B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C50225A" w14:textId="77777777">
        <w:trPr>
          <w:trHeight w:val="43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6AFA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Естественный прирост (убыль)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E05B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FD37B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  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4FF85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  6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F81C8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  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6AE32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98F18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 6</w:t>
            </w:r>
          </w:p>
        </w:tc>
        <w:tc>
          <w:tcPr>
            <w:tcW w:w="627" w:type="dxa"/>
            <w:vAlign w:val="center"/>
          </w:tcPr>
          <w:p w14:paraId="7277E31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73C45A0" w14:textId="77777777">
        <w:trPr>
          <w:trHeight w:val="901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C2A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коэффициент  естественного прироста (убыли)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2EA3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5046D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2,8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BAF13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2,8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C5808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  2,8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E152A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2,9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2D8C3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   2,9</w:t>
            </w:r>
          </w:p>
        </w:tc>
        <w:tc>
          <w:tcPr>
            <w:tcW w:w="627" w:type="dxa"/>
            <w:vAlign w:val="center"/>
          </w:tcPr>
          <w:p w14:paraId="7968095E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F660C62" w14:textId="77777777">
        <w:trPr>
          <w:trHeight w:val="34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7C2F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Миграционный прирост (убыль)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EA41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6BAE37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B4705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747ABF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9D69F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F701F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7" w:type="dxa"/>
            <w:vAlign w:val="center"/>
          </w:tcPr>
          <w:p w14:paraId="57136DB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2C78EE2" w14:textId="77777777">
        <w:trPr>
          <w:trHeight w:val="901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5D6D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коэффициент  миграционного прироста (убыли)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F6AF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F676E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3CE76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86C9D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F9178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07EC9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27" w:type="dxa"/>
            <w:vAlign w:val="center"/>
          </w:tcPr>
          <w:p w14:paraId="4D0CE55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0AE9094" w14:textId="77777777">
        <w:trPr>
          <w:trHeight w:val="49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117C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9A5B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17B42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14 226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766FF0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14 226</w:t>
            </w:r>
          </w:p>
        </w:tc>
        <w:tc>
          <w:tcPr>
            <w:tcW w:w="11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51A41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14 226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811520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14 226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840B6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14 226</w:t>
            </w:r>
          </w:p>
        </w:tc>
        <w:tc>
          <w:tcPr>
            <w:tcW w:w="627" w:type="dxa"/>
            <w:vAlign w:val="center"/>
          </w:tcPr>
          <w:p w14:paraId="63B5CE0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1372E0B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D5F0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категориям: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33A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BBB7B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5850DB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C6B7AD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54A31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023FB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25532174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DFF6975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E19B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E34E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20BE5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533C8F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B12A4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DB0E13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BD67A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1 069</w:t>
            </w:r>
          </w:p>
        </w:tc>
        <w:tc>
          <w:tcPr>
            <w:tcW w:w="627" w:type="dxa"/>
            <w:vAlign w:val="center"/>
          </w:tcPr>
          <w:p w14:paraId="5E3F507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0A8A18C" w14:textId="77777777">
        <w:trPr>
          <w:trHeight w:val="40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7D812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F776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123740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9 518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8279F7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9 518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  <w:vAlign w:val="center"/>
          </w:tcPr>
          <w:p w14:paraId="631E61E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F9F303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9 518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90A730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9 518</w:t>
            </w:r>
          </w:p>
        </w:tc>
        <w:tc>
          <w:tcPr>
            <w:tcW w:w="627" w:type="dxa"/>
            <w:vAlign w:val="center"/>
          </w:tcPr>
          <w:p w14:paraId="60EB5F01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743C19C" w14:textId="77777777">
        <w:trPr>
          <w:trHeight w:val="1276"/>
        </w:trPr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A5F3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27A6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8F4DB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3A6109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D7754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8BA16E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0C8E8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627" w:type="dxa"/>
            <w:vAlign w:val="center"/>
          </w:tcPr>
          <w:p w14:paraId="3AC4B44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8D91D74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746A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4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E4B5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6DE86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79AB6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AB1958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C1AF8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77F8A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438B0F5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9E3A908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BCD9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водного фонда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B33F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A6166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FB533D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91DC0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7B3B39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FE868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667B7927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634A17C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865E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лесного фонда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A527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CB841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3 471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982C4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3 471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BE8185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FA3B9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3 471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CDBB7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3 471</w:t>
            </w:r>
          </w:p>
        </w:tc>
        <w:tc>
          <w:tcPr>
            <w:tcW w:w="627" w:type="dxa"/>
            <w:vAlign w:val="center"/>
          </w:tcPr>
          <w:p w14:paraId="3A9EB93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8CB9E3D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413D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запаса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9503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26D0D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262B4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565F7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982B1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B9342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20124AC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585526A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2843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72E2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51CDB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4E50A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7A039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E7C22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0FD19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1EE7967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6C110FB2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782E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59BF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DCB6C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5CFA0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F0196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0AABB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B69EFD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0A22973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7C1E29D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4084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DE20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A62C9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0A9B3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F1637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80FDC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B94B4A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12E43495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D80B5E2" w14:textId="77777777">
        <w:trPr>
          <w:trHeight w:val="57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F7A8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 (все категории хозяйств)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B55B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03554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EC10F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538AC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00C7C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FD911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627" w:type="dxa"/>
            <w:vAlign w:val="center"/>
          </w:tcPr>
          <w:p w14:paraId="71B4BB4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22D7441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E6FF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96B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08CC3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8F47F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C90E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318B5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BB953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106,7</w:t>
            </w:r>
          </w:p>
        </w:tc>
        <w:tc>
          <w:tcPr>
            <w:tcW w:w="627" w:type="dxa"/>
            <w:vAlign w:val="center"/>
          </w:tcPr>
          <w:p w14:paraId="1559696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6B76882" w14:textId="77777777">
        <w:trPr>
          <w:trHeight w:val="991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1A14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5EFF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73031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4B2E1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3468B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A158F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2DFEA6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233155D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3B8DAC2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114A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2F55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BA987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8658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77FE3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4902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60A74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8233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FD143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8337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FD9D9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8441</w:t>
            </w:r>
          </w:p>
        </w:tc>
        <w:tc>
          <w:tcPr>
            <w:tcW w:w="627" w:type="dxa"/>
            <w:vAlign w:val="center"/>
          </w:tcPr>
          <w:p w14:paraId="4994276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1C34D76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D28B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692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CDA65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73873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18000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C5264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59DAF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627" w:type="dxa"/>
            <w:vAlign w:val="center"/>
          </w:tcPr>
          <w:p w14:paraId="07311A1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78FCCB2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F5E9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BAB1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BF1D4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D2B56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8652B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1FFAB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E310C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3307A69E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8D4AD9F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CA59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8DB3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DF56C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0FE84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4FC90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E029E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B3346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2DEEAFA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3BC3444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5897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6CEB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74A5A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03145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2F209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0257C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EDA6E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1325</w:t>
            </w:r>
          </w:p>
        </w:tc>
        <w:tc>
          <w:tcPr>
            <w:tcW w:w="627" w:type="dxa"/>
            <w:vAlign w:val="center"/>
          </w:tcPr>
          <w:p w14:paraId="5C2A098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8BC3187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E05B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D543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B4474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202AD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4185A1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44F1F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040AE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105,2</w:t>
            </w:r>
          </w:p>
        </w:tc>
        <w:tc>
          <w:tcPr>
            <w:tcW w:w="627" w:type="dxa"/>
            <w:vAlign w:val="center"/>
          </w:tcPr>
          <w:p w14:paraId="23239FF5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0E7B368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4D25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7678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DC21F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0F5B0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2480D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6EF19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37575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1886</w:t>
            </w:r>
          </w:p>
        </w:tc>
        <w:tc>
          <w:tcPr>
            <w:tcW w:w="627" w:type="dxa"/>
            <w:vAlign w:val="center"/>
          </w:tcPr>
          <w:p w14:paraId="2B1E9FD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B506E55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A799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87E4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909E5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174CD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EAC64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C4FE7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62D3F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105,2</w:t>
            </w:r>
          </w:p>
        </w:tc>
        <w:tc>
          <w:tcPr>
            <w:tcW w:w="627" w:type="dxa"/>
            <w:vAlign w:val="center"/>
          </w:tcPr>
          <w:p w14:paraId="7669FE5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388484C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59B6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7A72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E4F3E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6E22E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3F1D3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51950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CE64A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627" w:type="dxa"/>
            <w:vAlign w:val="center"/>
          </w:tcPr>
          <w:p w14:paraId="4CF7A52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3D70D1D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A781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E7E3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6E19F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E6117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48,1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39A13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EA3BF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0AE76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103,9</w:t>
            </w:r>
          </w:p>
        </w:tc>
        <w:tc>
          <w:tcPr>
            <w:tcW w:w="627" w:type="dxa"/>
            <w:vAlign w:val="center"/>
          </w:tcPr>
          <w:p w14:paraId="4F5CBD4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460B208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ED8B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CD3C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8043C7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590D1F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FD49D3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A9F49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BC71E3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00DFCA4E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2576FC2" w14:textId="77777777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AB06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4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D458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121F4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46E24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637E7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F71EF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6C39F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14F83D61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AC494B2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71DD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FF1E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202B5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2BB5B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E648A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7D0FB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D1E24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627" w:type="dxa"/>
            <w:vAlign w:val="center"/>
          </w:tcPr>
          <w:p w14:paraId="64E1F017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6C792A5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9518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A3C6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BB2AE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68EB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131DB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673BB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6A8D4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100,8</w:t>
            </w:r>
          </w:p>
        </w:tc>
        <w:tc>
          <w:tcPr>
            <w:tcW w:w="627" w:type="dxa"/>
            <w:vAlign w:val="center"/>
          </w:tcPr>
          <w:p w14:paraId="04BBE18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9DDDEC9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189E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5159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BA79E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E28AC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F2A63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DEA4F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D6B07D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7E18D63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3864CB1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8757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076F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61601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B105B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34F46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90F2B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6BCA53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7" w:type="dxa"/>
            <w:vAlign w:val="center"/>
          </w:tcPr>
          <w:p w14:paraId="5E1AC1B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F112383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8F98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9274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F49EF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83513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CF323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C78C7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650C4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27" w:type="dxa"/>
            <w:vAlign w:val="center"/>
          </w:tcPr>
          <w:p w14:paraId="0493A44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C1347BC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C208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8768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787F6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BB477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11134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B06B0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11151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07C9F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11166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DC907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11277</w:t>
            </w:r>
          </w:p>
        </w:tc>
        <w:tc>
          <w:tcPr>
            <w:tcW w:w="627" w:type="dxa"/>
            <w:vAlign w:val="center"/>
          </w:tcPr>
          <w:p w14:paraId="229F808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6740C9D4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3DF1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1A55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B0880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5EEEF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039BE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80E30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91816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627" w:type="dxa"/>
            <w:vAlign w:val="center"/>
          </w:tcPr>
          <w:p w14:paraId="4E1DC5F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4D6CCB8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BCB3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EF65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3D0B6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EC017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019DF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15846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85AA3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627" w:type="dxa"/>
            <w:vAlign w:val="center"/>
          </w:tcPr>
          <w:p w14:paraId="50DF629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6C7CF32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884B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81A1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5E251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C1044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CDB80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1928F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45C92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27" w:type="dxa"/>
            <w:vAlign w:val="center"/>
          </w:tcPr>
          <w:p w14:paraId="354297D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6C769E40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A4E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80A4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4F8BD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B420C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5A473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69CE9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E2620C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17C49AE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0402709" w14:textId="77777777">
        <w:trPr>
          <w:trHeight w:val="766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E86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D614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6AB56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BE99A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1A201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4F076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DCA2F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256574D7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BBB03D1" w14:textId="77777777">
        <w:trPr>
          <w:trHeight w:val="946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6505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441A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B7011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B30CA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F94F6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67784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7F456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3D95ED3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F54160C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E4DC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AB7D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7C7AB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7BB73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3157F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2081FB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CB5241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7C366F2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792C10D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E983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21EE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E7F16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25282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82464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CF9B4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B84486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5CD9B8C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5A83B92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D4E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7AEA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A5151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27D37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E7BB6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0DCD2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83ACD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5D8A172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B0EE684" w14:textId="77777777">
        <w:trPr>
          <w:trHeight w:val="34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20D2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07FF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F91F7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239B73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3639F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5A2D5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8A4B6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547C993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20DC459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E2DD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193C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2F311A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7B9D4A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4E20D6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4E7C60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9061F0D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7" w:type="dxa"/>
            <w:vAlign w:val="center"/>
          </w:tcPr>
          <w:p w14:paraId="2AE22E0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843DE67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26E7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8BF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DC5A7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867C3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590C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34CFE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81965B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415F837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F5B0DF9" w14:textId="77777777">
        <w:trPr>
          <w:trHeight w:val="36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7CB4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EC6B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1A96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00169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6E607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777A0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C90BB8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6777F0B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7199E50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3F3B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9301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577557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3D7C45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D55209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B8FD7C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4E14C32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7" w:type="dxa"/>
            <w:vAlign w:val="center"/>
          </w:tcPr>
          <w:p w14:paraId="02350551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A699B02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B2B2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ввод в эксплуатацию ФАП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с.Ездочное</w:t>
            </w:r>
            <w:proofErr w:type="spellEnd"/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3113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989597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171,2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39A07E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CEC41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45505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727027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0E96CE0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2BA5262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C80B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35A1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F38A6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127DC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70BAC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BB0D1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FF1CAD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29FEE595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9EBC3FA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7377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8B7F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56346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24492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18185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69B48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83F04A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24A2F05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7F4BD4D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A1D6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681C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3DCA8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901E1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E06D1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C6FA4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C7C62A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5AE1EAA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BF02A82" w14:textId="77777777">
        <w:trPr>
          <w:trHeight w:val="345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EED4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-библиотек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B12FA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E7F084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A6DF62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789B00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833DA2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8451EE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7EBF4CB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E27BEAF" w14:textId="77777777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B7F1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спортивных сооружений</w:t>
            </w:r>
          </w:p>
        </w:tc>
        <w:tc>
          <w:tcPr>
            <w:tcW w:w="14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623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30593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DB360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B5448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11A9A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2A7677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3B39A97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5F53BA1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B01B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E720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3A0DA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2A8A9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13DBA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DDBDB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FC372F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481D4537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363BEC0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D518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C765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C3BA9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DA49C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4C90F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610B9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206C03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180859A5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20AA7A2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97AE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BED3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9945C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15DBF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A4B7A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262D2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49E0BF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2E3D55A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598E25C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D906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A5D4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490F5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DE25F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636FC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C36F6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D96451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vAlign w:val="center"/>
          </w:tcPr>
          <w:p w14:paraId="68E49E4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6595AED5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0B1B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5.Потребительский рынок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ED8E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74EA5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4E06A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63389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7E377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821D45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74DD370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64F5970C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11BBD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5.1.Оборот розничной торговли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1ECE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F99A86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94 410   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DDDBB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103 442   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E420D8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125 474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0F153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135 506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AED3B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145 989</w:t>
            </w:r>
          </w:p>
        </w:tc>
        <w:tc>
          <w:tcPr>
            <w:tcW w:w="627" w:type="dxa"/>
            <w:vAlign w:val="center"/>
          </w:tcPr>
          <w:p w14:paraId="65FE39A0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A34A711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A51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A354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99C68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62AAB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109,6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3C481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A6358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615FF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107,7</w:t>
            </w:r>
          </w:p>
        </w:tc>
        <w:tc>
          <w:tcPr>
            <w:tcW w:w="627" w:type="dxa"/>
            <w:vAlign w:val="center"/>
          </w:tcPr>
          <w:p w14:paraId="5FAAE589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BEF98A3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9F90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5.2.Оборот общественного питания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3C18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6B3800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4 707,0   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426FC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6 262,0   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2C798E2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6 789,0   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4103A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7 400,0  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35C03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8 365,0   </w:t>
            </w:r>
          </w:p>
        </w:tc>
        <w:tc>
          <w:tcPr>
            <w:tcW w:w="627" w:type="dxa"/>
            <w:vAlign w:val="center"/>
          </w:tcPr>
          <w:p w14:paraId="3C1BA757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7C3BF79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F6B80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BCF8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A4AF6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E9F8F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133,0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00901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A5A2E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66F66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113,0</w:t>
            </w:r>
          </w:p>
        </w:tc>
        <w:tc>
          <w:tcPr>
            <w:tcW w:w="627" w:type="dxa"/>
            <w:vAlign w:val="center"/>
          </w:tcPr>
          <w:p w14:paraId="36084EC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7CEB58CD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57D3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 Финансы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1955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FB668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9911C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4CA75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BC5B1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40075A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20AF375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9857E0A" w14:textId="77777777">
        <w:trPr>
          <w:trHeight w:val="57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A99E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6.1.Прибыль прибыльных предприятий -  всего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ED5E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E511EE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32 600   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1AE32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35 350   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78A00C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40 270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4D8EF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42 480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717E8E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44 010</w:t>
            </w:r>
          </w:p>
        </w:tc>
        <w:tc>
          <w:tcPr>
            <w:tcW w:w="627" w:type="dxa"/>
            <w:vAlign w:val="center"/>
          </w:tcPr>
          <w:p w14:paraId="0310E09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1EBFF49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1166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7D4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A4036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2374D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108,4</w:t>
            </w:r>
          </w:p>
        </w:tc>
        <w:tc>
          <w:tcPr>
            <w:tcW w:w="1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47123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935A5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FEA86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</w:t>
            </w:r>
          </w:p>
        </w:tc>
        <w:tc>
          <w:tcPr>
            <w:tcW w:w="627" w:type="dxa"/>
            <w:vAlign w:val="center"/>
          </w:tcPr>
          <w:p w14:paraId="60907BD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36AD6BE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D69F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 III.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7D9E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FFB91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6D052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6B2918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51450A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767668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74D4D135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C2069BF" w14:textId="77777777">
        <w:trPr>
          <w:trHeight w:val="39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CED7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1.Численность занятых в экономике: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FFCF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7C9B70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7E584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A0DC7D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B7EBA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D8452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627" w:type="dxa"/>
            <w:vAlign w:val="center"/>
          </w:tcPr>
          <w:p w14:paraId="1AE0C634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C54EDB8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58859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C8E8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83D257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5292786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DE2A4D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409B805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3E56EF5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14:paraId="53DE905C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A0074A2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06C96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крупных и средних и малых бюджетных организациях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2679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20C24E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F0A78E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958D351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AFB76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1A956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627" w:type="dxa"/>
            <w:vAlign w:val="center"/>
          </w:tcPr>
          <w:p w14:paraId="0DE23463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5568A7E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74D4F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занятых в малом  бизнесе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D9D1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70BA4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1A6E26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4759A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E46971C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1FDF4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7" w:type="dxa"/>
            <w:vAlign w:val="center"/>
          </w:tcPr>
          <w:p w14:paraId="22C61D16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01BCC842" w14:textId="77777777">
        <w:trPr>
          <w:trHeight w:val="856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D1C7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762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701B6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D8B7A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097A9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B0202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CDA42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7" w:type="dxa"/>
            <w:vAlign w:val="center"/>
          </w:tcPr>
          <w:p w14:paraId="7820146E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C2CDFFF" w14:textId="77777777">
        <w:trPr>
          <w:trHeight w:val="6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4F0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3.Среднесписочная численность  работников организаций - всего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FBE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14233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97BB5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0,410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FAC19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E1853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BF5948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0,410</w:t>
            </w:r>
          </w:p>
        </w:tc>
        <w:tc>
          <w:tcPr>
            <w:tcW w:w="627" w:type="dxa"/>
            <w:vAlign w:val="center"/>
          </w:tcPr>
          <w:p w14:paraId="4FD0E6A3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3CEEA72A" w14:textId="77777777">
        <w:trPr>
          <w:trHeight w:val="57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99F8E1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D8EE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D90127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B21C080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8E2DF75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2A34B6C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D911F6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237,3</w:t>
            </w:r>
          </w:p>
        </w:tc>
        <w:tc>
          <w:tcPr>
            <w:tcW w:w="627" w:type="dxa"/>
            <w:vAlign w:val="center"/>
          </w:tcPr>
          <w:p w14:paraId="536DF8C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2FF3F796" w14:textId="77777777">
        <w:trPr>
          <w:trHeight w:val="300"/>
        </w:trPr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FD62B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7F64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4FE6A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5034AA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113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0126BD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37F759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19179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627" w:type="dxa"/>
            <w:vAlign w:val="center"/>
          </w:tcPr>
          <w:p w14:paraId="13AB5BF8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1DAED1B9" w14:textId="77777777">
        <w:trPr>
          <w:trHeight w:val="901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DFBB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DE36F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FEAF84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43 732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42DB2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47 358   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D9B6A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47 622   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A01935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47 886  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3EF14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48 232   </w:t>
            </w:r>
          </w:p>
        </w:tc>
        <w:tc>
          <w:tcPr>
            <w:tcW w:w="627" w:type="dxa"/>
            <w:vAlign w:val="center"/>
          </w:tcPr>
          <w:p w14:paraId="5027B09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49E36B1E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06E83" w14:textId="77777777" w:rsidR="00D005C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C7C4B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8927E2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CBCC64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108,3</w:t>
            </w: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6CD027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7A2803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5DBC46" w14:textId="77777777" w:rsidR="00D005C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627" w:type="dxa"/>
            <w:vAlign w:val="center"/>
          </w:tcPr>
          <w:p w14:paraId="470C9CAD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C2" w14:paraId="5762B734" w14:textId="77777777">
        <w:trPr>
          <w:trHeight w:val="300"/>
        </w:trPr>
        <w:tc>
          <w:tcPr>
            <w:tcW w:w="2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49148AC" w14:textId="77777777" w:rsidR="00D005C2" w:rsidRDefault="00D0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9DC21B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2C548E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6B4C81F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6DFC8A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67E2B9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15A8064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67FC5C02" w14:textId="77777777" w:rsidR="00D005C2" w:rsidRDefault="00D0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1B371D" w14:textId="77777777" w:rsidR="00D005C2" w:rsidRDefault="00D005C2">
      <w:pPr>
        <w:spacing w:after="0" w:line="240" w:lineRule="auto"/>
      </w:pPr>
    </w:p>
    <w:sectPr w:rsidR="00D0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A20C" w14:textId="77777777" w:rsidR="00B479AD" w:rsidRDefault="00B479AD">
      <w:pPr>
        <w:spacing w:after="0" w:line="240" w:lineRule="auto"/>
      </w:pPr>
      <w:r>
        <w:separator/>
      </w:r>
    </w:p>
  </w:endnote>
  <w:endnote w:type="continuationSeparator" w:id="0">
    <w:p w14:paraId="366F2B14" w14:textId="77777777" w:rsidR="00B479AD" w:rsidRDefault="00B4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5FAB" w14:textId="77777777" w:rsidR="00B479AD" w:rsidRDefault="00B479AD">
      <w:pPr>
        <w:spacing w:after="0" w:line="240" w:lineRule="auto"/>
      </w:pPr>
      <w:r>
        <w:separator/>
      </w:r>
    </w:p>
  </w:footnote>
  <w:footnote w:type="continuationSeparator" w:id="0">
    <w:p w14:paraId="01D88BDB" w14:textId="77777777" w:rsidR="00B479AD" w:rsidRDefault="00B47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C2"/>
    <w:rsid w:val="00273DDC"/>
    <w:rsid w:val="00B479AD"/>
    <w:rsid w:val="00D005C2"/>
    <w:rsid w:val="00E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A441"/>
  <w15:docId w15:val="{BEE31EFF-AF63-4DF6-9CB8-2ED76EA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Sub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8">
    <w:name w:val="Подзаголовок Знак"/>
    <w:basedOn w:val="a0"/>
    <w:link w:val="a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Ezd-uprd</cp:lastModifiedBy>
  <cp:revision>28</cp:revision>
  <cp:lastPrinted>2025-01-14T13:03:00Z</cp:lastPrinted>
  <dcterms:created xsi:type="dcterms:W3CDTF">2022-01-14T05:55:00Z</dcterms:created>
  <dcterms:modified xsi:type="dcterms:W3CDTF">2025-01-14T13:06:00Z</dcterms:modified>
</cp:coreProperties>
</file>